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040CF" w14:textId="77777777" w:rsidR="0073061F" w:rsidRPr="00740E7C" w:rsidRDefault="004E07C7" w:rsidP="00510B4E">
      <w:pPr>
        <w:spacing w:line="480" w:lineRule="auto"/>
        <w:contextualSpacing/>
        <w:jc w:val="center"/>
        <w:rPr>
          <w:rFonts w:ascii="Times New Roman" w:hAnsi="Times New Roman" w:cs="Times New Roman"/>
          <w:b/>
          <w:i/>
          <w:sz w:val="28"/>
          <w:szCs w:val="28"/>
          <w:lang w:val="en-US"/>
        </w:rPr>
      </w:pPr>
      <w:r w:rsidRPr="00740E7C">
        <w:rPr>
          <w:rFonts w:ascii="Times New Roman" w:hAnsi="Times New Roman" w:cs="Times New Roman"/>
          <w:b/>
          <w:sz w:val="28"/>
          <w:szCs w:val="28"/>
          <w:lang w:val="en-US"/>
        </w:rPr>
        <w:t xml:space="preserve">ISOLATION OF A BIOACTIVE PROTEIC FRACTION OF </w:t>
      </w:r>
      <w:proofErr w:type="spellStart"/>
      <w:r w:rsidR="0073061F" w:rsidRPr="00740E7C">
        <w:rPr>
          <w:rFonts w:ascii="Times New Roman" w:hAnsi="Times New Roman" w:cs="Times New Roman"/>
          <w:b/>
          <w:i/>
          <w:sz w:val="28"/>
          <w:szCs w:val="28"/>
          <w:lang w:val="en-US"/>
        </w:rPr>
        <w:t>Solanum</w:t>
      </w:r>
      <w:proofErr w:type="spellEnd"/>
      <w:r w:rsidR="0073061F" w:rsidRPr="00740E7C">
        <w:rPr>
          <w:rFonts w:ascii="Times New Roman" w:hAnsi="Times New Roman" w:cs="Times New Roman"/>
          <w:b/>
          <w:i/>
          <w:sz w:val="28"/>
          <w:szCs w:val="28"/>
          <w:lang w:val="en-US"/>
        </w:rPr>
        <w:t xml:space="preserve"> </w:t>
      </w:r>
      <w:proofErr w:type="spellStart"/>
      <w:r w:rsidR="0073061F" w:rsidRPr="00740E7C">
        <w:rPr>
          <w:rFonts w:ascii="Times New Roman" w:hAnsi="Times New Roman" w:cs="Times New Roman"/>
          <w:b/>
          <w:i/>
          <w:sz w:val="28"/>
          <w:szCs w:val="28"/>
          <w:lang w:val="en-US"/>
        </w:rPr>
        <w:t>marginatum</w:t>
      </w:r>
      <w:proofErr w:type="spellEnd"/>
    </w:p>
    <w:p w14:paraId="29D301F8" w14:textId="77777777" w:rsidR="00B937D7" w:rsidRPr="00F63D80" w:rsidRDefault="004E07C7" w:rsidP="009E6A78">
      <w:pPr>
        <w:spacing w:line="480" w:lineRule="auto"/>
        <w:contextualSpacing/>
        <w:jc w:val="center"/>
        <w:rPr>
          <w:rFonts w:ascii="Times New Roman" w:hAnsi="Times New Roman" w:cs="Times New Roman"/>
          <w:b/>
          <w:sz w:val="28"/>
          <w:szCs w:val="28"/>
        </w:rPr>
      </w:pPr>
      <w:r w:rsidRPr="00F63D80">
        <w:rPr>
          <w:rFonts w:ascii="Times New Roman" w:hAnsi="Times New Roman" w:cs="Times New Roman"/>
          <w:b/>
          <w:sz w:val="28"/>
          <w:szCs w:val="28"/>
        </w:rPr>
        <w:t xml:space="preserve">AISLAMIENTO DE UNA FRACCIÓN PROTEICA BIOACTIVA DE </w:t>
      </w:r>
      <w:proofErr w:type="spellStart"/>
      <w:r w:rsidR="00B5104E">
        <w:rPr>
          <w:rFonts w:ascii="Times New Roman" w:hAnsi="Times New Roman" w:cs="Times New Roman"/>
          <w:b/>
          <w:i/>
          <w:sz w:val="28"/>
          <w:szCs w:val="28"/>
        </w:rPr>
        <w:t>S</w:t>
      </w:r>
      <w:r w:rsidR="00244DC0" w:rsidRPr="00F63D80">
        <w:rPr>
          <w:rFonts w:ascii="Times New Roman" w:hAnsi="Times New Roman" w:cs="Times New Roman"/>
          <w:b/>
          <w:i/>
          <w:sz w:val="28"/>
          <w:szCs w:val="28"/>
        </w:rPr>
        <w:t>olanum</w:t>
      </w:r>
      <w:proofErr w:type="spellEnd"/>
      <w:r w:rsidR="00244DC0" w:rsidRPr="00F63D80">
        <w:rPr>
          <w:rFonts w:ascii="Times New Roman" w:hAnsi="Times New Roman" w:cs="Times New Roman"/>
          <w:b/>
          <w:i/>
          <w:sz w:val="28"/>
          <w:szCs w:val="28"/>
        </w:rPr>
        <w:t xml:space="preserve"> </w:t>
      </w:r>
      <w:proofErr w:type="spellStart"/>
      <w:r w:rsidR="00244DC0" w:rsidRPr="00F63D80">
        <w:rPr>
          <w:rFonts w:ascii="Times New Roman" w:hAnsi="Times New Roman" w:cs="Times New Roman"/>
          <w:b/>
          <w:i/>
          <w:sz w:val="28"/>
          <w:szCs w:val="28"/>
        </w:rPr>
        <w:t>marginatum</w:t>
      </w:r>
      <w:proofErr w:type="spellEnd"/>
    </w:p>
    <w:p w14:paraId="1EFF467C" w14:textId="77777777" w:rsidR="009E6A78" w:rsidRPr="00F63D80" w:rsidRDefault="009E6A78" w:rsidP="009E6A78">
      <w:pPr>
        <w:spacing w:line="480" w:lineRule="auto"/>
        <w:contextualSpacing/>
        <w:jc w:val="center"/>
        <w:rPr>
          <w:rFonts w:ascii="Times New Roman" w:hAnsi="Times New Roman" w:cs="Times New Roman"/>
          <w:b/>
          <w:sz w:val="28"/>
          <w:szCs w:val="28"/>
        </w:rPr>
      </w:pPr>
    </w:p>
    <w:p w14:paraId="423FD026" w14:textId="77777777" w:rsidR="009E6A78" w:rsidRPr="00F63D80" w:rsidRDefault="008605A9" w:rsidP="009E6A78">
      <w:pPr>
        <w:spacing w:line="240" w:lineRule="auto"/>
        <w:rPr>
          <w:rFonts w:ascii="Times New Roman" w:hAnsi="Times New Roman" w:cs="Times New Roman"/>
          <w:sz w:val="24"/>
          <w:szCs w:val="24"/>
        </w:rPr>
      </w:pPr>
      <w:r w:rsidRPr="00F63D80">
        <w:rPr>
          <w:rFonts w:ascii="Times New Roman" w:hAnsi="Times New Roman" w:cs="Times New Roman"/>
          <w:iCs/>
          <w:sz w:val="24"/>
          <w:szCs w:val="24"/>
        </w:rPr>
        <w:t>Juan Guzmán-</w:t>
      </w:r>
      <w:proofErr w:type="spellStart"/>
      <w:r w:rsidR="0073061F" w:rsidRPr="00F63D80">
        <w:rPr>
          <w:rFonts w:ascii="Times New Roman" w:hAnsi="Times New Roman" w:cs="Times New Roman"/>
          <w:iCs/>
          <w:sz w:val="24"/>
          <w:szCs w:val="24"/>
        </w:rPr>
        <w:t>Ceferino</w:t>
      </w:r>
      <w:r w:rsidR="0073061F" w:rsidRPr="00F63D80">
        <w:rPr>
          <w:rFonts w:ascii="Times New Roman" w:hAnsi="Times New Roman" w:cs="Times New Roman"/>
          <w:iCs/>
          <w:sz w:val="24"/>
          <w:szCs w:val="24"/>
          <w:vertAlign w:val="superscript"/>
        </w:rPr>
        <w:t>ab</w:t>
      </w:r>
      <w:proofErr w:type="spellEnd"/>
      <w:r w:rsidRPr="00F63D80">
        <w:rPr>
          <w:rFonts w:ascii="Times New Roman" w:hAnsi="Times New Roman" w:cs="Times New Roman"/>
          <w:sz w:val="24"/>
          <w:szCs w:val="24"/>
        </w:rPr>
        <w:t xml:space="preserve"> </w:t>
      </w:r>
    </w:p>
    <w:p w14:paraId="0FE2FC44" w14:textId="77777777" w:rsidR="00BA2F99" w:rsidRPr="00F63D80" w:rsidRDefault="00BA2F99" w:rsidP="00BA2F99">
      <w:pPr>
        <w:spacing w:line="240" w:lineRule="auto"/>
        <w:rPr>
          <w:rFonts w:ascii="Times New Roman" w:hAnsi="Times New Roman" w:cs="Times New Roman"/>
          <w:iCs/>
          <w:sz w:val="24"/>
          <w:szCs w:val="24"/>
        </w:rPr>
      </w:pPr>
      <w:r w:rsidRPr="00F63D80">
        <w:rPr>
          <w:rFonts w:ascii="Times New Roman" w:hAnsi="Times New Roman" w:cs="Times New Roman"/>
          <w:sz w:val="24"/>
          <w:szCs w:val="24"/>
        </w:rPr>
        <w:t>Luis Enrique Cobos-</w:t>
      </w:r>
      <w:proofErr w:type="spellStart"/>
      <w:r w:rsidRPr="00F63D80">
        <w:rPr>
          <w:rFonts w:ascii="Times New Roman" w:hAnsi="Times New Roman" w:cs="Times New Roman"/>
          <w:sz w:val="24"/>
          <w:szCs w:val="24"/>
        </w:rPr>
        <w:t>Puc</w:t>
      </w:r>
      <w:r w:rsidRPr="00F63D80">
        <w:rPr>
          <w:rFonts w:ascii="Times New Roman" w:hAnsi="Times New Roman" w:cs="Times New Roman"/>
          <w:iCs/>
          <w:sz w:val="24"/>
          <w:szCs w:val="24"/>
          <w:vertAlign w:val="superscript"/>
        </w:rPr>
        <w:t>a</w:t>
      </w:r>
      <w:bookmarkStart w:id="0" w:name="_GoBack"/>
      <w:bookmarkEnd w:id="0"/>
      <w:proofErr w:type="spellEnd"/>
    </w:p>
    <w:p w14:paraId="25211820" w14:textId="161E99DA" w:rsidR="009E6A78" w:rsidRPr="00F63D80" w:rsidRDefault="008605A9" w:rsidP="009E6A78">
      <w:pPr>
        <w:spacing w:line="240" w:lineRule="auto"/>
        <w:rPr>
          <w:rFonts w:ascii="Times New Roman" w:hAnsi="Times New Roman" w:cs="Times New Roman"/>
          <w:sz w:val="24"/>
          <w:szCs w:val="24"/>
        </w:rPr>
      </w:pPr>
      <w:proofErr w:type="spellStart"/>
      <w:r w:rsidRPr="00F63D80">
        <w:rPr>
          <w:rFonts w:ascii="Times New Roman" w:hAnsi="Times New Roman" w:cs="Times New Roman"/>
          <w:sz w:val="24"/>
          <w:szCs w:val="24"/>
        </w:rPr>
        <w:t>Crystel</w:t>
      </w:r>
      <w:proofErr w:type="spellEnd"/>
      <w:r w:rsidRPr="00F63D80">
        <w:rPr>
          <w:rFonts w:ascii="Times New Roman" w:hAnsi="Times New Roman" w:cs="Times New Roman"/>
          <w:sz w:val="24"/>
          <w:szCs w:val="24"/>
        </w:rPr>
        <w:t xml:space="preserve"> </w:t>
      </w:r>
      <w:proofErr w:type="spellStart"/>
      <w:r w:rsidRPr="00F63D80">
        <w:rPr>
          <w:rFonts w:ascii="Times New Roman" w:hAnsi="Times New Roman" w:cs="Times New Roman"/>
          <w:sz w:val="24"/>
          <w:szCs w:val="24"/>
        </w:rPr>
        <w:t>Aleyvick</w:t>
      </w:r>
      <w:proofErr w:type="spellEnd"/>
      <w:r w:rsidRPr="00F63D80">
        <w:rPr>
          <w:rFonts w:ascii="Times New Roman" w:hAnsi="Times New Roman" w:cs="Times New Roman"/>
          <w:sz w:val="24"/>
          <w:szCs w:val="24"/>
        </w:rPr>
        <w:t xml:space="preserve"> Sierra-</w:t>
      </w:r>
      <w:proofErr w:type="spellStart"/>
      <w:r w:rsidR="0070558A" w:rsidRPr="00F63D80">
        <w:rPr>
          <w:rFonts w:ascii="Times New Roman" w:hAnsi="Times New Roman" w:cs="Times New Roman"/>
          <w:sz w:val="24"/>
          <w:szCs w:val="24"/>
        </w:rPr>
        <w:t>Rivera</w:t>
      </w:r>
      <w:r w:rsidR="0070558A" w:rsidRPr="00F63D80">
        <w:rPr>
          <w:rFonts w:ascii="Times New Roman" w:hAnsi="Times New Roman" w:cs="Times New Roman"/>
          <w:iCs/>
          <w:sz w:val="24"/>
          <w:szCs w:val="24"/>
          <w:vertAlign w:val="superscript"/>
        </w:rPr>
        <w:t>a</w:t>
      </w:r>
      <w:proofErr w:type="spellEnd"/>
    </w:p>
    <w:p w14:paraId="58BEA848" w14:textId="77777777" w:rsidR="00F6715A" w:rsidRDefault="008605A9" w:rsidP="009E6A78">
      <w:pPr>
        <w:spacing w:line="240" w:lineRule="auto"/>
        <w:rPr>
          <w:rFonts w:ascii="Times New Roman" w:hAnsi="Times New Roman" w:cs="Times New Roman"/>
          <w:iCs/>
          <w:sz w:val="24"/>
          <w:szCs w:val="24"/>
          <w:vertAlign w:val="superscript"/>
        </w:rPr>
      </w:pPr>
      <w:r w:rsidRPr="00F63D80">
        <w:rPr>
          <w:rFonts w:ascii="Times New Roman" w:hAnsi="Times New Roman" w:cs="Times New Roman"/>
          <w:iCs/>
          <w:sz w:val="24"/>
          <w:szCs w:val="24"/>
        </w:rPr>
        <w:t>Juan Carlos Contreras-</w:t>
      </w:r>
      <w:proofErr w:type="spellStart"/>
      <w:r w:rsidR="003A1AAE" w:rsidRPr="00F63D80">
        <w:rPr>
          <w:rFonts w:ascii="Times New Roman" w:hAnsi="Times New Roman" w:cs="Times New Roman"/>
          <w:iCs/>
          <w:sz w:val="24"/>
          <w:szCs w:val="24"/>
        </w:rPr>
        <w:t>Esquivel</w:t>
      </w:r>
      <w:r w:rsidR="003A1AAE" w:rsidRPr="00F63D80">
        <w:rPr>
          <w:rFonts w:ascii="Times New Roman" w:hAnsi="Times New Roman" w:cs="Times New Roman"/>
          <w:iCs/>
          <w:sz w:val="24"/>
          <w:szCs w:val="24"/>
          <w:vertAlign w:val="superscript"/>
        </w:rPr>
        <w:t>a</w:t>
      </w:r>
      <w:proofErr w:type="spellEnd"/>
    </w:p>
    <w:p w14:paraId="5767F44B" w14:textId="254AA70D" w:rsidR="009E6A78" w:rsidRPr="00A57B70" w:rsidRDefault="008605A9" w:rsidP="009E6A78">
      <w:pPr>
        <w:spacing w:line="240" w:lineRule="auto"/>
        <w:rPr>
          <w:rFonts w:ascii="Times New Roman" w:hAnsi="Times New Roman" w:cs="Times New Roman"/>
          <w:sz w:val="24"/>
          <w:szCs w:val="24"/>
          <w:lang w:val="en-US"/>
        </w:rPr>
      </w:pPr>
      <w:proofErr w:type="spellStart"/>
      <w:r w:rsidRPr="00A57B70">
        <w:rPr>
          <w:rFonts w:ascii="Times New Roman" w:hAnsi="Times New Roman" w:cs="Times New Roman"/>
          <w:sz w:val="24"/>
          <w:szCs w:val="24"/>
          <w:lang w:val="en-US"/>
        </w:rPr>
        <w:t>Temani</w:t>
      </w:r>
      <w:proofErr w:type="spellEnd"/>
      <w:r w:rsidRPr="00A57B70">
        <w:rPr>
          <w:rFonts w:ascii="Times New Roman" w:hAnsi="Times New Roman" w:cs="Times New Roman"/>
          <w:sz w:val="24"/>
          <w:szCs w:val="24"/>
          <w:lang w:val="en-US"/>
        </w:rPr>
        <w:t xml:space="preserve"> </w:t>
      </w:r>
      <w:proofErr w:type="spellStart"/>
      <w:r w:rsidRPr="00A57B70">
        <w:rPr>
          <w:rFonts w:ascii="Times New Roman" w:hAnsi="Times New Roman" w:cs="Times New Roman"/>
          <w:sz w:val="24"/>
          <w:szCs w:val="24"/>
          <w:lang w:val="en-US"/>
        </w:rPr>
        <w:t>Durán-</w:t>
      </w:r>
      <w:r w:rsidR="00D46D8A" w:rsidRPr="00A57B70">
        <w:rPr>
          <w:rFonts w:ascii="Times New Roman" w:hAnsi="Times New Roman" w:cs="Times New Roman"/>
          <w:sz w:val="24"/>
          <w:szCs w:val="24"/>
          <w:lang w:val="en-US"/>
        </w:rPr>
        <w:t>Mendoza</w:t>
      </w:r>
      <w:r w:rsidR="0070558A" w:rsidRPr="00A57B70">
        <w:rPr>
          <w:rFonts w:ascii="Times New Roman" w:hAnsi="Times New Roman" w:cs="Times New Roman"/>
          <w:iCs/>
          <w:sz w:val="24"/>
          <w:szCs w:val="24"/>
          <w:vertAlign w:val="superscript"/>
          <w:lang w:val="en-US"/>
        </w:rPr>
        <w:t>b</w:t>
      </w:r>
      <w:proofErr w:type="spellEnd"/>
    </w:p>
    <w:p w14:paraId="7368AC44" w14:textId="77777777" w:rsidR="009E6A78" w:rsidRPr="00A57B70" w:rsidRDefault="009E6A78" w:rsidP="009E6A78">
      <w:pPr>
        <w:spacing w:line="240" w:lineRule="auto"/>
        <w:rPr>
          <w:rFonts w:ascii="Times New Roman" w:hAnsi="Times New Roman" w:cs="Times New Roman"/>
          <w:sz w:val="24"/>
          <w:szCs w:val="24"/>
          <w:lang w:val="en-US"/>
        </w:rPr>
      </w:pPr>
    </w:p>
    <w:p w14:paraId="11A59262" w14:textId="77777777" w:rsidR="00E73FDF" w:rsidRPr="00740E7C" w:rsidRDefault="0073061F" w:rsidP="009E6A78">
      <w:pPr>
        <w:tabs>
          <w:tab w:val="left" w:pos="1080"/>
          <w:tab w:val="right" w:pos="9000"/>
        </w:tabs>
        <w:spacing w:line="240" w:lineRule="auto"/>
        <w:contextualSpacing/>
        <w:rPr>
          <w:rFonts w:ascii="Times New Roman" w:hAnsi="Times New Roman" w:cs="Times New Roman"/>
          <w:bCs/>
          <w:sz w:val="24"/>
          <w:szCs w:val="24"/>
          <w:lang w:val="en-US"/>
        </w:rPr>
      </w:pPr>
      <w:proofErr w:type="gramStart"/>
      <w:r w:rsidRPr="00740E7C">
        <w:rPr>
          <w:rFonts w:ascii="Times New Roman" w:hAnsi="Times New Roman" w:cs="Times New Roman"/>
          <w:sz w:val="24"/>
          <w:szCs w:val="24"/>
          <w:vertAlign w:val="superscript"/>
          <w:lang w:val="en-US"/>
        </w:rPr>
        <w:t>a</w:t>
      </w:r>
      <w:proofErr w:type="gramEnd"/>
      <w:r w:rsidRPr="00740E7C">
        <w:rPr>
          <w:rFonts w:ascii="Times New Roman" w:hAnsi="Times New Roman" w:cs="Times New Roman"/>
          <w:sz w:val="24"/>
          <w:szCs w:val="24"/>
          <w:vertAlign w:val="superscript"/>
          <w:lang w:val="en-US"/>
        </w:rPr>
        <w:t xml:space="preserve"> </w:t>
      </w:r>
      <w:r w:rsidR="008E1B60" w:rsidRPr="00740E7C">
        <w:rPr>
          <w:rFonts w:ascii="Times New Roman" w:hAnsi="Times New Roman" w:cs="Times New Roman"/>
          <w:sz w:val="24"/>
          <w:szCs w:val="24"/>
          <w:lang w:val="en-US"/>
        </w:rPr>
        <w:t>Bioactive Compounds, Chemistry Faculty</w:t>
      </w:r>
      <w:r w:rsidRPr="00740E7C">
        <w:rPr>
          <w:rFonts w:ascii="Times New Roman" w:hAnsi="Times New Roman" w:cs="Times New Roman"/>
          <w:sz w:val="24"/>
          <w:szCs w:val="24"/>
          <w:lang w:val="en-US"/>
        </w:rPr>
        <w:t xml:space="preserve">, </w:t>
      </w:r>
      <w:proofErr w:type="spellStart"/>
      <w:r w:rsidRPr="00740E7C">
        <w:rPr>
          <w:rFonts w:ascii="Times New Roman" w:hAnsi="Times New Roman" w:cs="Times New Roman"/>
          <w:sz w:val="24"/>
          <w:szCs w:val="24"/>
          <w:lang w:val="en-US"/>
        </w:rPr>
        <w:t>Autonomus</w:t>
      </w:r>
      <w:proofErr w:type="spellEnd"/>
      <w:r w:rsidRPr="00740E7C">
        <w:rPr>
          <w:rFonts w:ascii="Times New Roman" w:hAnsi="Times New Roman" w:cs="Times New Roman"/>
          <w:sz w:val="24"/>
          <w:szCs w:val="24"/>
          <w:lang w:val="en-US"/>
        </w:rPr>
        <w:t xml:space="preserve"> University of Coahuila</w:t>
      </w:r>
      <w:r w:rsidRPr="00740E7C">
        <w:rPr>
          <w:rFonts w:ascii="Times New Roman" w:hAnsi="Times New Roman" w:cs="Times New Roman"/>
          <w:bCs/>
          <w:sz w:val="24"/>
          <w:szCs w:val="24"/>
          <w:lang w:val="en-US"/>
        </w:rPr>
        <w:t xml:space="preserve">. </w:t>
      </w:r>
      <w:r w:rsidRPr="00F63D80">
        <w:rPr>
          <w:rFonts w:ascii="Times New Roman" w:hAnsi="Times New Roman" w:cs="Times New Roman"/>
          <w:bCs/>
          <w:sz w:val="24"/>
          <w:szCs w:val="24"/>
        </w:rPr>
        <w:t xml:space="preserve">Boulevard Venustiano Carranza s/n, Colonia República, </w:t>
      </w:r>
      <w:proofErr w:type="spellStart"/>
      <w:r w:rsidRPr="00F63D80">
        <w:rPr>
          <w:rFonts w:ascii="Times New Roman" w:hAnsi="Times New Roman" w:cs="Times New Roman"/>
          <w:sz w:val="24"/>
          <w:szCs w:val="24"/>
        </w:rPr>
        <w:t>zip</w:t>
      </w:r>
      <w:proofErr w:type="spellEnd"/>
      <w:r w:rsidRPr="00F63D80">
        <w:rPr>
          <w:rFonts w:ascii="Times New Roman" w:hAnsi="Times New Roman" w:cs="Times New Roman"/>
          <w:sz w:val="24"/>
          <w:szCs w:val="24"/>
        </w:rPr>
        <w:t xml:space="preserve"> </w:t>
      </w:r>
      <w:proofErr w:type="spellStart"/>
      <w:r w:rsidRPr="00F63D80">
        <w:rPr>
          <w:rFonts w:ascii="Times New Roman" w:hAnsi="Times New Roman" w:cs="Times New Roman"/>
          <w:sz w:val="24"/>
          <w:szCs w:val="24"/>
        </w:rPr>
        <w:t>code</w:t>
      </w:r>
      <w:proofErr w:type="spellEnd"/>
      <w:r w:rsidRPr="00F63D80">
        <w:rPr>
          <w:rFonts w:ascii="Times New Roman" w:hAnsi="Times New Roman" w:cs="Times New Roman"/>
          <w:sz w:val="24"/>
          <w:szCs w:val="24"/>
        </w:rPr>
        <w:t xml:space="preserve"> </w:t>
      </w:r>
      <w:r w:rsidRPr="00F63D80">
        <w:rPr>
          <w:rFonts w:ascii="Times New Roman" w:hAnsi="Times New Roman" w:cs="Times New Roman"/>
          <w:bCs/>
          <w:sz w:val="24"/>
          <w:szCs w:val="24"/>
        </w:rPr>
        <w:t>25260, Saltillo, Coahuila, México</w:t>
      </w:r>
      <w:r w:rsidR="00E73FDF" w:rsidRPr="00F63D80">
        <w:rPr>
          <w:rFonts w:ascii="Times New Roman" w:hAnsi="Times New Roman" w:cs="Times New Roman"/>
          <w:bCs/>
          <w:sz w:val="24"/>
          <w:szCs w:val="24"/>
        </w:rPr>
        <w:t xml:space="preserve">. </w:t>
      </w:r>
      <w:r w:rsidR="00E73FDF" w:rsidRPr="00740E7C">
        <w:rPr>
          <w:rFonts w:ascii="Times New Roman" w:hAnsi="Times New Roman" w:cs="Times New Roman"/>
          <w:bCs/>
          <w:sz w:val="24"/>
          <w:szCs w:val="24"/>
          <w:lang w:val="en-US"/>
        </w:rPr>
        <w:t>Phone 415-57-52, 415-53-92, fax 415-95-34, yesenia_silva@uadec.edu.mx</w:t>
      </w:r>
    </w:p>
    <w:p w14:paraId="17ED7FD0" w14:textId="77777777" w:rsidR="0073061F" w:rsidRPr="00740E7C" w:rsidRDefault="0073061F" w:rsidP="009E6A78">
      <w:pPr>
        <w:tabs>
          <w:tab w:val="left" w:pos="1080"/>
          <w:tab w:val="right" w:pos="9000"/>
        </w:tabs>
        <w:spacing w:line="240" w:lineRule="auto"/>
        <w:contextualSpacing/>
        <w:rPr>
          <w:rFonts w:ascii="Times New Roman" w:hAnsi="Times New Roman" w:cs="Times New Roman"/>
          <w:sz w:val="24"/>
          <w:szCs w:val="24"/>
          <w:vertAlign w:val="superscript"/>
          <w:lang w:val="en-US"/>
        </w:rPr>
      </w:pPr>
    </w:p>
    <w:p w14:paraId="0D4D099C" w14:textId="77777777" w:rsidR="0073061F" w:rsidRPr="00F63D80" w:rsidRDefault="0073061F" w:rsidP="009E6A78">
      <w:pPr>
        <w:spacing w:line="240" w:lineRule="auto"/>
        <w:contextualSpacing/>
        <w:rPr>
          <w:rFonts w:ascii="Times New Roman" w:hAnsi="Times New Roman" w:cs="Times New Roman"/>
          <w:sz w:val="24"/>
          <w:szCs w:val="24"/>
        </w:rPr>
      </w:pPr>
      <w:proofErr w:type="gramStart"/>
      <w:r w:rsidRPr="00740E7C">
        <w:rPr>
          <w:rFonts w:ascii="Times New Roman" w:hAnsi="Times New Roman" w:cs="Times New Roman"/>
          <w:sz w:val="24"/>
          <w:szCs w:val="24"/>
          <w:vertAlign w:val="superscript"/>
          <w:lang w:val="en-US"/>
        </w:rPr>
        <w:t>b</w:t>
      </w:r>
      <w:proofErr w:type="gramEnd"/>
      <w:r w:rsidRPr="00740E7C">
        <w:rPr>
          <w:rFonts w:ascii="Times New Roman" w:hAnsi="Times New Roman" w:cs="Times New Roman"/>
          <w:sz w:val="24"/>
          <w:szCs w:val="24"/>
          <w:vertAlign w:val="superscript"/>
          <w:lang w:val="en-US"/>
        </w:rPr>
        <w:t xml:space="preserve"> </w:t>
      </w:r>
      <w:r w:rsidRPr="00740E7C">
        <w:rPr>
          <w:rFonts w:ascii="Times New Roman" w:hAnsi="Times New Roman" w:cs="Times New Roman"/>
          <w:sz w:val="24"/>
          <w:szCs w:val="24"/>
          <w:lang w:val="en-US"/>
        </w:rPr>
        <w:t xml:space="preserve">Multidisciplinary Academic Division of Rivers, Juarez Autonomous University of Tabasco. </w:t>
      </w:r>
      <w:proofErr w:type="spellStart"/>
      <w:r w:rsidRPr="00F63D80">
        <w:rPr>
          <w:rFonts w:ascii="Times New Roman" w:hAnsi="Times New Roman" w:cs="Times New Roman"/>
          <w:sz w:val="24"/>
          <w:szCs w:val="24"/>
        </w:rPr>
        <w:t>Tenosique-Estapilla</w:t>
      </w:r>
      <w:proofErr w:type="spellEnd"/>
      <w:r w:rsidRPr="00F63D80">
        <w:rPr>
          <w:rFonts w:ascii="Times New Roman" w:hAnsi="Times New Roman" w:cs="Times New Roman"/>
          <w:sz w:val="24"/>
          <w:szCs w:val="24"/>
        </w:rPr>
        <w:t xml:space="preserve"> </w:t>
      </w:r>
      <w:proofErr w:type="spellStart"/>
      <w:r w:rsidRPr="00F63D80">
        <w:rPr>
          <w:rFonts w:ascii="Times New Roman" w:hAnsi="Times New Roman" w:cs="Times New Roman"/>
          <w:sz w:val="24"/>
          <w:szCs w:val="24"/>
        </w:rPr>
        <w:t>road</w:t>
      </w:r>
      <w:proofErr w:type="spellEnd"/>
      <w:r w:rsidRPr="00F63D80">
        <w:rPr>
          <w:rFonts w:ascii="Times New Roman" w:hAnsi="Times New Roman" w:cs="Times New Roman"/>
          <w:sz w:val="24"/>
          <w:szCs w:val="24"/>
        </w:rPr>
        <w:t xml:space="preserve"> Km1, Colonia Solidaridad s/n, </w:t>
      </w:r>
      <w:proofErr w:type="spellStart"/>
      <w:r w:rsidRPr="00F63D80">
        <w:rPr>
          <w:rFonts w:ascii="Times New Roman" w:hAnsi="Times New Roman" w:cs="Times New Roman"/>
          <w:sz w:val="24"/>
          <w:szCs w:val="24"/>
        </w:rPr>
        <w:t>zip</w:t>
      </w:r>
      <w:proofErr w:type="spellEnd"/>
      <w:r w:rsidRPr="00F63D80">
        <w:rPr>
          <w:rFonts w:ascii="Times New Roman" w:hAnsi="Times New Roman" w:cs="Times New Roman"/>
          <w:sz w:val="24"/>
          <w:szCs w:val="24"/>
        </w:rPr>
        <w:t xml:space="preserve"> </w:t>
      </w:r>
      <w:proofErr w:type="spellStart"/>
      <w:r w:rsidRPr="00F63D80">
        <w:rPr>
          <w:rFonts w:ascii="Times New Roman" w:hAnsi="Times New Roman" w:cs="Times New Roman"/>
          <w:sz w:val="24"/>
          <w:szCs w:val="24"/>
        </w:rPr>
        <w:t>code</w:t>
      </w:r>
      <w:proofErr w:type="spellEnd"/>
      <w:r w:rsidRPr="00F63D80">
        <w:rPr>
          <w:rFonts w:ascii="Times New Roman" w:hAnsi="Times New Roman" w:cs="Times New Roman"/>
          <w:sz w:val="24"/>
          <w:szCs w:val="24"/>
        </w:rPr>
        <w:t xml:space="preserve"> 86901, </w:t>
      </w:r>
      <w:proofErr w:type="spellStart"/>
      <w:r w:rsidRPr="00F63D80">
        <w:rPr>
          <w:rFonts w:ascii="Times New Roman" w:hAnsi="Times New Roman" w:cs="Times New Roman"/>
          <w:sz w:val="24"/>
          <w:szCs w:val="24"/>
        </w:rPr>
        <w:t>Tenosique</w:t>
      </w:r>
      <w:proofErr w:type="spellEnd"/>
      <w:r w:rsidRPr="00F63D80">
        <w:rPr>
          <w:rFonts w:ascii="Times New Roman" w:hAnsi="Times New Roman" w:cs="Times New Roman"/>
          <w:sz w:val="24"/>
          <w:szCs w:val="24"/>
        </w:rPr>
        <w:t xml:space="preserve">, Tabasco, </w:t>
      </w:r>
      <w:proofErr w:type="spellStart"/>
      <w:r w:rsidRPr="00F63D80">
        <w:rPr>
          <w:rFonts w:ascii="Times New Roman" w:hAnsi="Times New Roman" w:cs="Times New Roman"/>
          <w:sz w:val="24"/>
          <w:szCs w:val="24"/>
        </w:rPr>
        <w:t>Mexico</w:t>
      </w:r>
      <w:proofErr w:type="spellEnd"/>
      <w:r w:rsidRPr="00F63D80">
        <w:rPr>
          <w:rFonts w:ascii="Times New Roman" w:hAnsi="Times New Roman" w:cs="Times New Roman"/>
          <w:sz w:val="24"/>
          <w:szCs w:val="24"/>
        </w:rPr>
        <w:t>.</w:t>
      </w:r>
    </w:p>
    <w:p w14:paraId="5F765E3E" w14:textId="77777777" w:rsidR="009E6A78" w:rsidRPr="00F63D80" w:rsidRDefault="009E6A78" w:rsidP="009E6A78">
      <w:pPr>
        <w:spacing w:line="240" w:lineRule="auto"/>
        <w:contextualSpacing/>
        <w:rPr>
          <w:rFonts w:ascii="Times New Roman" w:hAnsi="Times New Roman" w:cs="Times New Roman"/>
          <w:sz w:val="24"/>
          <w:szCs w:val="24"/>
        </w:rPr>
      </w:pPr>
    </w:p>
    <w:p w14:paraId="0952EB3C" w14:textId="77777777" w:rsidR="00F6715A" w:rsidRPr="00A57B70" w:rsidRDefault="00F6715A" w:rsidP="00F6715A">
      <w:pPr>
        <w:spacing w:line="240" w:lineRule="auto"/>
        <w:rPr>
          <w:rFonts w:ascii="Times New Roman" w:hAnsi="Times New Roman" w:cs="Times New Roman"/>
          <w:iCs/>
          <w:sz w:val="24"/>
          <w:szCs w:val="24"/>
          <w:vertAlign w:val="superscript"/>
        </w:rPr>
      </w:pPr>
      <w:r w:rsidRPr="00A57B70">
        <w:rPr>
          <w:rFonts w:ascii="Times New Roman" w:hAnsi="Times New Roman" w:cs="Times New Roman"/>
          <w:iCs/>
          <w:sz w:val="24"/>
          <w:szCs w:val="24"/>
        </w:rPr>
        <w:t xml:space="preserve">Sonia </w:t>
      </w:r>
      <w:proofErr w:type="spellStart"/>
      <w:r w:rsidRPr="00A57B70">
        <w:rPr>
          <w:rFonts w:ascii="Times New Roman" w:hAnsi="Times New Roman" w:cs="Times New Roman"/>
          <w:iCs/>
          <w:sz w:val="24"/>
          <w:szCs w:val="24"/>
        </w:rPr>
        <w:t>Yesenia</w:t>
      </w:r>
      <w:proofErr w:type="spellEnd"/>
      <w:r w:rsidRPr="00A57B70">
        <w:rPr>
          <w:rFonts w:ascii="Times New Roman" w:hAnsi="Times New Roman" w:cs="Times New Roman"/>
          <w:iCs/>
          <w:sz w:val="24"/>
          <w:szCs w:val="24"/>
        </w:rPr>
        <w:t xml:space="preserve"> Silva-</w:t>
      </w:r>
      <w:proofErr w:type="spellStart"/>
      <w:r w:rsidRPr="00A57B70">
        <w:rPr>
          <w:rFonts w:ascii="Times New Roman" w:hAnsi="Times New Roman" w:cs="Times New Roman"/>
          <w:iCs/>
          <w:sz w:val="24"/>
          <w:szCs w:val="24"/>
        </w:rPr>
        <w:t>Belmares</w:t>
      </w:r>
      <w:r w:rsidRPr="00A57B70">
        <w:rPr>
          <w:rFonts w:ascii="Times New Roman" w:hAnsi="Times New Roman" w:cs="Times New Roman"/>
          <w:iCs/>
          <w:sz w:val="24"/>
          <w:szCs w:val="24"/>
          <w:vertAlign w:val="superscript"/>
        </w:rPr>
        <w:t>a</w:t>
      </w:r>
      <w:proofErr w:type="spellEnd"/>
    </w:p>
    <w:p w14:paraId="5B0A4FAE" w14:textId="77777777" w:rsidR="009E6A78" w:rsidRPr="00F63D80" w:rsidRDefault="009E6A78" w:rsidP="009E6A78">
      <w:pPr>
        <w:spacing w:line="240" w:lineRule="auto"/>
        <w:rPr>
          <w:rFonts w:ascii="Times New Roman" w:hAnsi="Times New Roman" w:cs="Times New Roman"/>
          <w:iCs/>
          <w:sz w:val="24"/>
          <w:szCs w:val="24"/>
        </w:rPr>
      </w:pPr>
    </w:p>
    <w:p w14:paraId="4BB9F721" w14:textId="77777777" w:rsidR="009E6A78" w:rsidRPr="00F63D80" w:rsidRDefault="009E6A78" w:rsidP="009E6A78">
      <w:pPr>
        <w:spacing w:line="240" w:lineRule="auto"/>
        <w:contextualSpacing/>
        <w:rPr>
          <w:rFonts w:ascii="Times New Roman" w:hAnsi="Times New Roman" w:cs="Times New Roman"/>
          <w:sz w:val="24"/>
          <w:szCs w:val="24"/>
        </w:rPr>
      </w:pPr>
    </w:p>
    <w:p w14:paraId="384A95D0" w14:textId="77777777" w:rsidR="00CA0052" w:rsidRPr="00F63D80" w:rsidRDefault="00CA0052" w:rsidP="00CA0052">
      <w:pPr>
        <w:spacing w:line="240" w:lineRule="auto"/>
        <w:contextualSpacing/>
        <w:rPr>
          <w:rFonts w:ascii="Times New Roman" w:hAnsi="Times New Roman" w:cs="Times New Roman"/>
          <w:b/>
          <w:sz w:val="24"/>
          <w:szCs w:val="24"/>
        </w:rPr>
      </w:pPr>
      <w:r w:rsidRPr="00F63D80">
        <w:rPr>
          <w:rFonts w:ascii="Times New Roman" w:hAnsi="Times New Roman" w:cs="Times New Roman"/>
          <w:b/>
          <w:sz w:val="24"/>
          <w:szCs w:val="24"/>
        </w:rPr>
        <w:t>RESUMEN:</w:t>
      </w:r>
    </w:p>
    <w:p w14:paraId="20622AD3" w14:textId="77777777" w:rsidR="00CA0052" w:rsidRPr="00F63D80" w:rsidRDefault="00CA0052" w:rsidP="00CA0052">
      <w:pPr>
        <w:spacing w:line="240" w:lineRule="auto"/>
        <w:contextualSpacing/>
        <w:jc w:val="center"/>
        <w:rPr>
          <w:rFonts w:ascii="Times New Roman" w:hAnsi="Times New Roman" w:cs="Times New Roman"/>
          <w:b/>
          <w:sz w:val="24"/>
          <w:szCs w:val="24"/>
        </w:rPr>
      </w:pPr>
    </w:p>
    <w:p w14:paraId="7111A775" w14:textId="0536515F" w:rsidR="00CA0052" w:rsidRPr="00F63D80" w:rsidRDefault="00CA0052" w:rsidP="00CA0052">
      <w:pPr>
        <w:spacing w:line="480" w:lineRule="auto"/>
        <w:contextualSpacing/>
        <w:jc w:val="both"/>
        <w:rPr>
          <w:rFonts w:ascii="Times New Roman" w:hAnsi="Times New Roman" w:cs="Times New Roman"/>
          <w:sz w:val="24"/>
          <w:szCs w:val="24"/>
        </w:rPr>
      </w:pPr>
      <w:proofErr w:type="spellStart"/>
      <w:r w:rsidRPr="00F63D80">
        <w:rPr>
          <w:rFonts w:ascii="Times New Roman" w:hAnsi="Times New Roman" w:cs="Times New Roman"/>
          <w:i/>
          <w:sz w:val="24"/>
          <w:szCs w:val="24"/>
        </w:rPr>
        <w:t>Solanum</w:t>
      </w:r>
      <w:proofErr w:type="spellEnd"/>
      <w:r w:rsidRPr="00F63D80">
        <w:rPr>
          <w:rFonts w:ascii="Times New Roman" w:hAnsi="Times New Roman" w:cs="Times New Roman"/>
          <w:i/>
          <w:sz w:val="24"/>
          <w:szCs w:val="24"/>
        </w:rPr>
        <w:t xml:space="preserve"> </w:t>
      </w:r>
      <w:proofErr w:type="spellStart"/>
      <w:r w:rsidRPr="00F63D80">
        <w:rPr>
          <w:rFonts w:ascii="Times New Roman" w:hAnsi="Times New Roman" w:cs="Times New Roman"/>
          <w:i/>
          <w:sz w:val="24"/>
          <w:szCs w:val="24"/>
        </w:rPr>
        <w:t>marginatum</w:t>
      </w:r>
      <w:proofErr w:type="spellEnd"/>
      <w:r w:rsidRPr="00F63D80">
        <w:rPr>
          <w:rFonts w:ascii="Times New Roman" w:hAnsi="Times New Roman" w:cs="Times New Roman"/>
          <w:sz w:val="24"/>
          <w:szCs w:val="24"/>
        </w:rPr>
        <w:t xml:space="preserve"> pertenece a </w:t>
      </w:r>
      <w:r w:rsidR="003374FA">
        <w:rPr>
          <w:rFonts w:ascii="Times New Roman" w:hAnsi="Times New Roman" w:cs="Times New Roman"/>
          <w:sz w:val="24"/>
          <w:szCs w:val="24"/>
        </w:rPr>
        <w:t xml:space="preserve">la familia de </w:t>
      </w:r>
      <w:r w:rsidRPr="00F63D80">
        <w:rPr>
          <w:rFonts w:ascii="Times New Roman" w:hAnsi="Times New Roman" w:cs="Times New Roman"/>
          <w:sz w:val="24"/>
          <w:szCs w:val="24"/>
        </w:rPr>
        <w:t xml:space="preserve">las solanáceas, se utiliza </w:t>
      </w:r>
      <w:r w:rsidR="003374FA">
        <w:rPr>
          <w:rFonts w:ascii="Times New Roman" w:hAnsi="Times New Roman" w:cs="Times New Roman"/>
          <w:sz w:val="24"/>
          <w:szCs w:val="24"/>
        </w:rPr>
        <w:t xml:space="preserve">comúnmente </w:t>
      </w:r>
      <w:r w:rsidRPr="00F63D80">
        <w:rPr>
          <w:rFonts w:ascii="Times New Roman" w:hAnsi="Times New Roman" w:cs="Times New Roman"/>
          <w:sz w:val="24"/>
          <w:szCs w:val="24"/>
        </w:rPr>
        <w:t xml:space="preserve">en la medicina tradicional mexicana. Sin embargo, sus propiedades </w:t>
      </w:r>
      <w:r w:rsidR="003374FA">
        <w:rPr>
          <w:rFonts w:ascii="Times New Roman" w:hAnsi="Times New Roman" w:cs="Times New Roman"/>
          <w:sz w:val="24"/>
          <w:szCs w:val="24"/>
        </w:rPr>
        <w:t xml:space="preserve">biológicas </w:t>
      </w:r>
      <w:r w:rsidRPr="00F63D80">
        <w:rPr>
          <w:rFonts w:ascii="Times New Roman" w:hAnsi="Times New Roman" w:cs="Times New Roman"/>
          <w:sz w:val="24"/>
          <w:szCs w:val="24"/>
        </w:rPr>
        <w:t xml:space="preserve">no han sido evaluadas; por lo que en este estudio hemos </w:t>
      </w:r>
      <w:r w:rsidR="003374FA">
        <w:rPr>
          <w:rFonts w:ascii="Times New Roman" w:hAnsi="Times New Roman" w:cs="Times New Roman"/>
          <w:sz w:val="24"/>
          <w:szCs w:val="24"/>
        </w:rPr>
        <w:t>evaluado</w:t>
      </w:r>
      <w:r w:rsidR="003374FA" w:rsidRPr="00F63D80">
        <w:rPr>
          <w:rFonts w:ascii="Times New Roman" w:hAnsi="Times New Roman" w:cs="Times New Roman"/>
          <w:sz w:val="24"/>
          <w:szCs w:val="24"/>
        </w:rPr>
        <w:t xml:space="preserve"> </w:t>
      </w:r>
      <w:r w:rsidRPr="00F63D80">
        <w:rPr>
          <w:rFonts w:ascii="Times New Roman" w:hAnsi="Times New Roman" w:cs="Times New Roman"/>
          <w:sz w:val="24"/>
          <w:szCs w:val="24"/>
        </w:rPr>
        <w:t xml:space="preserve">algunas actividades biológicas de una fracción proteica </w:t>
      </w:r>
      <w:r w:rsidR="003374FA">
        <w:rPr>
          <w:rFonts w:ascii="Times New Roman" w:hAnsi="Times New Roman" w:cs="Times New Roman"/>
          <w:sz w:val="24"/>
          <w:szCs w:val="24"/>
        </w:rPr>
        <w:t xml:space="preserve">aislada </w:t>
      </w:r>
      <w:r w:rsidRPr="00F63D80">
        <w:rPr>
          <w:rFonts w:ascii="Times New Roman" w:hAnsi="Times New Roman" w:cs="Times New Roman"/>
          <w:sz w:val="24"/>
          <w:szCs w:val="24"/>
        </w:rPr>
        <w:t xml:space="preserve">de </w:t>
      </w:r>
      <w:r w:rsidRPr="00F63D80">
        <w:rPr>
          <w:rFonts w:ascii="Times New Roman" w:hAnsi="Times New Roman" w:cs="Times New Roman"/>
          <w:i/>
          <w:sz w:val="24"/>
          <w:szCs w:val="24"/>
        </w:rPr>
        <w:t xml:space="preserve">S. </w:t>
      </w:r>
      <w:proofErr w:type="spellStart"/>
      <w:r w:rsidRPr="00F63D80">
        <w:rPr>
          <w:rFonts w:ascii="Times New Roman" w:hAnsi="Times New Roman" w:cs="Times New Roman"/>
          <w:i/>
          <w:sz w:val="24"/>
          <w:szCs w:val="24"/>
        </w:rPr>
        <w:t>marginatum</w:t>
      </w:r>
      <w:proofErr w:type="spellEnd"/>
      <w:r w:rsidRPr="00F63D80">
        <w:rPr>
          <w:rFonts w:ascii="Times New Roman" w:hAnsi="Times New Roman" w:cs="Times New Roman"/>
          <w:sz w:val="24"/>
          <w:szCs w:val="24"/>
        </w:rPr>
        <w:t xml:space="preserve">. Para lograr esto, </w:t>
      </w:r>
      <w:r w:rsidR="003374FA">
        <w:rPr>
          <w:rFonts w:ascii="Times New Roman" w:hAnsi="Times New Roman" w:cs="Times New Roman"/>
          <w:sz w:val="24"/>
          <w:szCs w:val="24"/>
        </w:rPr>
        <w:t>la fracción proteica fue</w:t>
      </w:r>
      <w:r w:rsidRPr="00F63D80">
        <w:rPr>
          <w:rFonts w:ascii="Times New Roman" w:hAnsi="Times New Roman" w:cs="Times New Roman"/>
          <w:sz w:val="24"/>
          <w:szCs w:val="24"/>
        </w:rPr>
        <w:t xml:space="preserve"> extraída de</w:t>
      </w:r>
      <w:r w:rsidR="003374FA">
        <w:rPr>
          <w:rFonts w:ascii="Times New Roman" w:hAnsi="Times New Roman" w:cs="Times New Roman"/>
          <w:sz w:val="24"/>
          <w:szCs w:val="24"/>
        </w:rPr>
        <w:t xml:space="preserve"> las</w:t>
      </w:r>
      <w:r w:rsidRPr="00F63D80">
        <w:rPr>
          <w:rFonts w:ascii="Times New Roman" w:hAnsi="Times New Roman" w:cs="Times New Roman"/>
          <w:sz w:val="24"/>
          <w:szCs w:val="24"/>
        </w:rPr>
        <w:t xml:space="preserve"> hojas de </w:t>
      </w:r>
      <w:r w:rsidRPr="00F63D80">
        <w:rPr>
          <w:rFonts w:ascii="Times New Roman" w:hAnsi="Times New Roman" w:cs="Times New Roman"/>
          <w:i/>
          <w:sz w:val="24"/>
          <w:szCs w:val="24"/>
        </w:rPr>
        <w:t xml:space="preserve">S. </w:t>
      </w:r>
      <w:proofErr w:type="spellStart"/>
      <w:r w:rsidRPr="00F63D80">
        <w:rPr>
          <w:rFonts w:ascii="Times New Roman" w:hAnsi="Times New Roman" w:cs="Times New Roman"/>
          <w:i/>
          <w:sz w:val="24"/>
          <w:szCs w:val="24"/>
        </w:rPr>
        <w:t>marginatum</w:t>
      </w:r>
      <w:proofErr w:type="spellEnd"/>
      <w:r w:rsidRPr="00F63D80">
        <w:rPr>
          <w:rFonts w:ascii="Times New Roman" w:hAnsi="Times New Roman" w:cs="Times New Roman"/>
          <w:sz w:val="24"/>
          <w:szCs w:val="24"/>
        </w:rPr>
        <w:t xml:space="preserve"> por </w:t>
      </w:r>
      <w:r w:rsidR="003374FA">
        <w:rPr>
          <w:rFonts w:ascii="Times New Roman" w:hAnsi="Times New Roman" w:cs="Times New Roman"/>
          <w:sz w:val="24"/>
          <w:szCs w:val="24"/>
        </w:rPr>
        <w:t>precipitación con sulfato de amonio seguido de cromatografía líquida rápida de proteínas (PF-</w:t>
      </w:r>
      <w:r w:rsidRPr="00F63D80">
        <w:rPr>
          <w:rFonts w:ascii="Times New Roman" w:hAnsi="Times New Roman" w:cs="Times New Roman"/>
          <w:sz w:val="24"/>
          <w:szCs w:val="24"/>
        </w:rPr>
        <w:t>FPLC</w:t>
      </w:r>
      <w:r w:rsidR="003374FA">
        <w:rPr>
          <w:rFonts w:ascii="Times New Roman" w:hAnsi="Times New Roman" w:cs="Times New Roman"/>
          <w:sz w:val="24"/>
          <w:szCs w:val="24"/>
        </w:rPr>
        <w:t>)</w:t>
      </w:r>
      <w:r w:rsidRPr="00F63D80">
        <w:rPr>
          <w:rFonts w:ascii="Times New Roman" w:hAnsi="Times New Roman" w:cs="Times New Roman"/>
          <w:sz w:val="24"/>
          <w:szCs w:val="24"/>
        </w:rPr>
        <w:t>, se cuantificó el contenido de proteína</w:t>
      </w:r>
      <w:r w:rsidR="004C61B0">
        <w:rPr>
          <w:rFonts w:ascii="Times New Roman" w:hAnsi="Times New Roman" w:cs="Times New Roman"/>
          <w:sz w:val="24"/>
          <w:szCs w:val="24"/>
        </w:rPr>
        <w:t xml:space="preserve"> por el método de ácido </w:t>
      </w:r>
      <w:proofErr w:type="spellStart"/>
      <w:r w:rsidR="004C61B0">
        <w:rPr>
          <w:rFonts w:ascii="Times New Roman" w:hAnsi="Times New Roman" w:cs="Times New Roman"/>
          <w:sz w:val="24"/>
          <w:szCs w:val="24"/>
        </w:rPr>
        <w:t>bicinconínico</w:t>
      </w:r>
      <w:proofErr w:type="spellEnd"/>
      <w:r w:rsidR="004C61B0">
        <w:rPr>
          <w:rFonts w:ascii="Times New Roman" w:hAnsi="Times New Roman" w:cs="Times New Roman"/>
          <w:sz w:val="24"/>
          <w:szCs w:val="24"/>
        </w:rPr>
        <w:t xml:space="preserve"> (BCA)</w:t>
      </w:r>
      <w:r w:rsidRPr="00F63D80">
        <w:rPr>
          <w:rFonts w:ascii="Times New Roman" w:hAnsi="Times New Roman" w:cs="Times New Roman"/>
          <w:sz w:val="24"/>
          <w:szCs w:val="24"/>
        </w:rPr>
        <w:t>, se realizó un ensayo de actividad enzimática</w:t>
      </w:r>
      <w:r w:rsidR="004C61B0">
        <w:rPr>
          <w:rFonts w:ascii="Times New Roman" w:hAnsi="Times New Roman" w:cs="Times New Roman"/>
          <w:sz w:val="24"/>
          <w:szCs w:val="24"/>
        </w:rPr>
        <w:t xml:space="preserve"> (método de </w:t>
      </w:r>
      <w:proofErr w:type="spellStart"/>
      <w:r w:rsidR="004C61B0">
        <w:rPr>
          <w:rFonts w:ascii="Times New Roman" w:hAnsi="Times New Roman" w:cs="Times New Roman"/>
          <w:sz w:val="24"/>
          <w:szCs w:val="24"/>
        </w:rPr>
        <w:t>Kunitz</w:t>
      </w:r>
      <w:proofErr w:type="spellEnd"/>
      <w:r w:rsidR="004C61B0">
        <w:rPr>
          <w:rFonts w:ascii="Times New Roman" w:hAnsi="Times New Roman" w:cs="Times New Roman"/>
          <w:sz w:val="24"/>
          <w:szCs w:val="24"/>
        </w:rPr>
        <w:t>)</w:t>
      </w:r>
      <w:r w:rsidRPr="00F63D80">
        <w:rPr>
          <w:rFonts w:ascii="Times New Roman" w:hAnsi="Times New Roman" w:cs="Times New Roman"/>
          <w:sz w:val="24"/>
          <w:szCs w:val="24"/>
        </w:rPr>
        <w:t xml:space="preserve">, </w:t>
      </w:r>
      <w:r w:rsidR="004C61B0">
        <w:rPr>
          <w:rFonts w:ascii="Times New Roman" w:hAnsi="Times New Roman" w:cs="Times New Roman"/>
          <w:sz w:val="24"/>
          <w:szCs w:val="24"/>
        </w:rPr>
        <w:t xml:space="preserve">y se </w:t>
      </w:r>
      <w:r w:rsidRPr="00F63D80">
        <w:rPr>
          <w:rFonts w:ascii="Times New Roman" w:hAnsi="Times New Roman" w:cs="Times New Roman"/>
          <w:sz w:val="24"/>
          <w:szCs w:val="24"/>
        </w:rPr>
        <w:t xml:space="preserve">identificaron sub-fracciones de proteína por </w:t>
      </w:r>
      <w:r w:rsidR="004C61B0">
        <w:rPr>
          <w:rFonts w:ascii="Times New Roman" w:hAnsi="Times New Roman" w:cs="Times New Roman"/>
          <w:sz w:val="24"/>
          <w:szCs w:val="24"/>
        </w:rPr>
        <w:lastRenderedPageBreak/>
        <w:t>electroforesis (</w:t>
      </w:r>
      <w:r w:rsidRPr="00F63D80">
        <w:rPr>
          <w:rFonts w:ascii="Times New Roman" w:hAnsi="Times New Roman" w:cs="Times New Roman"/>
          <w:sz w:val="24"/>
          <w:szCs w:val="24"/>
        </w:rPr>
        <w:t>SDS-PAGE</w:t>
      </w:r>
      <w:r w:rsidR="004C61B0">
        <w:rPr>
          <w:rFonts w:ascii="Times New Roman" w:hAnsi="Times New Roman" w:cs="Times New Roman"/>
          <w:sz w:val="24"/>
          <w:szCs w:val="24"/>
        </w:rPr>
        <w:t>)</w:t>
      </w:r>
      <w:r w:rsidRPr="00F63D80">
        <w:rPr>
          <w:rFonts w:ascii="Times New Roman" w:hAnsi="Times New Roman" w:cs="Times New Roman"/>
          <w:sz w:val="24"/>
          <w:szCs w:val="24"/>
        </w:rPr>
        <w:t>.</w:t>
      </w:r>
      <w:r w:rsidR="004C61B0">
        <w:rPr>
          <w:rFonts w:ascii="Times New Roman" w:hAnsi="Times New Roman" w:cs="Times New Roman"/>
          <w:sz w:val="24"/>
          <w:szCs w:val="24"/>
        </w:rPr>
        <w:t xml:space="preserve"> También,</w:t>
      </w:r>
      <w:r w:rsidRPr="00F63D80">
        <w:rPr>
          <w:rFonts w:ascii="Times New Roman" w:hAnsi="Times New Roman" w:cs="Times New Roman"/>
          <w:sz w:val="24"/>
          <w:szCs w:val="24"/>
        </w:rPr>
        <w:t xml:space="preserve"> </w:t>
      </w:r>
      <w:r w:rsidR="004C61B0">
        <w:rPr>
          <w:rFonts w:ascii="Times New Roman" w:hAnsi="Times New Roman" w:cs="Times New Roman"/>
          <w:sz w:val="24"/>
          <w:szCs w:val="24"/>
        </w:rPr>
        <w:t>s</w:t>
      </w:r>
      <w:r w:rsidRPr="00F63D80">
        <w:rPr>
          <w:rFonts w:ascii="Times New Roman" w:hAnsi="Times New Roman" w:cs="Times New Roman"/>
          <w:sz w:val="24"/>
          <w:szCs w:val="24"/>
        </w:rPr>
        <w:t xml:space="preserve">e midió la capacidad para </w:t>
      </w:r>
      <w:r w:rsidRPr="008621A7">
        <w:rPr>
          <w:rFonts w:ascii="Times New Roman" w:hAnsi="Times New Roman" w:cs="Times New Roman"/>
          <w:sz w:val="24"/>
          <w:szCs w:val="24"/>
        </w:rPr>
        <w:t xml:space="preserve">capturar radicales </w:t>
      </w:r>
      <w:r w:rsidR="004C61B0">
        <w:rPr>
          <w:rFonts w:ascii="Times New Roman" w:hAnsi="Times New Roman" w:cs="Times New Roman"/>
          <w:sz w:val="24"/>
          <w:szCs w:val="24"/>
        </w:rPr>
        <w:t>(</w:t>
      </w:r>
      <w:r w:rsidRPr="008621A7">
        <w:rPr>
          <w:rFonts w:ascii="Times New Roman" w:hAnsi="Times New Roman" w:cs="Times New Roman"/>
          <w:sz w:val="24"/>
          <w:szCs w:val="24"/>
        </w:rPr>
        <w:t>métodos DPPH y ABTS. El efecto tóxico se evaluó con el ensayo de A</w:t>
      </w:r>
      <w:r w:rsidRPr="008621A7">
        <w:rPr>
          <w:rFonts w:ascii="Times New Roman" w:hAnsi="Times New Roman" w:cs="Times New Roman"/>
          <w:i/>
          <w:sz w:val="24"/>
          <w:szCs w:val="24"/>
        </w:rPr>
        <w:t>. salina</w:t>
      </w:r>
      <w:r w:rsidRPr="008621A7">
        <w:rPr>
          <w:rFonts w:ascii="Times New Roman" w:hAnsi="Times New Roman" w:cs="Times New Roman"/>
          <w:sz w:val="24"/>
          <w:szCs w:val="24"/>
        </w:rPr>
        <w:t xml:space="preserve"> mientra</w:t>
      </w:r>
      <w:r w:rsidR="009265B3" w:rsidRPr="008621A7">
        <w:rPr>
          <w:rFonts w:ascii="Times New Roman" w:hAnsi="Times New Roman" w:cs="Times New Roman"/>
          <w:sz w:val="24"/>
          <w:szCs w:val="24"/>
        </w:rPr>
        <w:t>s que</w:t>
      </w:r>
      <w:r w:rsidRPr="008621A7">
        <w:rPr>
          <w:rFonts w:ascii="Times New Roman" w:hAnsi="Times New Roman" w:cs="Times New Roman"/>
          <w:sz w:val="24"/>
          <w:szCs w:val="24"/>
        </w:rPr>
        <w:t xml:space="preserve"> </w:t>
      </w:r>
      <w:r w:rsidR="009265B3" w:rsidRPr="008621A7">
        <w:rPr>
          <w:rFonts w:ascii="Times New Roman" w:hAnsi="Times New Roman" w:cs="Times New Roman"/>
          <w:sz w:val="24"/>
          <w:szCs w:val="24"/>
        </w:rPr>
        <w:t xml:space="preserve">la viabilidad celular en </w:t>
      </w:r>
      <w:r w:rsidRPr="008621A7">
        <w:rPr>
          <w:rFonts w:ascii="Times New Roman" w:hAnsi="Times New Roman" w:cs="Times New Roman"/>
          <w:sz w:val="24"/>
          <w:szCs w:val="24"/>
        </w:rPr>
        <w:t>células mononucleares de sangre periférica</w:t>
      </w:r>
      <w:r w:rsidR="009265B3" w:rsidRPr="008621A7">
        <w:rPr>
          <w:rFonts w:ascii="Times New Roman" w:hAnsi="Times New Roman" w:cs="Times New Roman"/>
          <w:sz w:val="24"/>
          <w:szCs w:val="24"/>
        </w:rPr>
        <w:t xml:space="preserve"> (PBMC)</w:t>
      </w:r>
      <w:r w:rsidRPr="008621A7">
        <w:rPr>
          <w:rFonts w:ascii="Times New Roman" w:hAnsi="Times New Roman" w:cs="Times New Roman"/>
          <w:sz w:val="24"/>
          <w:szCs w:val="24"/>
        </w:rPr>
        <w:t>. El</w:t>
      </w:r>
      <w:r w:rsidRPr="00F63D80">
        <w:rPr>
          <w:rFonts w:ascii="Times New Roman" w:hAnsi="Times New Roman" w:cs="Times New Roman"/>
          <w:sz w:val="24"/>
          <w:szCs w:val="24"/>
        </w:rPr>
        <w:t xml:space="preserve"> aislamiento de PF-FPLC se llevó a cabo a </w:t>
      </w:r>
      <w:proofErr w:type="spellStart"/>
      <w:r w:rsidRPr="00F63D80">
        <w:rPr>
          <w:rFonts w:ascii="Times New Roman" w:hAnsi="Times New Roman" w:cs="Times New Roman"/>
          <w:sz w:val="24"/>
          <w:szCs w:val="24"/>
        </w:rPr>
        <w:t>Rt</w:t>
      </w:r>
      <w:proofErr w:type="spellEnd"/>
      <w:r w:rsidRPr="00F63D80">
        <w:rPr>
          <w:rFonts w:ascii="Times New Roman" w:hAnsi="Times New Roman" w:cs="Times New Roman"/>
          <w:sz w:val="24"/>
          <w:szCs w:val="24"/>
        </w:rPr>
        <w:t xml:space="preserve"> = 2,13 min</w:t>
      </w:r>
      <w:r w:rsidR="004C61B0">
        <w:rPr>
          <w:rFonts w:ascii="Times New Roman" w:hAnsi="Times New Roman" w:cs="Times New Roman"/>
          <w:sz w:val="24"/>
          <w:szCs w:val="24"/>
        </w:rPr>
        <w:t xml:space="preserve">. Así mismo, </w:t>
      </w:r>
      <w:r w:rsidRPr="00F63D80">
        <w:rPr>
          <w:rFonts w:ascii="Times New Roman" w:hAnsi="Times New Roman" w:cs="Times New Roman"/>
          <w:sz w:val="24"/>
          <w:szCs w:val="24"/>
        </w:rPr>
        <w:t xml:space="preserve"> se separaron e identificaron siete sub</w:t>
      </w:r>
      <w:r w:rsidR="004C61B0">
        <w:rPr>
          <w:rFonts w:ascii="Times New Roman" w:hAnsi="Times New Roman" w:cs="Times New Roman"/>
          <w:sz w:val="24"/>
          <w:szCs w:val="24"/>
        </w:rPr>
        <w:t>-</w:t>
      </w:r>
      <w:r w:rsidRPr="00F63D80">
        <w:rPr>
          <w:rFonts w:ascii="Times New Roman" w:hAnsi="Times New Roman" w:cs="Times New Roman"/>
          <w:sz w:val="24"/>
          <w:szCs w:val="24"/>
        </w:rPr>
        <w:t xml:space="preserve">fracciones con pesos moleculares que oscilaban entre 18-112 </w:t>
      </w:r>
      <w:proofErr w:type="spellStart"/>
      <w:r w:rsidRPr="00F63D80">
        <w:rPr>
          <w:rFonts w:ascii="Times New Roman" w:hAnsi="Times New Roman" w:cs="Times New Roman"/>
          <w:sz w:val="24"/>
          <w:szCs w:val="24"/>
        </w:rPr>
        <w:t>kDa</w:t>
      </w:r>
      <w:proofErr w:type="spellEnd"/>
      <w:r w:rsidRPr="00F63D80">
        <w:rPr>
          <w:rFonts w:ascii="Times New Roman" w:hAnsi="Times New Roman" w:cs="Times New Roman"/>
          <w:sz w:val="24"/>
          <w:szCs w:val="24"/>
        </w:rPr>
        <w:t xml:space="preserve">, mientras que las condiciones óptimas de actividad enzimática fueron 37ºC, pH 7 y 120 min. Los métodos ABTS y DPPH </w:t>
      </w:r>
      <w:r w:rsidR="004C61B0">
        <w:rPr>
          <w:rFonts w:ascii="Times New Roman" w:hAnsi="Times New Roman" w:cs="Times New Roman"/>
          <w:sz w:val="24"/>
          <w:szCs w:val="24"/>
        </w:rPr>
        <w:t>de</w:t>
      </w:r>
      <w:r w:rsidRPr="00F63D80">
        <w:rPr>
          <w:rFonts w:ascii="Times New Roman" w:hAnsi="Times New Roman" w:cs="Times New Roman"/>
          <w:sz w:val="24"/>
          <w:szCs w:val="24"/>
        </w:rPr>
        <w:t xml:space="preserve">mostraron </w:t>
      </w:r>
      <w:r w:rsidRPr="009732B5">
        <w:rPr>
          <w:rFonts w:ascii="Times New Roman" w:hAnsi="Times New Roman" w:cs="Times New Roman"/>
          <w:sz w:val="24"/>
          <w:szCs w:val="24"/>
        </w:rPr>
        <w:t>un</w:t>
      </w:r>
      <w:r w:rsidR="004C61B0">
        <w:rPr>
          <w:rFonts w:ascii="Times New Roman" w:hAnsi="Times New Roman" w:cs="Times New Roman"/>
          <w:sz w:val="24"/>
          <w:szCs w:val="24"/>
        </w:rPr>
        <w:t>a capacidad antioxidante de</w:t>
      </w:r>
      <w:r w:rsidRPr="009732B5">
        <w:rPr>
          <w:rFonts w:ascii="Times New Roman" w:hAnsi="Times New Roman" w:cs="Times New Roman"/>
          <w:sz w:val="24"/>
          <w:szCs w:val="24"/>
        </w:rPr>
        <w:t xml:space="preserve"> 20 y 62%, respectivamente. </w:t>
      </w:r>
      <w:r w:rsidR="00A030DE">
        <w:rPr>
          <w:rFonts w:ascii="Times New Roman" w:hAnsi="Times New Roman" w:cs="Times New Roman"/>
          <w:sz w:val="24"/>
          <w:szCs w:val="24"/>
        </w:rPr>
        <w:t xml:space="preserve">Por otra parte, </w:t>
      </w:r>
      <w:r w:rsidRPr="009732B5">
        <w:rPr>
          <w:rFonts w:ascii="Times New Roman" w:hAnsi="Times New Roman" w:cs="Times New Roman"/>
          <w:sz w:val="24"/>
          <w:szCs w:val="24"/>
        </w:rPr>
        <w:t xml:space="preserve">las proteínas PF-FPLC </w:t>
      </w:r>
      <w:r w:rsidR="00F71E48" w:rsidRPr="009732B5">
        <w:rPr>
          <w:rFonts w:ascii="Times New Roman" w:hAnsi="Times New Roman" w:cs="Times New Roman"/>
          <w:sz w:val="24"/>
          <w:szCs w:val="24"/>
        </w:rPr>
        <w:t>careci</w:t>
      </w:r>
      <w:r w:rsidR="00F71E48">
        <w:rPr>
          <w:rFonts w:ascii="Times New Roman" w:hAnsi="Times New Roman" w:cs="Times New Roman"/>
          <w:sz w:val="24"/>
          <w:szCs w:val="24"/>
        </w:rPr>
        <w:t>eron</w:t>
      </w:r>
      <w:r w:rsidRPr="009732B5">
        <w:rPr>
          <w:rFonts w:ascii="Times New Roman" w:hAnsi="Times New Roman" w:cs="Times New Roman"/>
          <w:sz w:val="24"/>
          <w:szCs w:val="24"/>
        </w:rPr>
        <w:t xml:space="preserve"> de</w:t>
      </w:r>
      <w:r w:rsidR="00A030DE">
        <w:rPr>
          <w:rFonts w:ascii="Times New Roman" w:hAnsi="Times New Roman" w:cs="Times New Roman"/>
          <w:sz w:val="24"/>
          <w:szCs w:val="24"/>
        </w:rPr>
        <w:t xml:space="preserve"> efectos tóxicos en el ensayo de </w:t>
      </w:r>
      <w:r w:rsidRPr="009732B5">
        <w:rPr>
          <w:rFonts w:ascii="Times New Roman" w:hAnsi="Times New Roman" w:cs="Times New Roman"/>
          <w:sz w:val="24"/>
          <w:szCs w:val="24"/>
        </w:rPr>
        <w:t xml:space="preserve"> </w:t>
      </w:r>
      <w:r w:rsidRPr="009732B5">
        <w:rPr>
          <w:rFonts w:ascii="Times New Roman" w:hAnsi="Times New Roman" w:cs="Times New Roman"/>
          <w:i/>
          <w:sz w:val="24"/>
          <w:szCs w:val="24"/>
        </w:rPr>
        <w:t>A. salina</w:t>
      </w:r>
      <w:r w:rsidR="00A030DE">
        <w:rPr>
          <w:rFonts w:ascii="Times New Roman" w:hAnsi="Times New Roman" w:cs="Times New Roman"/>
          <w:sz w:val="24"/>
          <w:szCs w:val="24"/>
        </w:rPr>
        <w:t xml:space="preserve"> </w:t>
      </w:r>
      <w:r w:rsidR="00BC2CB8">
        <w:rPr>
          <w:rFonts w:ascii="Times New Roman" w:hAnsi="Times New Roman" w:cs="Times New Roman"/>
          <w:sz w:val="24"/>
          <w:szCs w:val="24"/>
        </w:rPr>
        <w:t xml:space="preserve">y </w:t>
      </w:r>
      <w:r w:rsidR="001A0A29" w:rsidRPr="009732B5">
        <w:rPr>
          <w:rFonts w:ascii="Times New Roman" w:hAnsi="Times New Roman" w:cs="Times New Roman"/>
          <w:sz w:val="24"/>
          <w:szCs w:val="24"/>
        </w:rPr>
        <w:t>presenta</w:t>
      </w:r>
      <w:r w:rsidR="00A030DE">
        <w:rPr>
          <w:rFonts w:ascii="Times New Roman" w:hAnsi="Times New Roman" w:cs="Times New Roman"/>
          <w:sz w:val="24"/>
          <w:szCs w:val="24"/>
        </w:rPr>
        <w:t>ron</w:t>
      </w:r>
      <w:r w:rsidR="001A0A29" w:rsidRPr="009732B5">
        <w:rPr>
          <w:rFonts w:ascii="Times New Roman" w:hAnsi="Times New Roman" w:cs="Times New Roman"/>
          <w:sz w:val="24"/>
          <w:szCs w:val="24"/>
        </w:rPr>
        <w:t xml:space="preserve"> un </w:t>
      </w:r>
      <w:r w:rsidR="00BC2CB8">
        <w:rPr>
          <w:rFonts w:ascii="Times New Roman" w:hAnsi="Times New Roman" w:cs="Times New Roman"/>
          <w:sz w:val="24"/>
          <w:szCs w:val="24"/>
        </w:rPr>
        <w:t>leve</w:t>
      </w:r>
      <w:r w:rsidR="00BC2CB8" w:rsidRPr="009732B5">
        <w:rPr>
          <w:rFonts w:ascii="Times New Roman" w:hAnsi="Times New Roman" w:cs="Times New Roman"/>
          <w:sz w:val="24"/>
          <w:szCs w:val="24"/>
        </w:rPr>
        <w:t xml:space="preserve"> </w:t>
      </w:r>
      <w:r w:rsidRPr="009732B5">
        <w:rPr>
          <w:rFonts w:ascii="Times New Roman" w:hAnsi="Times New Roman" w:cs="Times New Roman"/>
          <w:sz w:val="24"/>
          <w:szCs w:val="24"/>
        </w:rPr>
        <w:t xml:space="preserve">efecto antimicrobiano (inhibición ≤ 35%), así como efecto </w:t>
      </w:r>
      <w:r w:rsidR="009265B3" w:rsidRPr="009732B5">
        <w:rPr>
          <w:rFonts w:ascii="Times New Roman" w:hAnsi="Times New Roman" w:cs="Times New Roman"/>
          <w:sz w:val="24"/>
          <w:szCs w:val="24"/>
        </w:rPr>
        <w:t xml:space="preserve">en la viabilidad </w:t>
      </w:r>
      <w:r w:rsidR="00BC2CB8">
        <w:rPr>
          <w:rFonts w:ascii="Times New Roman" w:hAnsi="Times New Roman" w:cs="Times New Roman"/>
          <w:sz w:val="24"/>
          <w:szCs w:val="24"/>
        </w:rPr>
        <w:t xml:space="preserve">de </w:t>
      </w:r>
      <w:r w:rsidR="009265B3" w:rsidRPr="009732B5">
        <w:rPr>
          <w:rFonts w:ascii="Times New Roman" w:hAnsi="Times New Roman" w:cs="Times New Roman"/>
          <w:sz w:val="24"/>
          <w:szCs w:val="24"/>
        </w:rPr>
        <w:t xml:space="preserve"> PBMC</w:t>
      </w:r>
      <w:r w:rsidRPr="009732B5">
        <w:rPr>
          <w:rFonts w:ascii="Times New Roman" w:hAnsi="Times New Roman" w:cs="Times New Roman"/>
          <w:sz w:val="24"/>
          <w:szCs w:val="24"/>
        </w:rPr>
        <w:t>.</w:t>
      </w:r>
    </w:p>
    <w:p w14:paraId="4D52264B" w14:textId="77777777" w:rsidR="00CA0052" w:rsidRPr="00F63D80" w:rsidRDefault="00CA0052" w:rsidP="00CA0052">
      <w:pPr>
        <w:spacing w:line="480" w:lineRule="auto"/>
        <w:contextualSpacing/>
        <w:rPr>
          <w:rFonts w:ascii="Times New Roman" w:hAnsi="Times New Roman" w:cs="Times New Roman"/>
          <w:sz w:val="24"/>
          <w:szCs w:val="24"/>
        </w:rPr>
      </w:pPr>
    </w:p>
    <w:p w14:paraId="6393EF93" w14:textId="77777777" w:rsidR="00CA0052" w:rsidRPr="00F63D80" w:rsidRDefault="00CA0052" w:rsidP="00CA0052">
      <w:pPr>
        <w:spacing w:line="480" w:lineRule="auto"/>
        <w:contextualSpacing/>
        <w:rPr>
          <w:rFonts w:ascii="Times New Roman" w:hAnsi="Times New Roman" w:cs="Times New Roman"/>
          <w:sz w:val="24"/>
          <w:szCs w:val="24"/>
        </w:rPr>
      </w:pPr>
    </w:p>
    <w:p w14:paraId="3D5ABC8F" w14:textId="77777777" w:rsidR="00CA0052" w:rsidRPr="00F63D80" w:rsidRDefault="00CA0052" w:rsidP="00CA0052">
      <w:pPr>
        <w:spacing w:line="240" w:lineRule="auto"/>
        <w:contextualSpacing/>
        <w:rPr>
          <w:rFonts w:ascii="Times New Roman" w:hAnsi="Times New Roman" w:cs="Times New Roman"/>
          <w:sz w:val="24"/>
          <w:szCs w:val="24"/>
        </w:rPr>
      </w:pPr>
    </w:p>
    <w:p w14:paraId="5D0091D7" w14:textId="21F17E91" w:rsidR="00CA0052" w:rsidRPr="00F63D80" w:rsidRDefault="00CA0052" w:rsidP="00F11E7F">
      <w:pPr>
        <w:spacing w:line="480" w:lineRule="auto"/>
        <w:contextualSpacing/>
        <w:rPr>
          <w:rFonts w:ascii="Times New Roman" w:hAnsi="Times New Roman" w:cs="Times New Roman"/>
          <w:sz w:val="24"/>
          <w:szCs w:val="24"/>
        </w:rPr>
      </w:pPr>
      <w:r w:rsidRPr="00F63D80">
        <w:rPr>
          <w:rFonts w:ascii="Times New Roman" w:hAnsi="Times New Roman" w:cs="Times New Roman"/>
          <w:b/>
          <w:sz w:val="24"/>
          <w:szCs w:val="24"/>
        </w:rPr>
        <w:t>Palabras clave:</w:t>
      </w:r>
      <w:r w:rsidR="00E13E59">
        <w:rPr>
          <w:rFonts w:ascii="Times New Roman" w:hAnsi="Times New Roman" w:cs="Times New Roman"/>
          <w:b/>
          <w:sz w:val="24"/>
          <w:szCs w:val="24"/>
        </w:rPr>
        <w:t xml:space="preserve"> </w:t>
      </w:r>
      <w:r w:rsidR="00E13E59">
        <w:rPr>
          <w:rFonts w:ascii="Times New Roman" w:hAnsi="Times New Roman" w:cs="Times New Roman"/>
          <w:sz w:val="24"/>
          <w:szCs w:val="24"/>
        </w:rPr>
        <w:t>a</w:t>
      </w:r>
      <w:r w:rsidRPr="00F63D80">
        <w:rPr>
          <w:rFonts w:ascii="Times New Roman" w:hAnsi="Times New Roman" w:cs="Times New Roman"/>
          <w:sz w:val="24"/>
          <w:szCs w:val="24"/>
        </w:rPr>
        <w:t>ntimicrobian</w:t>
      </w:r>
      <w:r w:rsidR="006A298E">
        <w:rPr>
          <w:rFonts w:ascii="Times New Roman" w:hAnsi="Times New Roman" w:cs="Times New Roman"/>
          <w:sz w:val="24"/>
          <w:szCs w:val="24"/>
        </w:rPr>
        <w:t>o</w:t>
      </w:r>
      <w:r w:rsidRPr="00F63D80">
        <w:rPr>
          <w:rFonts w:ascii="Times New Roman" w:hAnsi="Times New Roman" w:cs="Times New Roman"/>
          <w:sz w:val="24"/>
          <w:szCs w:val="24"/>
        </w:rPr>
        <w:t xml:space="preserve">, </w:t>
      </w:r>
      <w:r w:rsidR="00E13E59">
        <w:rPr>
          <w:rFonts w:ascii="Times New Roman" w:hAnsi="Times New Roman" w:cs="Times New Roman"/>
          <w:sz w:val="24"/>
          <w:szCs w:val="24"/>
        </w:rPr>
        <w:t>antioxidante</w:t>
      </w:r>
      <w:r w:rsidR="00E13E59" w:rsidRPr="00F63D80">
        <w:rPr>
          <w:rFonts w:ascii="Times New Roman" w:hAnsi="Times New Roman" w:cs="Times New Roman"/>
          <w:sz w:val="24"/>
          <w:szCs w:val="24"/>
        </w:rPr>
        <w:t xml:space="preserve">, </w:t>
      </w:r>
      <w:r w:rsidR="00E13E59">
        <w:rPr>
          <w:rFonts w:ascii="Times New Roman" w:hAnsi="Times New Roman" w:cs="Times New Roman"/>
          <w:sz w:val="24"/>
          <w:szCs w:val="24"/>
        </w:rPr>
        <w:t xml:space="preserve">actividad </w:t>
      </w:r>
      <w:r w:rsidR="00E13E59" w:rsidRPr="00F63D80">
        <w:rPr>
          <w:rFonts w:ascii="Times New Roman" w:hAnsi="Times New Roman" w:cs="Times New Roman"/>
          <w:sz w:val="24"/>
          <w:szCs w:val="24"/>
        </w:rPr>
        <w:t xml:space="preserve">enzimática, </w:t>
      </w:r>
      <w:r w:rsidR="00E13E59">
        <w:rPr>
          <w:rFonts w:ascii="Times New Roman" w:hAnsi="Times New Roman" w:cs="Times New Roman"/>
          <w:sz w:val="24"/>
          <w:szCs w:val="24"/>
        </w:rPr>
        <w:t xml:space="preserve">efecto </w:t>
      </w:r>
      <w:r w:rsidR="00E13E59" w:rsidRPr="00F63D80">
        <w:rPr>
          <w:rFonts w:ascii="Times New Roman" w:hAnsi="Times New Roman" w:cs="Times New Roman"/>
          <w:sz w:val="24"/>
          <w:szCs w:val="24"/>
        </w:rPr>
        <w:t>proliferativ</w:t>
      </w:r>
      <w:r w:rsidR="00E13E59">
        <w:rPr>
          <w:rFonts w:ascii="Times New Roman" w:hAnsi="Times New Roman" w:cs="Times New Roman"/>
          <w:sz w:val="24"/>
          <w:szCs w:val="24"/>
        </w:rPr>
        <w:t>o</w:t>
      </w:r>
      <w:r w:rsidR="00E13E59" w:rsidRPr="00F63D80">
        <w:rPr>
          <w:rFonts w:ascii="Times New Roman" w:hAnsi="Times New Roman" w:cs="Times New Roman"/>
          <w:i/>
          <w:sz w:val="24"/>
          <w:szCs w:val="24"/>
        </w:rPr>
        <w:t xml:space="preserve">, </w:t>
      </w:r>
      <w:proofErr w:type="spellStart"/>
      <w:r w:rsidRPr="00F63D80">
        <w:rPr>
          <w:rFonts w:ascii="Times New Roman" w:hAnsi="Times New Roman" w:cs="Times New Roman"/>
          <w:i/>
          <w:sz w:val="24"/>
          <w:szCs w:val="24"/>
        </w:rPr>
        <w:t>Solanum</w:t>
      </w:r>
      <w:proofErr w:type="spellEnd"/>
      <w:r w:rsidRPr="00F63D80">
        <w:rPr>
          <w:rFonts w:ascii="Times New Roman" w:hAnsi="Times New Roman" w:cs="Times New Roman"/>
          <w:i/>
          <w:sz w:val="24"/>
          <w:szCs w:val="24"/>
        </w:rPr>
        <w:t xml:space="preserve"> </w:t>
      </w:r>
      <w:proofErr w:type="spellStart"/>
      <w:r w:rsidRPr="00F63D80">
        <w:rPr>
          <w:rFonts w:ascii="Times New Roman" w:hAnsi="Times New Roman" w:cs="Times New Roman"/>
          <w:i/>
          <w:sz w:val="24"/>
          <w:szCs w:val="24"/>
        </w:rPr>
        <w:t>marginatum</w:t>
      </w:r>
      <w:proofErr w:type="spellEnd"/>
      <w:r w:rsidR="00F11E7F" w:rsidRPr="00F63D80">
        <w:rPr>
          <w:rFonts w:ascii="Times New Roman" w:hAnsi="Times New Roman" w:cs="Times New Roman"/>
          <w:sz w:val="24"/>
          <w:szCs w:val="24"/>
        </w:rPr>
        <w:t>.</w:t>
      </w:r>
    </w:p>
    <w:p w14:paraId="79E7C16A" w14:textId="77777777" w:rsidR="0073061F" w:rsidRPr="00F63D80" w:rsidRDefault="0073061F" w:rsidP="00510B4E">
      <w:pPr>
        <w:spacing w:line="480" w:lineRule="auto"/>
        <w:contextualSpacing/>
        <w:jc w:val="both"/>
        <w:rPr>
          <w:rFonts w:ascii="Times New Roman" w:hAnsi="Times New Roman" w:cs="Times New Roman"/>
          <w:sz w:val="24"/>
          <w:szCs w:val="24"/>
        </w:rPr>
      </w:pPr>
    </w:p>
    <w:p w14:paraId="4AF3F751" w14:textId="77777777" w:rsidR="0073061F" w:rsidRPr="00F63D80" w:rsidRDefault="0073061F" w:rsidP="00510B4E">
      <w:pPr>
        <w:spacing w:line="480" w:lineRule="auto"/>
        <w:contextualSpacing/>
        <w:jc w:val="both"/>
        <w:rPr>
          <w:rFonts w:ascii="Times New Roman" w:hAnsi="Times New Roman" w:cs="Times New Roman"/>
          <w:sz w:val="24"/>
          <w:szCs w:val="24"/>
        </w:rPr>
      </w:pPr>
    </w:p>
    <w:p w14:paraId="0C63C95A" w14:textId="77777777" w:rsidR="0073061F" w:rsidRPr="00F63D80" w:rsidRDefault="0073061F" w:rsidP="00510B4E">
      <w:pPr>
        <w:spacing w:line="480" w:lineRule="auto"/>
        <w:contextualSpacing/>
        <w:jc w:val="both"/>
        <w:rPr>
          <w:rFonts w:ascii="Times New Roman" w:hAnsi="Times New Roman" w:cs="Times New Roman"/>
          <w:sz w:val="24"/>
          <w:szCs w:val="24"/>
        </w:rPr>
      </w:pPr>
    </w:p>
    <w:p w14:paraId="6B303CE3" w14:textId="7A67C9DF" w:rsidR="0073061F" w:rsidRPr="00740E7C" w:rsidRDefault="0073061F" w:rsidP="00CA0052">
      <w:pPr>
        <w:spacing w:line="480" w:lineRule="auto"/>
        <w:rPr>
          <w:rFonts w:ascii="Times New Roman" w:hAnsi="Times New Roman" w:cs="Times New Roman"/>
          <w:sz w:val="24"/>
          <w:szCs w:val="24"/>
          <w:lang w:val="en-US"/>
        </w:rPr>
      </w:pPr>
      <w:r w:rsidRPr="00E122BF">
        <w:rPr>
          <w:rFonts w:ascii="Times New Roman" w:hAnsi="Times New Roman" w:cs="Times New Roman"/>
          <w:b/>
          <w:sz w:val="24"/>
          <w:szCs w:val="24"/>
          <w:lang w:val="en-US"/>
        </w:rPr>
        <w:br w:type="page"/>
      </w:r>
      <w:r w:rsidR="00A10617">
        <w:rPr>
          <w:rFonts w:ascii="Times New Roman" w:hAnsi="Times New Roman" w:cs="Times New Roman"/>
          <w:b/>
          <w:sz w:val="24"/>
          <w:szCs w:val="24"/>
          <w:lang w:val="en-US"/>
        </w:rPr>
        <w:lastRenderedPageBreak/>
        <w:t>SUMMARY</w:t>
      </w:r>
      <w:r w:rsidR="00CA0052" w:rsidRPr="00740E7C">
        <w:rPr>
          <w:rFonts w:ascii="Times New Roman" w:hAnsi="Times New Roman" w:cs="Times New Roman"/>
          <w:b/>
          <w:sz w:val="24"/>
          <w:szCs w:val="24"/>
          <w:lang w:val="en-US"/>
        </w:rPr>
        <w:t>:</w:t>
      </w:r>
    </w:p>
    <w:p w14:paraId="349CBD56" w14:textId="1BF79039" w:rsidR="001A0A29" w:rsidRPr="00740E7C" w:rsidRDefault="005E73A7" w:rsidP="00510B4E">
      <w:pPr>
        <w:spacing w:line="480" w:lineRule="auto"/>
        <w:contextualSpacing/>
        <w:jc w:val="both"/>
        <w:rPr>
          <w:rFonts w:ascii="Times New Roman" w:hAnsi="Times New Roman" w:cs="Times New Roman"/>
          <w:sz w:val="24"/>
          <w:szCs w:val="24"/>
          <w:lang w:val="en-US"/>
        </w:rPr>
      </w:pPr>
      <w:proofErr w:type="spellStart"/>
      <w:r w:rsidRPr="00740E7C">
        <w:rPr>
          <w:rFonts w:ascii="Times New Roman" w:hAnsi="Times New Roman" w:cs="Times New Roman"/>
          <w:i/>
          <w:sz w:val="24"/>
          <w:szCs w:val="24"/>
          <w:lang w:val="en-US"/>
        </w:rPr>
        <w:t>Solanum</w:t>
      </w:r>
      <w:proofErr w:type="spellEnd"/>
      <w:r w:rsidRPr="00740E7C">
        <w:rPr>
          <w:rFonts w:ascii="Times New Roman" w:hAnsi="Times New Roman" w:cs="Times New Roman"/>
          <w:i/>
          <w:sz w:val="24"/>
          <w:szCs w:val="24"/>
          <w:lang w:val="en-US"/>
        </w:rPr>
        <w:t xml:space="preserve"> </w:t>
      </w:r>
      <w:proofErr w:type="spellStart"/>
      <w:r w:rsidRPr="00740E7C">
        <w:rPr>
          <w:rFonts w:ascii="Times New Roman" w:hAnsi="Times New Roman" w:cs="Times New Roman"/>
          <w:i/>
          <w:sz w:val="24"/>
          <w:szCs w:val="24"/>
          <w:lang w:val="en-US"/>
        </w:rPr>
        <w:t>marginatum</w:t>
      </w:r>
      <w:proofErr w:type="spellEnd"/>
      <w:r w:rsidRPr="00740E7C">
        <w:rPr>
          <w:rFonts w:ascii="Times New Roman" w:hAnsi="Times New Roman" w:cs="Times New Roman"/>
          <w:i/>
          <w:sz w:val="24"/>
          <w:szCs w:val="24"/>
          <w:lang w:val="en-US"/>
        </w:rPr>
        <w:t xml:space="preserve"> </w:t>
      </w:r>
      <w:r w:rsidRPr="00740E7C">
        <w:rPr>
          <w:rFonts w:ascii="Times New Roman" w:hAnsi="Times New Roman" w:cs="Times New Roman"/>
          <w:sz w:val="24"/>
          <w:szCs w:val="24"/>
          <w:lang w:val="en-US"/>
        </w:rPr>
        <w:t xml:space="preserve">belong to the </w:t>
      </w:r>
      <w:r w:rsidR="00FD114B">
        <w:rPr>
          <w:rFonts w:ascii="Times New Roman" w:hAnsi="Times New Roman" w:cs="Times New Roman"/>
          <w:sz w:val="24"/>
          <w:szCs w:val="24"/>
          <w:lang w:val="en-US"/>
        </w:rPr>
        <w:t xml:space="preserve">family of </w:t>
      </w:r>
      <w:proofErr w:type="spellStart"/>
      <w:r w:rsidRPr="00740E7C">
        <w:rPr>
          <w:rFonts w:ascii="Times New Roman" w:hAnsi="Times New Roman" w:cs="Times New Roman"/>
          <w:sz w:val="24"/>
          <w:szCs w:val="24"/>
          <w:lang w:val="en-US"/>
        </w:rPr>
        <w:t>Solanaceae</w:t>
      </w:r>
      <w:proofErr w:type="spellEnd"/>
      <w:r w:rsidRPr="00740E7C">
        <w:rPr>
          <w:rFonts w:ascii="Times New Roman" w:hAnsi="Times New Roman" w:cs="Times New Roman"/>
          <w:sz w:val="24"/>
          <w:szCs w:val="24"/>
          <w:lang w:val="en-US"/>
        </w:rPr>
        <w:t xml:space="preserve">, is </w:t>
      </w:r>
      <w:r w:rsidR="00FD114B">
        <w:rPr>
          <w:rFonts w:ascii="Times New Roman" w:hAnsi="Times New Roman" w:cs="Times New Roman"/>
          <w:sz w:val="24"/>
          <w:szCs w:val="24"/>
          <w:lang w:val="en-US"/>
        </w:rPr>
        <w:t xml:space="preserve">widely </w:t>
      </w:r>
      <w:r w:rsidRPr="00740E7C">
        <w:rPr>
          <w:rFonts w:ascii="Times New Roman" w:hAnsi="Times New Roman" w:cs="Times New Roman"/>
          <w:sz w:val="24"/>
          <w:szCs w:val="24"/>
          <w:lang w:val="en-US"/>
        </w:rPr>
        <w:t>used in traditional Mexican medicine.</w:t>
      </w:r>
      <w:r w:rsidR="0049566B" w:rsidRPr="00740E7C">
        <w:rPr>
          <w:rFonts w:ascii="Times New Roman" w:hAnsi="Times New Roman" w:cs="Times New Roman"/>
          <w:sz w:val="24"/>
          <w:szCs w:val="24"/>
          <w:lang w:val="en-US"/>
        </w:rPr>
        <w:t xml:space="preserve"> However, their properties have not been evaluated; so that in this study we tested some biological activities of a protein fraction of </w:t>
      </w:r>
      <w:r w:rsidR="0049566B" w:rsidRPr="00740E7C">
        <w:rPr>
          <w:rFonts w:ascii="Times New Roman" w:hAnsi="Times New Roman" w:cs="Times New Roman"/>
          <w:i/>
          <w:sz w:val="24"/>
          <w:szCs w:val="24"/>
          <w:lang w:val="en-US"/>
        </w:rPr>
        <w:t xml:space="preserve">S. </w:t>
      </w:r>
      <w:proofErr w:type="spellStart"/>
      <w:r w:rsidR="0049566B" w:rsidRPr="00740E7C">
        <w:rPr>
          <w:rFonts w:ascii="Times New Roman" w:hAnsi="Times New Roman" w:cs="Times New Roman"/>
          <w:i/>
          <w:sz w:val="24"/>
          <w:szCs w:val="24"/>
          <w:lang w:val="en-US"/>
        </w:rPr>
        <w:t>marginatum</w:t>
      </w:r>
      <w:proofErr w:type="spellEnd"/>
      <w:r w:rsidR="0049566B" w:rsidRPr="00740E7C">
        <w:rPr>
          <w:rFonts w:ascii="Times New Roman" w:hAnsi="Times New Roman" w:cs="Times New Roman"/>
          <w:sz w:val="24"/>
          <w:szCs w:val="24"/>
          <w:lang w:val="en-US"/>
        </w:rPr>
        <w:t>.</w:t>
      </w:r>
      <w:r w:rsidR="00C51576" w:rsidRPr="00740E7C">
        <w:rPr>
          <w:rFonts w:ascii="Times New Roman" w:hAnsi="Times New Roman" w:cs="Times New Roman"/>
          <w:sz w:val="24"/>
          <w:szCs w:val="24"/>
          <w:lang w:val="en-US"/>
        </w:rPr>
        <w:t xml:space="preserve"> </w:t>
      </w:r>
      <w:r w:rsidR="00FD114B">
        <w:rPr>
          <w:rFonts w:ascii="Times New Roman" w:hAnsi="Times New Roman" w:cs="Times New Roman"/>
          <w:sz w:val="24"/>
          <w:szCs w:val="24"/>
          <w:lang w:val="en-US"/>
        </w:rPr>
        <w:t>For</w:t>
      </w:r>
      <w:r w:rsidR="00C51576" w:rsidRPr="00740E7C">
        <w:rPr>
          <w:rFonts w:ascii="Times New Roman" w:hAnsi="Times New Roman" w:cs="Times New Roman"/>
          <w:sz w:val="24"/>
          <w:szCs w:val="24"/>
          <w:lang w:val="en-US"/>
        </w:rPr>
        <w:t xml:space="preserve"> this, proteins </w:t>
      </w:r>
      <w:r w:rsidR="00FD114B">
        <w:rPr>
          <w:rFonts w:ascii="Times New Roman" w:hAnsi="Times New Roman" w:cs="Times New Roman"/>
          <w:sz w:val="24"/>
          <w:szCs w:val="24"/>
          <w:lang w:val="en-US"/>
        </w:rPr>
        <w:t xml:space="preserve">were </w:t>
      </w:r>
      <w:r w:rsidR="00C51576" w:rsidRPr="00740E7C">
        <w:rPr>
          <w:rFonts w:ascii="Times New Roman" w:hAnsi="Times New Roman" w:cs="Times New Roman"/>
          <w:sz w:val="24"/>
          <w:szCs w:val="24"/>
          <w:lang w:val="en-US"/>
        </w:rPr>
        <w:t xml:space="preserve">extracted from </w:t>
      </w:r>
      <w:r w:rsidR="00C51576" w:rsidRPr="00740E7C">
        <w:rPr>
          <w:rFonts w:ascii="Times New Roman" w:hAnsi="Times New Roman" w:cs="Times New Roman"/>
          <w:i/>
          <w:sz w:val="24"/>
          <w:szCs w:val="24"/>
          <w:lang w:val="en-US"/>
        </w:rPr>
        <w:t xml:space="preserve">S. </w:t>
      </w:r>
      <w:proofErr w:type="spellStart"/>
      <w:r w:rsidR="00C51576" w:rsidRPr="00740E7C">
        <w:rPr>
          <w:rFonts w:ascii="Times New Roman" w:hAnsi="Times New Roman" w:cs="Times New Roman"/>
          <w:i/>
          <w:sz w:val="24"/>
          <w:szCs w:val="24"/>
          <w:lang w:val="en-US"/>
        </w:rPr>
        <w:t>marginatum</w:t>
      </w:r>
      <w:proofErr w:type="spellEnd"/>
      <w:r w:rsidR="00C51576" w:rsidRPr="00740E7C">
        <w:rPr>
          <w:rFonts w:ascii="Times New Roman" w:hAnsi="Times New Roman" w:cs="Times New Roman"/>
          <w:i/>
          <w:sz w:val="24"/>
          <w:szCs w:val="24"/>
          <w:lang w:val="en-US"/>
        </w:rPr>
        <w:t xml:space="preserve"> </w:t>
      </w:r>
      <w:r w:rsidR="00C51576" w:rsidRPr="00740E7C">
        <w:rPr>
          <w:rFonts w:ascii="Times New Roman" w:hAnsi="Times New Roman" w:cs="Times New Roman"/>
          <w:sz w:val="24"/>
          <w:szCs w:val="24"/>
          <w:lang w:val="en-US"/>
        </w:rPr>
        <w:t>leaves, a protein fraction isolated by FPLC, protein content quantified</w:t>
      </w:r>
      <w:r w:rsidR="002C648A">
        <w:rPr>
          <w:rFonts w:ascii="Times New Roman" w:hAnsi="Times New Roman" w:cs="Times New Roman"/>
          <w:sz w:val="24"/>
          <w:szCs w:val="24"/>
          <w:lang w:val="en-US"/>
        </w:rPr>
        <w:t xml:space="preserve"> by BCA method</w:t>
      </w:r>
      <w:r w:rsidR="00C51576" w:rsidRPr="00740E7C">
        <w:rPr>
          <w:rFonts w:ascii="Times New Roman" w:hAnsi="Times New Roman" w:cs="Times New Roman"/>
          <w:sz w:val="24"/>
          <w:szCs w:val="24"/>
          <w:lang w:val="en-US"/>
        </w:rPr>
        <w:t>, an enzyme activity assay performed</w:t>
      </w:r>
      <w:r w:rsidR="002C648A">
        <w:rPr>
          <w:rFonts w:ascii="Times New Roman" w:hAnsi="Times New Roman" w:cs="Times New Roman"/>
          <w:sz w:val="24"/>
          <w:szCs w:val="24"/>
          <w:lang w:val="en-US"/>
        </w:rPr>
        <w:t xml:space="preserve"> by </w:t>
      </w:r>
      <w:proofErr w:type="spellStart"/>
      <w:r w:rsidR="002C648A">
        <w:rPr>
          <w:rFonts w:ascii="Times New Roman" w:hAnsi="Times New Roman" w:cs="Times New Roman"/>
          <w:sz w:val="24"/>
          <w:szCs w:val="24"/>
          <w:lang w:val="en-US"/>
        </w:rPr>
        <w:t>Kunitz</w:t>
      </w:r>
      <w:proofErr w:type="spellEnd"/>
      <w:r w:rsidR="002C648A">
        <w:rPr>
          <w:rFonts w:ascii="Times New Roman" w:hAnsi="Times New Roman" w:cs="Times New Roman"/>
          <w:sz w:val="24"/>
          <w:szCs w:val="24"/>
          <w:lang w:val="en-US"/>
        </w:rPr>
        <w:t xml:space="preserve"> method,</w:t>
      </w:r>
      <w:r w:rsidR="00C51576" w:rsidRPr="00740E7C">
        <w:rPr>
          <w:rFonts w:ascii="Times New Roman" w:hAnsi="Times New Roman" w:cs="Times New Roman"/>
          <w:sz w:val="24"/>
          <w:szCs w:val="24"/>
          <w:lang w:val="en-US"/>
        </w:rPr>
        <w:t xml:space="preserve"> protein </w:t>
      </w:r>
      <w:r w:rsidR="008D3F4D" w:rsidRPr="00740E7C">
        <w:rPr>
          <w:rFonts w:ascii="Times New Roman" w:hAnsi="Times New Roman" w:cs="Times New Roman"/>
          <w:sz w:val="24"/>
          <w:szCs w:val="24"/>
          <w:lang w:val="en-US"/>
        </w:rPr>
        <w:t>sub</w:t>
      </w:r>
      <w:r w:rsidR="00162F37" w:rsidRPr="00740E7C">
        <w:rPr>
          <w:rFonts w:ascii="Times New Roman" w:hAnsi="Times New Roman" w:cs="Times New Roman"/>
          <w:sz w:val="24"/>
          <w:szCs w:val="24"/>
          <w:lang w:val="en-US"/>
        </w:rPr>
        <w:t>-</w:t>
      </w:r>
      <w:r w:rsidR="00C51576" w:rsidRPr="008621A7">
        <w:rPr>
          <w:rFonts w:ascii="Times New Roman" w:hAnsi="Times New Roman" w:cs="Times New Roman"/>
          <w:sz w:val="24"/>
          <w:szCs w:val="24"/>
          <w:lang w:val="en-US"/>
        </w:rPr>
        <w:t xml:space="preserve">fractions </w:t>
      </w:r>
      <w:r w:rsidR="002C648A">
        <w:rPr>
          <w:rFonts w:ascii="Times New Roman" w:hAnsi="Times New Roman" w:cs="Times New Roman"/>
          <w:sz w:val="24"/>
          <w:szCs w:val="24"/>
          <w:lang w:val="en-US"/>
        </w:rPr>
        <w:t xml:space="preserve">were identified </w:t>
      </w:r>
      <w:r w:rsidR="00C51576" w:rsidRPr="008621A7">
        <w:rPr>
          <w:rFonts w:ascii="Times New Roman" w:hAnsi="Times New Roman" w:cs="Times New Roman"/>
          <w:sz w:val="24"/>
          <w:szCs w:val="24"/>
          <w:lang w:val="en-US"/>
        </w:rPr>
        <w:t>by SDS-PAGE.</w:t>
      </w:r>
      <w:r w:rsidR="00B26596" w:rsidRPr="008621A7">
        <w:rPr>
          <w:rFonts w:ascii="Times New Roman" w:hAnsi="Times New Roman" w:cs="Times New Roman"/>
          <w:sz w:val="24"/>
          <w:szCs w:val="24"/>
          <w:lang w:val="en-US"/>
        </w:rPr>
        <w:t xml:space="preserve"> </w:t>
      </w:r>
      <w:r w:rsidR="00D52D7E" w:rsidRPr="008621A7">
        <w:rPr>
          <w:rFonts w:ascii="Times New Roman" w:hAnsi="Times New Roman" w:cs="Times New Roman"/>
          <w:sz w:val="24"/>
          <w:szCs w:val="24"/>
          <w:lang w:val="en-US"/>
        </w:rPr>
        <w:t>T</w:t>
      </w:r>
      <w:r w:rsidR="00B26596" w:rsidRPr="008621A7">
        <w:rPr>
          <w:rFonts w:ascii="Times New Roman" w:hAnsi="Times New Roman" w:cs="Times New Roman"/>
          <w:sz w:val="24"/>
          <w:szCs w:val="24"/>
          <w:lang w:val="en-US"/>
        </w:rPr>
        <w:t xml:space="preserve">he ability to capture radicals </w:t>
      </w:r>
      <w:r w:rsidR="002C648A">
        <w:rPr>
          <w:rFonts w:ascii="Times New Roman" w:hAnsi="Times New Roman" w:cs="Times New Roman"/>
          <w:sz w:val="24"/>
          <w:szCs w:val="24"/>
          <w:lang w:val="en-US"/>
        </w:rPr>
        <w:t xml:space="preserve">was determined </w:t>
      </w:r>
      <w:r w:rsidR="00B26596" w:rsidRPr="008621A7">
        <w:rPr>
          <w:rFonts w:ascii="Times New Roman" w:hAnsi="Times New Roman" w:cs="Times New Roman"/>
          <w:sz w:val="24"/>
          <w:szCs w:val="24"/>
          <w:lang w:val="en-US"/>
        </w:rPr>
        <w:t>by the DPPH and ABTS methods.</w:t>
      </w:r>
      <w:r w:rsidR="00D52D7E" w:rsidRPr="008621A7">
        <w:rPr>
          <w:rFonts w:ascii="Times New Roman" w:hAnsi="Times New Roman" w:cs="Times New Roman"/>
          <w:sz w:val="24"/>
          <w:szCs w:val="24"/>
          <w:lang w:val="en-US"/>
        </w:rPr>
        <w:t xml:space="preserve"> </w:t>
      </w:r>
      <w:r w:rsidR="006B0DB6" w:rsidRPr="008621A7">
        <w:rPr>
          <w:rFonts w:ascii="Times New Roman" w:hAnsi="Times New Roman" w:cs="Times New Roman"/>
          <w:sz w:val="24"/>
          <w:szCs w:val="24"/>
          <w:lang w:val="en-US"/>
        </w:rPr>
        <w:t xml:space="preserve">The toxic effect was assessed with the </w:t>
      </w:r>
      <w:r w:rsidR="006B0DB6" w:rsidRPr="008621A7">
        <w:rPr>
          <w:rFonts w:ascii="Times New Roman" w:hAnsi="Times New Roman" w:cs="Times New Roman"/>
          <w:i/>
          <w:sz w:val="24"/>
          <w:szCs w:val="24"/>
          <w:lang w:val="en-US"/>
        </w:rPr>
        <w:t xml:space="preserve">A. </w:t>
      </w:r>
      <w:proofErr w:type="spellStart"/>
      <w:r w:rsidR="006B0DB6" w:rsidRPr="008621A7">
        <w:rPr>
          <w:rFonts w:ascii="Times New Roman" w:hAnsi="Times New Roman" w:cs="Times New Roman"/>
          <w:i/>
          <w:sz w:val="24"/>
          <w:szCs w:val="24"/>
          <w:lang w:val="en-US"/>
        </w:rPr>
        <w:t>salina</w:t>
      </w:r>
      <w:proofErr w:type="spellEnd"/>
      <w:r w:rsidR="006B0DB6" w:rsidRPr="008621A7">
        <w:rPr>
          <w:rFonts w:ascii="Times New Roman" w:hAnsi="Times New Roman" w:cs="Times New Roman"/>
          <w:sz w:val="24"/>
          <w:szCs w:val="24"/>
          <w:lang w:val="en-US"/>
        </w:rPr>
        <w:t xml:space="preserve"> assay while cell viability in peripheral blood mononuclear cells (PBMC)</w:t>
      </w:r>
      <w:r w:rsidR="00776FE1">
        <w:rPr>
          <w:rFonts w:ascii="Times New Roman" w:hAnsi="Times New Roman" w:cs="Times New Roman"/>
          <w:sz w:val="24"/>
          <w:szCs w:val="24"/>
          <w:lang w:val="en-US"/>
        </w:rPr>
        <w:t xml:space="preserve"> was teste</w:t>
      </w:r>
      <w:r w:rsidR="00BA2F99">
        <w:rPr>
          <w:rFonts w:ascii="Times New Roman" w:hAnsi="Times New Roman" w:cs="Times New Roman"/>
          <w:sz w:val="24"/>
          <w:szCs w:val="24"/>
          <w:lang w:val="en-US"/>
        </w:rPr>
        <w:t>d</w:t>
      </w:r>
      <w:r w:rsidR="00776FE1">
        <w:rPr>
          <w:rFonts w:ascii="Times New Roman" w:hAnsi="Times New Roman" w:cs="Times New Roman"/>
          <w:sz w:val="24"/>
          <w:szCs w:val="24"/>
          <w:lang w:val="en-US"/>
        </w:rPr>
        <w:t xml:space="preserve"> by MTT method</w:t>
      </w:r>
      <w:r w:rsidR="00275AE7" w:rsidRPr="008621A7">
        <w:rPr>
          <w:rFonts w:ascii="Times New Roman" w:hAnsi="Times New Roman" w:cs="Times New Roman"/>
          <w:sz w:val="24"/>
          <w:szCs w:val="24"/>
          <w:lang w:val="en-US"/>
        </w:rPr>
        <w:t>.</w:t>
      </w:r>
      <w:r w:rsidR="00062E34" w:rsidRPr="008621A7">
        <w:rPr>
          <w:rFonts w:ascii="Times New Roman" w:hAnsi="Times New Roman" w:cs="Times New Roman"/>
          <w:sz w:val="24"/>
          <w:szCs w:val="24"/>
          <w:lang w:val="en-US"/>
        </w:rPr>
        <w:t xml:space="preserve"> </w:t>
      </w:r>
      <w:r w:rsidR="00F94F9E" w:rsidRPr="008621A7">
        <w:rPr>
          <w:rFonts w:ascii="Times New Roman" w:hAnsi="Times New Roman" w:cs="Times New Roman"/>
          <w:sz w:val="24"/>
          <w:szCs w:val="24"/>
          <w:lang w:val="en-US"/>
        </w:rPr>
        <w:t xml:space="preserve">Isolation of PF-FPLC was carried out at </w:t>
      </w:r>
      <w:proofErr w:type="spellStart"/>
      <w:r w:rsidR="00F94F9E" w:rsidRPr="008621A7">
        <w:rPr>
          <w:rFonts w:ascii="Times New Roman" w:hAnsi="Times New Roman" w:cs="Times New Roman"/>
          <w:sz w:val="24"/>
          <w:szCs w:val="24"/>
          <w:lang w:val="en-US"/>
        </w:rPr>
        <w:t>Rt</w:t>
      </w:r>
      <w:proofErr w:type="spellEnd"/>
      <w:r w:rsidR="00F94F9E" w:rsidRPr="008621A7">
        <w:rPr>
          <w:rFonts w:ascii="Times New Roman" w:hAnsi="Times New Roman" w:cs="Times New Roman"/>
          <w:sz w:val="24"/>
          <w:szCs w:val="24"/>
          <w:lang w:val="en-US"/>
        </w:rPr>
        <w:t xml:space="preserve"> = 2.13 min, further, separated and identified seven </w:t>
      </w:r>
      <w:proofErr w:type="spellStart"/>
      <w:r w:rsidR="00F94F9E" w:rsidRPr="008621A7">
        <w:rPr>
          <w:rFonts w:ascii="Times New Roman" w:hAnsi="Times New Roman" w:cs="Times New Roman"/>
          <w:sz w:val="24"/>
          <w:szCs w:val="24"/>
          <w:lang w:val="en-US"/>
        </w:rPr>
        <w:t>subfractions</w:t>
      </w:r>
      <w:proofErr w:type="spellEnd"/>
      <w:r w:rsidR="00F94F9E" w:rsidRPr="008621A7">
        <w:rPr>
          <w:rFonts w:ascii="Times New Roman" w:hAnsi="Times New Roman" w:cs="Times New Roman"/>
          <w:sz w:val="24"/>
          <w:szCs w:val="24"/>
          <w:lang w:val="en-US"/>
        </w:rPr>
        <w:t xml:space="preserve"> with molecular weights ranging from 18-112 </w:t>
      </w:r>
      <w:proofErr w:type="spellStart"/>
      <w:r w:rsidR="00F94F9E" w:rsidRPr="008621A7">
        <w:rPr>
          <w:rFonts w:ascii="Times New Roman" w:hAnsi="Times New Roman" w:cs="Times New Roman"/>
          <w:sz w:val="24"/>
          <w:szCs w:val="24"/>
          <w:lang w:val="en-US"/>
        </w:rPr>
        <w:t>kDa</w:t>
      </w:r>
      <w:proofErr w:type="spellEnd"/>
      <w:r w:rsidR="00F94F9E" w:rsidRPr="008621A7">
        <w:rPr>
          <w:rFonts w:ascii="Times New Roman" w:hAnsi="Times New Roman" w:cs="Times New Roman"/>
          <w:sz w:val="24"/>
          <w:szCs w:val="24"/>
          <w:lang w:val="en-US"/>
        </w:rPr>
        <w:t xml:space="preserve">, while the optimal conditions of enzymatic activity were 37 ° C, pH 7 and 120 min. </w:t>
      </w:r>
      <w:r w:rsidR="004421E7" w:rsidRPr="008621A7">
        <w:rPr>
          <w:rFonts w:ascii="Times New Roman" w:hAnsi="Times New Roman" w:cs="Times New Roman"/>
          <w:sz w:val="24"/>
          <w:szCs w:val="24"/>
          <w:lang w:val="en-US"/>
        </w:rPr>
        <w:t>The ABTS and DPPH methods showed a radical capture percentage of 20 and 62 % respectively</w:t>
      </w:r>
      <w:r w:rsidR="007C16CA" w:rsidRPr="008621A7">
        <w:rPr>
          <w:rFonts w:ascii="Times New Roman" w:hAnsi="Times New Roman" w:cs="Times New Roman"/>
          <w:sz w:val="24"/>
          <w:szCs w:val="24"/>
          <w:lang w:val="en-US"/>
        </w:rPr>
        <w:t>.</w:t>
      </w:r>
      <w:r w:rsidR="001A0A29" w:rsidRPr="008621A7">
        <w:rPr>
          <w:rFonts w:ascii="Times New Roman" w:hAnsi="Times New Roman" w:cs="Times New Roman"/>
          <w:sz w:val="24"/>
          <w:szCs w:val="24"/>
          <w:lang w:val="en-US"/>
        </w:rPr>
        <w:t xml:space="preserve">PF-FPLC proteins </w:t>
      </w:r>
      <w:r w:rsidR="00776FE1">
        <w:rPr>
          <w:rFonts w:ascii="Times New Roman" w:hAnsi="Times New Roman" w:cs="Times New Roman"/>
          <w:sz w:val="24"/>
          <w:szCs w:val="24"/>
          <w:lang w:val="en-US"/>
        </w:rPr>
        <w:t xml:space="preserve">had no toxic effect </w:t>
      </w:r>
      <w:r w:rsidR="001A0A29" w:rsidRPr="008621A7">
        <w:rPr>
          <w:rFonts w:ascii="Times New Roman" w:hAnsi="Times New Roman" w:cs="Times New Roman"/>
          <w:sz w:val="24"/>
          <w:szCs w:val="24"/>
          <w:lang w:val="en-US"/>
        </w:rPr>
        <w:t xml:space="preserve">in </w:t>
      </w:r>
      <w:r w:rsidR="001A0A29" w:rsidRPr="008621A7">
        <w:rPr>
          <w:rFonts w:ascii="Times New Roman" w:hAnsi="Times New Roman" w:cs="Times New Roman"/>
          <w:i/>
          <w:sz w:val="24"/>
          <w:szCs w:val="24"/>
          <w:lang w:val="en-US"/>
        </w:rPr>
        <w:t xml:space="preserve">A. </w:t>
      </w:r>
      <w:proofErr w:type="spellStart"/>
      <w:r w:rsidR="001A0A29" w:rsidRPr="008621A7">
        <w:rPr>
          <w:rFonts w:ascii="Times New Roman" w:hAnsi="Times New Roman" w:cs="Times New Roman"/>
          <w:i/>
          <w:sz w:val="24"/>
          <w:szCs w:val="24"/>
          <w:lang w:val="en-US"/>
        </w:rPr>
        <w:t>salina</w:t>
      </w:r>
      <w:proofErr w:type="spellEnd"/>
      <w:r w:rsidR="001A0A29" w:rsidRPr="008621A7">
        <w:rPr>
          <w:rFonts w:ascii="Times New Roman" w:hAnsi="Times New Roman" w:cs="Times New Roman"/>
          <w:sz w:val="24"/>
          <w:szCs w:val="24"/>
          <w:lang w:val="en-US"/>
        </w:rPr>
        <w:t xml:space="preserve">, however, </w:t>
      </w:r>
      <w:r w:rsidR="00776FE1">
        <w:rPr>
          <w:rFonts w:ascii="Times New Roman" w:hAnsi="Times New Roman" w:cs="Times New Roman"/>
          <w:sz w:val="24"/>
          <w:szCs w:val="24"/>
          <w:lang w:val="en-US"/>
        </w:rPr>
        <w:t>displayed</w:t>
      </w:r>
      <w:r w:rsidR="001A0A29" w:rsidRPr="008621A7">
        <w:rPr>
          <w:rFonts w:ascii="Times New Roman" w:hAnsi="Times New Roman" w:cs="Times New Roman"/>
          <w:sz w:val="24"/>
          <w:szCs w:val="24"/>
          <w:lang w:val="en-US"/>
        </w:rPr>
        <w:t xml:space="preserve"> a low antimicrobial effect (inhibition ≤ 35%) as well as an effect on the cellular viability of PBMC.</w:t>
      </w:r>
    </w:p>
    <w:p w14:paraId="7C18633B" w14:textId="77777777" w:rsidR="0073061F" w:rsidRPr="00740E7C" w:rsidRDefault="0073061F" w:rsidP="00510B4E">
      <w:pPr>
        <w:spacing w:line="480" w:lineRule="auto"/>
        <w:contextualSpacing/>
        <w:jc w:val="both"/>
        <w:rPr>
          <w:rFonts w:ascii="Times New Roman" w:hAnsi="Times New Roman" w:cs="Times New Roman"/>
          <w:b/>
          <w:sz w:val="24"/>
          <w:szCs w:val="24"/>
          <w:lang w:val="en-US"/>
        </w:rPr>
      </w:pPr>
    </w:p>
    <w:p w14:paraId="4EA3CA37" w14:textId="77777777" w:rsidR="0073061F" w:rsidRPr="00740E7C" w:rsidRDefault="0073061F" w:rsidP="00510B4E">
      <w:pPr>
        <w:spacing w:line="480" w:lineRule="auto"/>
        <w:contextualSpacing/>
        <w:jc w:val="both"/>
        <w:rPr>
          <w:rFonts w:ascii="Times New Roman" w:hAnsi="Times New Roman" w:cs="Times New Roman"/>
          <w:b/>
          <w:sz w:val="24"/>
          <w:szCs w:val="24"/>
          <w:lang w:val="en-US"/>
        </w:rPr>
      </w:pPr>
    </w:p>
    <w:p w14:paraId="7C917C83" w14:textId="77777777" w:rsidR="0073061F" w:rsidRPr="00740E7C" w:rsidRDefault="0073061F" w:rsidP="00510B4E">
      <w:pPr>
        <w:spacing w:line="480" w:lineRule="auto"/>
        <w:contextualSpacing/>
        <w:jc w:val="both"/>
        <w:rPr>
          <w:rFonts w:ascii="Times New Roman" w:hAnsi="Times New Roman" w:cs="Times New Roman"/>
          <w:b/>
          <w:sz w:val="24"/>
          <w:szCs w:val="24"/>
          <w:lang w:val="en-US"/>
        </w:rPr>
      </w:pPr>
    </w:p>
    <w:p w14:paraId="7462BA4D" w14:textId="54221896" w:rsidR="0073061F" w:rsidRPr="00740E7C" w:rsidRDefault="00F11E7F" w:rsidP="00510B4E">
      <w:pPr>
        <w:spacing w:line="480" w:lineRule="auto"/>
        <w:contextualSpacing/>
        <w:jc w:val="both"/>
        <w:rPr>
          <w:rFonts w:ascii="Times New Roman" w:hAnsi="Times New Roman" w:cs="Times New Roman"/>
          <w:sz w:val="24"/>
          <w:szCs w:val="24"/>
          <w:lang w:val="en-US"/>
        </w:rPr>
      </w:pPr>
      <w:r w:rsidRPr="00E13E59">
        <w:rPr>
          <w:rFonts w:ascii="Times New Roman" w:hAnsi="Times New Roman" w:cs="Times New Roman"/>
          <w:b/>
          <w:sz w:val="24"/>
          <w:szCs w:val="24"/>
          <w:lang w:val="en-US"/>
        </w:rPr>
        <w:t xml:space="preserve">Keywords: </w:t>
      </w:r>
      <w:r w:rsidR="00B9060E" w:rsidRPr="00E13E59">
        <w:rPr>
          <w:rFonts w:ascii="Times New Roman" w:hAnsi="Times New Roman" w:cs="Times New Roman"/>
          <w:sz w:val="24"/>
          <w:szCs w:val="24"/>
          <w:lang w:val="en-US"/>
        </w:rPr>
        <w:t xml:space="preserve">antimicrobial, </w:t>
      </w:r>
      <w:r w:rsidR="00946F83" w:rsidRPr="00E13E59">
        <w:rPr>
          <w:rFonts w:ascii="Times New Roman" w:hAnsi="Times New Roman" w:cs="Times New Roman"/>
          <w:sz w:val="24"/>
          <w:szCs w:val="24"/>
          <w:lang w:val="en-US"/>
        </w:rPr>
        <w:t>antioxidant</w:t>
      </w:r>
      <w:r w:rsidR="00B9060E" w:rsidRPr="00E13E59">
        <w:rPr>
          <w:rFonts w:ascii="Times New Roman" w:hAnsi="Times New Roman" w:cs="Times New Roman"/>
          <w:sz w:val="24"/>
          <w:szCs w:val="24"/>
          <w:lang w:val="en-US"/>
        </w:rPr>
        <w:t xml:space="preserve">, </w:t>
      </w:r>
      <w:r w:rsidR="0073061F" w:rsidRPr="00E13E59">
        <w:rPr>
          <w:rFonts w:ascii="Times New Roman" w:hAnsi="Times New Roman" w:cs="Times New Roman"/>
          <w:sz w:val="24"/>
          <w:szCs w:val="24"/>
          <w:lang w:val="en-US"/>
        </w:rPr>
        <w:t xml:space="preserve">enzymatic activity, </w:t>
      </w:r>
      <w:r w:rsidR="003176CD" w:rsidRPr="00E13E59">
        <w:rPr>
          <w:rFonts w:ascii="Times New Roman" w:hAnsi="Times New Roman" w:cs="Times New Roman"/>
          <w:sz w:val="24"/>
          <w:szCs w:val="24"/>
          <w:lang w:val="en-US"/>
        </w:rPr>
        <w:t>proliferative</w:t>
      </w:r>
      <w:r w:rsidR="00946F83" w:rsidRPr="00E13E59">
        <w:rPr>
          <w:rFonts w:ascii="Times New Roman" w:hAnsi="Times New Roman" w:cs="Times New Roman"/>
          <w:sz w:val="24"/>
          <w:szCs w:val="24"/>
          <w:lang w:val="en-US"/>
        </w:rPr>
        <w:t xml:space="preserve"> effect</w:t>
      </w:r>
      <w:r w:rsidR="00B9060E" w:rsidRPr="00E13E59">
        <w:rPr>
          <w:rFonts w:ascii="Times New Roman" w:hAnsi="Times New Roman" w:cs="Times New Roman"/>
          <w:sz w:val="24"/>
          <w:szCs w:val="24"/>
          <w:lang w:val="en-US"/>
        </w:rPr>
        <w:t>,</w:t>
      </w:r>
      <w:r w:rsidR="00316A64" w:rsidRPr="00E13E59">
        <w:rPr>
          <w:rFonts w:ascii="Times New Roman" w:hAnsi="Times New Roman" w:cs="Times New Roman"/>
          <w:i/>
          <w:sz w:val="24"/>
          <w:szCs w:val="24"/>
          <w:lang w:val="en-US"/>
        </w:rPr>
        <w:t xml:space="preserve"> </w:t>
      </w:r>
      <w:proofErr w:type="spellStart"/>
      <w:r w:rsidR="00316A64" w:rsidRPr="00E13E59">
        <w:rPr>
          <w:rFonts w:ascii="Times New Roman" w:hAnsi="Times New Roman" w:cs="Times New Roman"/>
          <w:i/>
          <w:sz w:val="24"/>
          <w:szCs w:val="24"/>
          <w:lang w:val="en-US"/>
        </w:rPr>
        <w:t>Solanum</w:t>
      </w:r>
      <w:proofErr w:type="spellEnd"/>
      <w:r w:rsidR="00316A64" w:rsidRPr="00E13E59">
        <w:rPr>
          <w:rFonts w:ascii="Times New Roman" w:hAnsi="Times New Roman" w:cs="Times New Roman"/>
          <w:i/>
          <w:sz w:val="24"/>
          <w:szCs w:val="24"/>
          <w:lang w:val="en-US"/>
        </w:rPr>
        <w:t xml:space="preserve"> </w:t>
      </w:r>
      <w:proofErr w:type="spellStart"/>
      <w:r w:rsidR="00316A64" w:rsidRPr="00E13E59">
        <w:rPr>
          <w:rFonts w:ascii="Times New Roman" w:hAnsi="Times New Roman" w:cs="Times New Roman"/>
          <w:i/>
          <w:sz w:val="24"/>
          <w:szCs w:val="24"/>
          <w:lang w:val="en-US"/>
        </w:rPr>
        <w:t>marginatum</w:t>
      </w:r>
      <w:proofErr w:type="spellEnd"/>
      <w:r w:rsidR="00316A64" w:rsidRPr="00E13E59">
        <w:rPr>
          <w:rFonts w:ascii="Times New Roman" w:hAnsi="Times New Roman" w:cs="Times New Roman"/>
          <w:i/>
          <w:sz w:val="24"/>
          <w:szCs w:val="24"/>
          <w:lang w:val="en-US"/>
        </w:rPr>
        <w:t>.</w:t>
      </w:r>
    </w:p>
    <w:p w14:paraId="0A9220F9" w14:textId="77777777" w:rsidR="0073061F" w:rsidRPr="00740E7C" w:rsidRDefault="0073061F" w:rsidP="00510B4E">
      <w:pPr>
        <w:spacing w:line="480" w:lineRule="auto"/>
        <w:jc w:val="both"/>
        <w:rPr>
          <w:rFonts w:ascii="Times New Roman" w:eastAsia="Times New Roman" w:hAnsi="Times New Roman" w:cs="Times New Roman"/>
          <w:b/>
          <w:bCs/>
          <w:sz w:val="24"/>
          <w:szCs w:val="24"/>
          <w:lang w:val="en-US" w:eastAsia="es-ES"/>
        </w:rPr>
      </w:pPr>
      <w:r w:rsidRPr="00740E7C">
        <w:rPr>
          <w:rFonts w:ascii="Times New Roman" w:hAnsi="Times New Roman" w:cs="Times New Roman"/>
          <w:sz w:val="24"/>
          <w:szCs w:val="24"/>
          <w:lang w:val="en-US"/>
        </w:rPr>
        <w:br w:type="page"/>
      </w:r>
    </w:p>
    <w:p w14:paraId="746850B9" w14:textId="77777777" w:rsidR="003E24BA" w:rsidRDefault="00EF7FEE" w:rsidP="003E24BA">
      <w:pPr>
        <w:pStyle w:val="Ttulo2"/>
        <w:spacing w:line="480" w:lineRule="auto"/>
        <w:jc w:val="center"/>
        <w:rPr>
          <w:sz w:val="32"/>
          <w:szCs w:val="32"/>
        </w:rPr>
      </w:pPr>
      <w:r w:rsidRPr="00740E7C">
        <w:rPr>
          <w:sz w:val="32"/>
          <w:szCs w:val="32"/>
        </w:rPr>
        <w:lastRenderedPageBreak/>
        <w:t>INTRODUCTION</w:t>
      </w:r>
    </w:p>
    <w:p w14:paraId="1960C06B" w14:textId="77777777" w:rsidR="003E24BA" w:rsidRPr="003E24BA" w:rsidRDefault="003E24BA" w:rsidP="003E24BA">
      <w:pPr>
        <w:rPr>
          <w:lang w:val="en-US" w:eastAsia="es-ES"/>
        </w:rPr>
      </w:pPr>
    </w:p>
    <w:p w14:paraId="798A3E13" w14:textId="06680833" w:rsidR="0033011D" w:rsidRPr="000B761F" w:rsidRDefault="003E24BA" w:rsidP="00E758B2">
      <w:pPr>
        <w:spacing w:line="480" w:lineRule="auto"/>
        <w:jc w:val="both"/>
        <w:rPr>
          <w:rFonts w:ascii="Times New Roman" w:hAnsi="Times New Roman" w:cs="Times New Roman"/>
          <w:sz w:val="24"/>
          <w:szCs w:val="24"/>
          <w:lang w:val="en-US"/>
        </w:rPr>
      </w:pPr>
      <w:r w:rsidRPr="00A57B70">
        <w:rPr>
          <w:rFonts w:ascii="Times New Roman" w:hAnsi="Times New Roman" w:cs="Times New Roman"/>
          <w:sz w:val="24"/>
          <w:szCs w:val="24"/>
          <w:lang w:val="en-US"/>
        </w:rPr>
        <w:t xml:space="preserve">The plants of the </w:t>
      </w:r>
      <w:proofErr w:type="spellStart"/>
      <w:r w:rsidRPr="00A57B70">
        <w:rPr>
          <w:rFonts w:ascii="Times New Roman" w:hAnsi="Times New Roman" w:cs="Times New Roman"/>
          <w:sz w:val="24"/>
          <w:szCs w:val="24"/>
          <w:lang w:val="en-US"/>
        </w:rPr>
        <w:t>Solanaceae</w:t>
      </w:r>
      <w:proofErr w:type="spellEnd"/>
      <w:r w:rsidRPr="00A57B70">
        <w:rPr>
          <w:rFonts w:ascii="Times New Roman" w:hAnsi="Times New Roman" w:cs="Times New Roman"/>
          <w:sz w:val="24"/>
          <w:szCs w:val="24"/>
          <w:lang w:val="en-US"/>
        </w:rPr>
        <w:t xml:space="preserve"> family are cultivated in Mexico for the nutritional and medicinal properties; which are conferred by the compounds they contain (Wang </w:t>
      </w:r>
      <w:r w:rsidRPr="00BE6913">
        <w:rPr>
          <w:rFonts w:ascii="Times New Roman" w:hAnsi="Times New Roman" w:cs="Times New Roman"/>
          <w:i/>
          <w:sz w:val="24"/>
          <w:szCs w:val="24"/>
          <w:lang w:val="en-US"/>
        </w:rPr>
        <w:t>et al</w:t>
      </w:r>
      <w:r w:rsidRPr="00A57B70">
        <w:rPr>
          <w:rFonts w:ascii="Times New Roman" w:hAnsi="Times New Roman" w:cs="Times New Roman"/>
          <w:sz w:val="24"/>
          <w:szCs w:val="24"/>
          <w:lang w:val="en-US"/>
        </w:rPr>
        <w:t>., 2011</w:t>
      </w:r>
      <w:r w:rsidR="00BE6913">
        <w:rPr>
          <w:rFonts w:ascii="Times New Roman" w:hAnsi="Times New Roman" w:cs="Times New Roman"/>
          <w:sz w:val="24"/>
          <w:szCs w:val="24"/>
          <w:lang w:val="en-US"/>
        </w:rPr>
        <w:t>,</w:t>
      </w:r>
      <w:r w:rsidRPr="00A57B70">
        <w:rPr>
          <w:rFonts w:ascii="Times New Roman" w:hAnsi="Times New Roman" w:cs="Times New Roman"/>
          <w:sz w:val="24"/>
          <w:szCs w:val="24"/>
          <w:lang w:val="en-US"/>
        </w:rPr>
        <w:t xml:space="preserve"> </w:t>
      </w:r>
      <w:proofErr w:type="spellStart"/>
      <w:r w:rsidRPr="00A57B70">
        <w:rPr>
          <w:rFonts w:ascii="Times New Roman" w:hAnsi="Times New Roman" w:cs="Times New Roman"/>
          <w:sz w:val="24"/>
          <w:szCs w:val="24"/>
          <w:lang w:val="en-US"/>
        </w:rPr>
        <w:t>Amagase</w:t>
      </w:r>
      <w:proofErr w:type="spellEnd"/>
      <w:r w:rsidRPr="00A57B70">
        <w:rPr>
          <w:rFonts w:ascii="Times New Roman" w:hAnsi="Times New Roman" w:cs="Times New Roman"/>
          <w:sz w:val="24"/>
          <w:szCs w:val="24"/>
          <w:lang w:val="en-US"/>
        </w:rPr>
        <w:t xml:space="preserve"> and</w:t>
      </w:r>
      <w:r w:rsidR="003E5D88" w:rsidRPr="00A57B70">
        <w:rPr>
          <w:rFonts w:ascii="Times New Roman" w:hAnsi="Times New Roman" w:cs="Times New Roman"/>
          <w:sz w:val="24"/>
          <w:szCs w:val="24"/>
          <w:lang w:val="en-US"/>
        </w:rPr>
        <w:t xml:space="preserve"> </w:t>
      </w:r>
      <w:r w:rsidR="003E5D88" w:rsidRPr="00A57B70">
        <w:rPr>
          <w:rFonts w:ascii="Times New Roman" w:hAnsi="Times New Roman" w:cs="Times New Roman"/>
          <w:noProof/>
          <w:sz w:val="24"/>
          <w:szCs w:val="24"/>
          <w:lang w:val="en-US"/>
        </w:rPr>
        <w:t>Farnsworthm, 2011</w:t>
      </w:r>
      <w:r w:rsidR="00BE6913">
        <w:rPr>
          <w:rFonts w:ascii="Times New Roman" w:hAnsi="Times New Roman" w:cs="Times New Roman"/>
          <w:noProof/>
          <w:sz w:val="24"/>
          <w:szCs w:val="24"/>
          <w:lang w:val="en-US"/>
        </w:rPr>
        <w:t xml:space="preserve">, </w:t>
      </w:r>
      <w:r w:rsidRPr="00A57B70">
        <w:rPr>
          <w:rFonts w:ascii="Times New Roman" w:hAnsi="Times New Roman" w:cs="Times New Roman"/>
          <w:sz w:val="24"/>
          <w:szCs w:val="24"/>
          <w:lang w:val="en-US"/>
        </w:rPr>
        <w:t>Canales</w:t>
      </w:r>
      <w:r w:rsidR="003E5D88" w:rsidRPr="00A57B70">
        <w:rPr>
          <w:rFonts w:ascii="Times New Roman" w:hAnsi="Times New Roman" w:cs="Times New Roman"/>
          <w:sz w:val="24"/>
          <w:szCs w:val="24"/>
          <w:lang w:val="en-US"/>
        </w:rPr>
        <w:t xml:space="preserve"> </w:t>
      </w:r>
      <w:r w:rsidR="003E5D88" w:rsidRPr="00A57B70">
        <w:rPr>
          <w:rFonts w:ascii="Times New Roman" w:hAnsi="Times New Roman" w:cs="Times New Roman"/>
          <w:i/>
          <w:sz w:val="24"/>
          <w:szCs w:val="24"/>
          <w:lang w:val="en-US"/>
        </w:rPr>
        <w:t>et al</w:t>
      </w:r>
      <w:r w:rsidR="003E5D88" w:rsidRPr="00A57B70">
        <w:rPr>
          <w:rFonts w:ascii="Times New Roman" w:hAnsi="Times New Roman" w:cs="Times New Roman"/>
          <w:sz w:val="24"/>
          <w:szCs w:val="24"/>
          <w:lang w:val="en-US"/>
        </w:rPr>
        <w:t>.,</w:t>
      </w:r>
      <w:r w:rsidRPr="00A57B70">
        <w:rPr>
          <w:rFonts w:ascii="Times New Roman" w:hAnsi="Times New Roman" w:cs="Times New Roman"/>
          <w:sz w:val="24"/>
          <w:szCs w:val="24"/>
          <w:lang w:val="en-US"/>
        </w:rPr>
        <w:t xml:space="preserve"> 2005). Some plants of this group have anti-inflammatory, antioxidant and antithrombotic actions.</w:t>
      </w:r>
      <w:r w:rsidRPr="00A57B70">
        <w:rPr>
          <w:rFonts w:ascii="Times New Roman" w:hAnsi="Times New Roman" w:cs="Times New Roman"/>
          <w:b/>
          <w:sz w:val="24"/>
          <w:szCs w:val="24"/>
          <w:lang w:val="en-US"/>
        </w:rPr>
        <w:t xml:space="preserve"> </w:t>
      </w:r>
      <w:r w:rsidRPr="00A57B70">
        <w:rPr>
          <w:rFonts w:ascii="Times New Roman" w:hAnsi="Times New Roman" w:cs="Times New Roman"/>
          <w:sz w:val="24"/>
          <w:szCs w:val="24"/>
          <w:lang w:val="en-US"/>
        </w:rPr>
        <w:t xml:space="preserve">On the one hand, the medicinal properties are due to compounds derived from secondary plant metabolism such as </w:t>
      </w:r>
      <w:proofErr w:type="spellStart"/>
      <w:r w:rsidRPr="00A57B70">
        <w:rPr>
          <w:rFonts w:ascii="Times New Roman" w:hAnsi="Times New Roman" w:cs="Times New Roman"/>
          <w:sz w:val="24"/>
          <w:szCs w:val="24"/>
          <w:lang w:val="en-US"/>
        </w:rPr>
        <w:t>phenylpropanoids</w:t>
      </w:r>
      <w:proofErr w:type="spellEnd"/>
      <w:r w:rsidRPr="00A57B70">
        <w:rPr>
          <w:rFonts w:ascii="Times New Roman" w:hAnsi="Times New Roman" w:cs="Times New Roman"/>
          <w:sz w:val="24"/>
          <w:szCs w:val="24"/>
          <w:lang w:val="en-US"/>
        </w:rPr>
        <w:t xml:space="preserve">, flavonoids, alkaloids, </w:t>
      </w:r>
      <w:proofErr w:type="spellStart"/>
      <w:r w:rsidRPr="00A57B70">
        <w:rPr>
          <w:rFonts w:ascii="Times New Roman" w:hAnsi="Times New Roman" w:cs="Times New Roman"/>
          <w:sz w:val="24"/>
          <w:szCs w:val="24"/>
          <w:lang w:val="en-US"/>
        </w:rPr>
        <w:t>acetogenins</w:t>
      </w:r>
      <w:proofErr w:type="spellEnd"/>
      <w:r w:rsidRPr="00A57B70">
        <w:rPr>
          <w:rFonts w:ascii="Times New Roman" w:hAnsi="Times New Roman" w:cs="Times New Roman"/>
          <w:sz w:val="24"/>
          <w:szCs w:val="24"/>
          <w:lang w:val="en-US"/>
        </w:rPr>
        <w:t xml:space="preserve">, </w:t>
      </w:r>
      <w:proofErr w:type="spellStart"/>
      <w:r w:rsidRPr="00A57B70">
        <w:rPr>
          <w:rFonts w:ascii="Times New Roman" w:hAnsi="Times New Roman" w:cs="Times New Roman"/>
          <w:sz w:val="24"/>
          <w:szCs w:val="24"/>
          <w:lang w:val="en-US"/>
        </w:rPr>
        <w:t>polyketides</w:t>
      </w:r>
      <w:proofErr w:type="spellEnd"/>
      <w:r w:rsidRPr="00A57B70">
        <w:rPr>
          <w:rFonts w:ascii="Times New Roman" w:hAnsi="Times New Roman" w:cs="Times New Roman"/>
          <w:sz w:val="24"/>
          <w:szCs w:val="24"/>
          <w:lang w:val="en-US"/>
        </w:rPr>
        <w:t xml:space="preserve">, </w:t>
      </w:r>
      <w:proofErr w:type="spellStart"/>
      <w:r w:rsidRPr="00A57B70">
        <w:rPr>
          <w:rFonts w:ascii="Times New Roman" w:hAnsi="Times New Roman" w:cs="Times New Roman"/>
          <w:sz w:val="24"/>
          <w:szCs w:val="24"/>
          <w:lang w:val="en-US"/>
        </w:rPr>
        <w:t>terpenes</w:t>
      </w:r>
      <w:proofErr w:type="spellEnd"/>
      <w:r w:rsidRPr="00A57B70">
        <w:rPr>
          <w:rFonts w:ascii="Times New Roman" w:hAnsi="Times New Roman" w:cs="Times New Roman"/>
          <w:sz w:val="24"/>
          <w:szCs w:val="24"/>
          <w:lang w:val="en-US"/>
        </w:rPr>
        <w:t>, steroids, and carotenoids. On the other hand, they are due to compounds derived from primary metabolism such as peptides and bioactive proteins</w:t>
      </w:r>
      <w:r w:rsidR="006267F1" w:rsidRPr="00A57B70">
        <w:rPr>
          <w:rFonts w:ascii="Times New Roman" w:hAnsi="Times New Roman" w:cs="Times New Roman"/>
          <w:b/>
          <w:sz w:val="24"/>
          <w:szCs w:val="24"/>
          <w:lang w:val="en-US"/>
        </w:rPr>
        <w:t xml:space="preserve"> </w:t>
      </w:r>
      <w:r w:rsidR="006267F1" w:rsidRPr="00A57B70">
        <w:rPr>
          <w:rFonts w:ascii="Times New Roman" w:eastAsia="Times New Roman" w:hAnsi="Times New Roman" w:cs="Times New Roman"/>
          <w:sz w:val="24"/>
          <w:szCs w:val="24"/>
          <w:lang w:val="en-US"/>
        </w:rPr>
        <w:t>(</w:t>
      </w:r>
      <w:proofErr w:type="spellStart"/>
      <w:r w:rsidR="006267F1" w:rsidRPr="00A57B70">
        <w:rPr>
          <w:rFonts w:ascii="Times New Roman" w:eastAsia="Times New Roman" w:hAnsi="Times New Roman" w:cs="Times New Roman"/>
          <w:sz w:val="24"/>
          <w:szCs w:val="24"/>
          <w:lang w:val="en-US"/>
        </w:rPr>
        <w:t>Nirmal</w:t>
      </w:r>
      <w:proofErr w:type="spellEnd"/>
      <w:r w:rsidR="006267F1" w:rsidRPr="00A57B70">
        <w:rPr>
          <w:rFonts w:ascii="Times New Roman" w:eastAsia="Times New Roman" w:hAnsi="Times New Roman" w:cs="Times New Roman"/>
          <w:sz w:val="24"/>
          <w:szCs w:val="24"/>
          <w:lang w:val="en-US"/>
        </w:rPr>
        <w:t xml:space="preserve">, </w:t>
      </w:r>
      <w:r w:rsidR="006267F1" w:rsidRPr="00BE6913">
        <w:rPr>
          <w:rFonts w:ascii="Times New Roman" w:eastAsia="Times New Roman" w:hAnsi="Times New Roman" w:cs="Times New Roman"/>
          <w:i/>
          <w:sz w:val="24"/>
          <w:szCs w:val="24"/>
          <w:lang w:val="en-US"/>
        </w:rPr>
        <w:t>et al</w:t>
      </w:r>
      <w:r w:rsidR="006267F1" w:rsidRPr="00A57B70">
        <w:rPr>
          <w:rFonts w:ascii="Times New Roman" w:eastAsia="Times New Roman" w:hAnsi="Times New Roman" w:cs="Times New Roman"/>
          <w:sz w:val="24"/>
          <w:szCs w:val="24"/>
          <w:lang w:val="en-US"/>
        </w:rPr>
        <w:t xml:space="preserve">., </w:t>
      </w:r>
      <w:r w:rsidR="006267F1" w:rsidRPr="00D27434">
        <w:rPr>
          <w:rFonts w:ascii="Times New Roman" w:eastAsia="Times New Roman" w:hAnsi="Times New Roman" w:cs="Times New Roman"/>
          <w:sz w:val="24"/>
          <w:szCs w:val="24"/>
          <w:lang w:val="en-US"/>
        </w:rPr>
        <w:t>2012</w:t>
      </w:r>
      <w:r w:rsidR="00BE6913" w:rsidRPr="00D27434">
        <w:rPr>
          <w:rFonts w:ascii="Times New Roman" w:eastAsia="Times New Roman" w:hAnsi="Times New Roman" w:cs="Times New Roman"/>
          <w:sz w:val="24"/>
          <w:szCs w:val="24"/>
          <w:lang w:val="en-US"/>
        </w:rPr>
        <w:t xml:space="preserve">, </w:t>
      </w:r>
      <w:r w:rsidR="006267F1" w:rsidRPr="00D27434">
        <w:rPr>
          <w:rStyle w:val="addmd"/>
          <w:rFonts w:ascii="Times New Roman" w:hAnsi="Times New Roman" w:cs="Times New Roman"/>
          <w:sz w:val="24"/>
          <w:szCs w:val="24"/>
          <w:lang w:val="en-US"/>
        </w:rPr>
        <w:t>De Lucca</w:t>
      </w:r>
      <w:r w:rsidR="00D27434" w:rsidRPr="00D27434">
        <w:rPr>
          <w:rStyle w:val="addmd"/>
          <w:rFonts w:ascii="Times New Roman" w:hAnsi="Times New Roman" w:cs="Times New Roman"/>
          <w:sz w:val="24"/>
          <w:szCs w:val="24"/>
          <w:lang w:val="en-US"/>
        </w:rPr>
        <w:t>,</w:t>
      </w:r>
      <w:r w:rsidR="006267F1" w:rsidRPr="00D27434">
        <w:rPr>
          <w:rStyle w:val="addmd"/>
          <w:rFonts w:ascii="Times New Roman" w:hAnsi="Times New Roman" w:cs="Times New Roman"/>
          <w:sz w:val="24"/>
          <w:szCs w:val="24"/>
          <w:lang w:val="en-US"/>
        </w:rPr>
        <w:t xml:space="preserve"> 2000). </w:t>
      </w:r>
      <w:r w:rsidR="006267F1" w:rsidRPr="00D27434">
        <w:rPr>
          <w:rFonts w:ascii="Times New Roman" w:hAnsi="Times New Roman" w:cs="Times New Roman"/>
          <w:sz w:val="24"/>
          <w:szCs w:val="24"/>
          <w:lang w:val="en-US"/>
        </w:rPr>
        <w:t>Since some vegetal bioactive proteins have been isolated and characterized,</w:t>
      </w:r>
      <w:r w:rsidR="006267F1" w:rsidRPr="00A57B70">
        <w:rPr>
          <w:rFonts w:ascii="Times New Roman" w:hAnsi="Times New Roman" w:cs="Times New Roman"/>
          <w:sz w:val="24"/>
          <w:szCs w:val="24"/>
          <w:lang w:val="en-US"/>
        </w:rPr>
        <w:t xml:space="preserve"> </w:t>
      </w:r>
      <w:proofErr w:type="spellStart"/>
      <w:r w:rsidR="006267F1" w:rsidRPr="00A57B70">
        <w:rPr>
          <w:rFonts w:ascii="Times New Roman" w:hAnsi="Times New Roman" w:cs="Times New Roman"/>
          <w:sz w:val="24"/>
          <w:szCs w:val="24"/>
          <w:lang w:val="en-US"/>
        </w:rPr>
        <w:t>glucanases</w:t>
      </w:r>
      <w:proofErr w:type="spellEnd"/>
      <w:r w:rsidR="006267F1" w:rsidRPr="00A57B70">
        <w:rPr>
          <w:rFonts w:ascii="Times New Roman" w:hAnsi="Times New Roman" w:cs="Times New Roman"/>
          <w:sz w:val="24"/>
          <w:szCs w:val="24"/>
          <w:lang w:val="en-US"/>
        </w:rPr>
        <w:t xml:space="preserve">, </w:t>
      </w:r>
      <w:proofErr w:type="spellStart"/>
      <w:r w:rsidR="006267F1" w:rsidRPr="00A57B70">
        <w:rPr>
          <w:rFonts w:ascii="Times New Roman" w:hAnsi="Times New Roman" w:cs="Times New Roman"/>
          <w:sz w:val="24"/>
          <w:szCs w:val="24"/>
          <w:lang w:val="en-US"/>
        </w:rPr>
        <w:t>chitinases</w:t>
      </w:r>
      <w:proofErr w:type="spellEnd"/>
      <w:r w:rsidR="006267F1" w:rsidRPr="00A57B70">
        <w:rPr>
          <w:rFonts w:ascii="Times New Roman" w:hAnsi="Times New Roman" w:cs="Times New Roman"/>
          <w:sz w:val="24"/>
          <w:szCs w:val="24"/>
          <w:lang w:val="en-US"/>
        </w:rPr>
        <w:t>, several families of peptides rich in basic-cysteine and aspartic proteinases with antimicrobial effect are some examples</w:t>
      </w:r>
      <w:r w:rsidR="000B761F" w:rsidRPr="00A57B70">
        <w:rPr>
          <w:rFonts w:ascii="Times New Roman" w:hAnsi="Times New Roman" w:cs="Times New Roman"/>
          <w:sz w:val="24"/>
          <w:szCs w:val="24"/>
          <w:lang w:val="en-US"/>
        </w:rPr>
        <w:t xml:space="preserve"> (Guevara </w:t>
      </w:r>
      <w:r w:rsidR="000B761F" w:rsidRPr="00A57B70">
        <w:rPr>
          <w:rFonts w:ascii="Times New Roman" w:hAnsi="Times New Roman" w:cs="Times New Roman"/>
          <w:i/>
          <w:sz w:val="24"/>
          <w:szCs w:val="24"/>
          <w:lang w:val="en-US"/>
        </w:rPr>
        <w:t>et al</w:t>
      </w:r>
      <w:r w:rsidR="000B761F" w:rsidRPr="00A57B70">
        <w:rPr>
          <w:rFonts w:ascii="Times New Roman" w:hAnsi="Times New Roman" w:cs="Times New Roman"/>
          <w:sz w:val="24"/>
          <w:szCs w:val="24"/>
          <w:lang w:val="en-US"/>
        </w:rPr>
        <w:t xml:space="preserve">., 2002). </w:t>
      </w:r>
      <w:proofErr w:type="spellStart"/>
      <w:r w:rsidR="000B761F" w:rsidRPr="00A57B70">
        <w:rPr>
          <w:rFonts w:ascii="Times New Roman" w:hAnsi="Times New Roman" w:cs="Times New Roman"/>
          <w:sz w:val="24"/>
          <w:szCs w:val="24"/>
          <w:lang w:val="en-US"/>
        </w:rPr>
        <w:t>Solanum</w:t>
      </w:r>
      <w:proofErr w:type="spellEnd"/>
      <w:r w:rsidR="000B761F" w:rsidRPr="00A57B70">
        <w:rPr>
          <w:rFonts w:ascii="Times New Roman" w:hAnsi="Times New Roman" w:cs="Times New Roman"/>
          <w:sz w:val="24"/>
          <w:szCs w:val="24"/>
          <w:lang w:val="en-US"/>
        </w:rPr>
        <w:t xml:space="preserve"> exhibits the ability to synthesize proteins with different biological activities (Vega et al.,</w:t>
      </w:r>
      <w:r w:rsidR="000B761F" w:rsidRPr="000B761F">
        <w:rPr>
          <w:rFonts w:ascii="Times New Roman" w:hAnsi="Times New Roman" w:cs="Times New Roman"/>
          <w:sz w:val="24"/>
          <w:szCs w:val="24"/>
          <w:lang w:val="en-US"/>
        </w:rPr>
        <w:t xml:space="preserve"> 2006, Duarte et al., 2007, </w:t>
      </w:r>
      <w:proofErr w:type="spellStart"/>
      <w:r w:rsidR="000B761F" w:rsidRPr="000B761F">
        <w:rPr>
          <w:rFonts w:ascii="Times New Roman" w:hAnsi="Times New Roman" w:cs="Times New Roman"/>
          <w:sz w:val="24"/>
          <w:szCs w:val="24"/>
          <w:lang w:val="en-US"/>
        </w:rPr>
        <w:t>Verpoorte</w:t>
      </w:r>
      <w:proofErr w:type="spellEnd"/>
      <w:r w:rsidR="000B761F" w:rsidRPr="000B761F">
        <w:rPr>
          <w:rFonts w:ascii="Times New Roman" w:hAnsi="Times New Roman" w:cs="Times New Roman"/>
          <w:sz w:val="24"/>
          <w:szCs w:val="24"/>
          <w:lang w:val="en-US"/>
        </w:rPr>
        <w:t xml:space="preserve"> 1998, </w:t>
      </w:r>
      <w:proofErr w:type="spellStart"/>
      <w:r w:rsidR="000B761F" w:rsidRPr="000B761F">
        <w:rPr>
          <w:rFonts w:ascii="Times New Roman" w:hAnsi="Times New Roman" w:cs="Times New Roman"/>
          <w:sz w:val="24"/>
          <w:szCs w:val="24"/>
          <w:lang w:val="en-US"/>
        </w:rPr>
        <w:t>Shamsi</w:t>
      </w:r>
      <w:proofErr w:type="spellEnd"/>
      <w:r w:rsidR="000B761F" w:rsidRPr="000B761F">
        <w:rPr>
          <w:rFonts w:ascii="Times New Roman" w:hAnsi="Times New Roman" w:cs="Times New Roman"/>
          <w:sz w:val="24"/>
          <w:szCs w:val="24"/>
          <w:lang w:val="en-US"/>
        </w:rPr>
        <w:t xml:space="preserve"> </w:t>
      </w:r>
      <w:r w:rsidR="000B761F" w:rsidRPr="00BE6913">
        <w:rPr>
          <w:rFonts w:ascii="Times New Roman" w:hAnsi="Times New Roman" w:cs="Times New Roman"/>
          <w:i/>
          <w:sz w:val="24"/>
          <w:szCs w:val="24"/>
          <w:lang w:val="en-US"/>
        </w:rPr>
        <w:t>et al</w:t>
      </w:r>
      <w:r w:rsidR="000B761F" w:rsidRPr="000B761F">
        <w:rPr>
          <w:rFonts w:ascii="Times New Roman" w:hAnsi="Times New Roman" w:cs="Times New Roman"/>
          <w:sz w:val="24"/>
          <w:szCs w:val="24"/>
          <w:lang w:val="en-US"/>
        </w:rPr>
        <w:t>., 2016).</w:t>
      </w:r>
      <w:r w:rsidR="000B761F">
        <w:rPr>
          <w:rFonts w:ascii="Times New Roman" w:hAnsi="Times New Roman" w:cs="Times New Roman"/>
          <w:sz w:val="24"/>
          <w:szCs w:val="24"/>
          <w:lang w:val="en-US"/>
        </w:rPr>
        <w:t xml:space="preserve"> </w:t>
      </w:r>
      <w:r w:rsidR="000B761F" w:rsidRPr="000B761F">
        <w:rPr>
          <w:rFonts w:ascii="Times New Roman" w:hAnsi="Times New Roman" w:cs="Times New Roman"/>
          <w:sz w:val="24"/>
          <w:szCs w:val="24"/>
          <w:lang w:val="en-US"/>
        </w:rPr>
        <w:t xml:space="preserve">Some bioactive proteins isolated from </w:t>
      </w:r>
      <w:proofErr w:type="spellStart"/>
      <w:r w:rsidR="000B761F" w:rsidRPr="000B761F">
        <w:rPr>
          <w:rFonts w:ascii="Times New Roman" w:hAnsi="Times New Roman" w:cs="Times New Roman"/>
          <w:sz w:val="24"/>
          <w:szCs w:val="24"/>
          <w:lang w:val="en-US"/>
        </w:rPr>
        <w:t>Solanum</w:t>
      </w:r>
      <w:proofErr w:type="spellEnd"/>
      <w:r w:rsidR="000B761F" w:rsidRPr="000B761F">
        <w:rPr>
          <w:rFonts w:ascii="Times New Roman" w:hAnsi="Times New Roman" w:cs="Times New Roman"/>
          <w:sz w:val="24"/>
          <w:szCs w:val="24"/>
          <w:lang w:val="en-US"/>
        </w:rPr>
        <w:t xml:space="preserve"> are </w:t>
      </w:r>
      <w:proofErr w:type="spellStart"/>
      <w:r w:rsidR="002359FC">
        <w:rPr>
          <w:rFonts w:ascii="Times New Roman" w:hAnsi="Times New Roman" w:cs="Times New Roman"/>
          <w:sz w:val="24"/>
          <w:szCs w:val="24"/>
          <w:lang w:val="en-US"/>
        </w:rPr>
        <w:t>d</w:t>
      </w:r>
      <w:r w:rsidR="000B761F" w:rsidRPr="000B761F">
        <w:rPr>
          <w:rFonts w:ascii="Times New Roman" w:hAnsi="Times New Roman" w:cs="Times New Roman"/>
          <w:sz w:val="24"/>
          <w:szCs w:val="24"/>
          <w:lang w:val="en-US"/>
        </w:rPr>
        <w:t>ioscorine</w:t>
      </w:r>
      <w:proofErr w:type="spellEnd"/>
      <w:r w:rsidR="000B761F" w:rsidRPr="000B761F">
        <w:rPr>
          <w:rFonts w:ascii="Times New Roman" w:hAnsi="Times New Roman" w:cs="Times New Roman"/>
          <w:sz w:val="24"/>
          <w:szCs w:val="24"/>
          <w:lang w:val="en-US"/>
        </w:rPr>
        <w:t xml:space="preserve"> capable of inducing the expression of cytokines (Fu </w:t>
      </w:r>
      <w:r w:rsidR="000B761F" w:rsidRPr="00BE6913">
        <w:rPr>
          <w:rFonts w:ascii="Times New Roman" w:hAnsi="Times New Roman" w:cs="Times New Roman"/>
          <w:i/>
          <w:sz w:val="24"/>
          <w:szCs w:val="24"/>
          <w:lang w:val="en-US"/>
        </w:rPr>
        <w:t>et al</w:t>
      </w:r>
      <w:r w:rsidR="000B761F" w:rsidRPr="000B761F">
        <w:rPr>
          <w:rFonts w:ascii="Times New Roman" w:hAnsi="Times New Roman" w:cs="Times New Roman"/>
          <w:sz w:val="24"/>
          <w:szCs w:val="24"/>
          <w:lang w:val="en-US"/>
        </w:rPr>
        <w:t>., 2006).</w:t>
      </w:r>
      <w:r w:rsidR="002359FC">
        <w:rPr>
          <w:rFonts w:ascii="Times New Roman" w:hAnsi="Times New Roman" w:cs="Times New Roman"/>
          <w:sz w:val="24"/>
          <w:szCs w:val="24"/>
          <w:lang w:val="en-US"/>
        </w:rPr>
        <w:t xml:space="preserve"> </w:t>
      </w:r>
      <w:proofErr w:type="spellStart"/>
      <w:r w:rsidR="002359FC" w:rsidRPr="002359FC">
        <w:rPr>
          <w:rFonts w:ascii="Times New Roman" w:hAnsi="Times New Roman" w:cs="Times New Roman"/>
          <w:sz w:val="24"/>
          <w:szCs w:val="24"/>
          <w:lang w:val="en-US"/>
        </w:rPr>
        <w:t>Caspase</w:t>
      </w:r>
      <w:proofErr w:type="spellEnd"/>
      <w:r w:rsidR="002359FC" w:rsidRPr="002359FC">
        <w:rPr>
          <w:rFonts w:ascii="Times New Roman" w:hAnsi="Times New Roman" w:cs="Times New Roman"/>
          <w:sz w:val="24"/>
          <w:szCs w:val="24"/>
          <w:lang w:val="en-US"/>
        </w:rPr>
        <w:t xml:space="preserve"> and aspartic protease isolated from </w:t>
      </w:r>
      <w:proofErr w:type="spellStart"/>
      <w:r w:rsidR="002359FC" w:rsidRPr="002359FC">
        <w:rPr>
          <w:rFonts w:ascii="Times New Roman" w:hAnsi="Times New Roman" w:cs="Times New Roman"/>
          <w:i/>
          <w:sz w:val="24"/>
          <w:szCs w:val="24"/>
          <w:lang w:val="en-US"/>
        </w:rPr>
        <w:t>Solanum</w:t>
      </w:r>
      <w:proofErr w:type="spellEnd"/>
      <w:r w:rsidR="002359FC" w:rsidRPr="002359FC">
        <w:rPr>
          <w:rFonts w:ascii="Times New Roman" w:hAnsi="Times New Roman" w:cs="Times New Roman"/>
          <w:i/>
          <w:sz w:val="24"/>
          <w:szCs w:val="24"/>
          <w:lang w:val="en-US"/>
        </w:rPr>
        <w:t xml:space="preserve"> </w:t>
      </w:r>
      <w:proofErr w:type="spellStart"/>
      <w:r w:rsidR="002359FC" w:rsidRPr="002359FC">
        <w:rPr>
          <w:rFonts w:ascii="Times New Roman" w:hAnsi="Times New Roman" w:cs="Times New Roman"/>
          <w:i/>
          <w:sz w:val="24"/>
          <w:szCs w:val="24"/>
          <w:lang w:val="en-US"/>
        </w:rPr>
        <w:t>tuberosum</w:t>
      </w:r>
      <w:proofErr w:type="spellEnd"/>
      <w:r w:rsidR="002359FC" w:rsidRPr="002359FC">
        <w:rPr>
          <w:rFonts w:ascii="Times New Roman" w:hAnsi="Times New Roman" w:cs="Times New Roman"/>
          <w:sz w:val="24"/>
          <w:szCs w:val="24"/>
          <w:lang w:val="en-US"/>
        </w:rPr>
        <w:t xml:space="preserve"> with antimicrobial effect (</w:t>
      </w:r>
      <w:proofErr w:type="spellStart"/>
      <w:r w:rsidR="002359FC" w:rsidRPr="002359FC">
        <w:rPr>
          <w:rFonts w:ascii="Times New Roman" w:hAnsi="Times New Roman" w:cs="Times New Roman"/>
          <w:sz w:val="24"/>
          <w:szCs w:val="24"/>
          <w:lang w:val="en-US"/>
        </w:rPr>
        <w:t>Mendieta</w:t>
      </w:r>
      <w:proofErr w:type="spellEnd"/>
      <w:r w:rsidR="002359FC" w:rsidRPr="002359FC">
        <w:rPr>
          <w:rFonts w:ascii="Times New Roman" w:hAnsi="Times New Roman" w:cs="Times New Roman"/>
          <w:sz w:val="24"/>
          <w:szCs w:val="24"/>
          <w:lang w:val="en-US"/>
        </w:rPr>
        <w:t xml:space="preserve"> </w:t>
      </w:r>
      <w:r w:rsidR="002359FC" w:rsidRPr="00BE6913">
        <w:rPr>
          <w:rFonts w:ascii="Times New Roman" w:hAnsi="Times New Roman" w:cs="Times New Roman"/>
          <w:i/>
          <w:sz w:val="24"/>
          <w:szCs w:val="24"/>
          <w:lang w:val="en-US"/>
        </w:rPr>
        <w:t>et al</w:t>
      </w:r>
      <w:r w:rsidR="002359FC" w:rsidRPr="002359FC">
        <w:rPr>
          <w:rFonts w:ascii="Times New Roman" w:hAnsi="Times New Roman" w:cs="Times New Roman"/>
          <w:sz w:val="24"/>
          <w:szCs w:val="24"/>
          <w:lang w:val="en-US"/>
        </w:rPr>
        <w:t xml:space="preserve">., 2006; Guevara et al., 2002) and lunar isolated from </w:t>
      </w:r>
      <w:proofErr w:type="spellStart"/>
      <w:r w:rsidR="002359FC" w:rsidRPr="002359FC">
        <w:rPr>
          <w:rFonts w:ascii="Times New Roman" w:hAnsi="Times New Roman" w:cs="Times New Roman"/>
          <w:i/>
          <w:sz w:val="24"/>
          <w:szCs w:val="24"/>
          <w:lang w:val="en-US"/>
        </w:rPr>
        <w:t>Solanum</w:t>
      </w:r>
      <w:proofErr w:type="spellEnd"/>
      <w:r w:rsidR="002359FC" w:rsidRPr="002359FC">
        <w:rPr>
          <w:rFonts w:ascii="Times New Roman" w:hAnsi="Times New Roman" w:cs="Times New Roman"/>
          <w:i/>
          <w:sz w:val="24"/>
          <w:szCs w:val="24"/>
          <w:lang w:val="en-US"/>
        </w:rPr>
        <w:t xml:space="preserve"> </w:t>
      </w:r>
      <w:proofErr w:type="spellStart"/>
      <w:r w:rsidR="002359FC" w:rsidRPr="002359FC">
        <w:rPr>
          <w:rFonts w:ascii="Times New Roman" w:hAnsi="Times New Roman" w:cs="Times New Roman"/>
          <w:i/>
          <w:sz w:val="24"/>
          <w:szCs w:val="24"/>
          <w:lang w:val="en-US"/>
        </w:rPr>
        <w:t>nigrum</w:t>
      </w:r>
      <w:proofErr w:type="spellEnd"/>
      <w:r w:rsidR="002359FC" w:rsidRPr="002359FC">
        <w:rPr>
          <w:rFonts w:ascii="Times New Roman" w:hAnsi="Times New Roman" w:cs="Times New Roman"/>
          <w:sz w:val="24"/>
          <w:szCs w:val="24"/>
          <w:lang w:val="en-US"/>
        </w:rPr>
        <w:t xml:space="preserve"> effective against cancer (</w:t>
      </w:r>
      <w:proofErr w:type="spellStart"/>
      <w:r w:rsidR="002359FC" w:rsidRPr="002359FC">
        <w:rPr>
          <w:rFonts w:ascii="Times New Roman" w:hAnsi="Times New Roman" w:cs="Times New Roman"/>
          <w:sz w:val="24"/>
          <w:szCs w:val="24"/>
          <w:lang w:val="en-US"/>
        </w:rPr>
        <w:t>Jeong</w:t>
      </w:r>
      <w:proofErr w:type="spellEnd"/>
      <w:r w:rsidR="002359FC" w:rsidRPr="002359FC">
        <w:rPr>
          <w:rFonts w:ascii="Times New Roman" w:hAnsi="Times New Roman" w:cs="Times New Roman"/>
          <w:sz w:val="24"/>
          <w:szCs w:val="24"/>
          <w:lang w:val="en-US"/>
        </w:rPr>
        <w:t xml:space="preserve"> </w:t>
      </w:r>
      <w:r w:rsidR="002359FC" w:rsidRPr="00BE6913">
        <w:rPr>
          <w:rFonts w:ascii="Times New Roman" w:hAnsi="Times New Roman" w:cs="Times New Roman"/>
          <w:i/>
          <w:sz w:val="24"/>
          <w:szCs w:val="24"/>
          <w:lang w:val="en-US"/>
        </w:rPr>
        <w:t>et al</w:t>
      </w:r>
      <w:r w:rsidR="002359FC" w:rsidRPr="002359FC">
        <w:rPr>
          <w:rFonts w:ascii="Times New Roman" w:hAnsi="Times New Roman" w:cs="Times New Roman"/>
          <w:sz w:val="24"/>
          <w:szCs w:val="24"/>
          <w:lang w:val="en-US"/>
        </w:rPr>
        <w:t>., 2010).</w:t>
      </w:r>
      <w:r w:rsidR="002359FC">
        <w:rPr>
          <w:rFonts w:ascii="Times New Roman" w:hAnsi="Times New Roman" w:cs="Times New Roman"/>
          <w:sz w:val="24"/>
          <w:szCs w:val="24"/>
          <w:lang w:val="en-US"/>
        </w:rPr>
        <w:t xml:space="preserve"> </w:t>
      </w:r>
      <w:r w:rsidR="002359FC" w:rsidRPr="002359FC">
        <w:rPr>
          <w:rFonts w:ascii="Times New Roman" w:hAnsi="Times New Roman" w:cs="Times New Roman"/>
          <w:i/>
          <w:sz w:val="24"/>
          <w:szCs w:val="24"/>
          <w:lang w:val="en-US"/>
        </w:rPr>
        <w:t xml:space="preserve">S. </w:t>
      </w:r>
      <w:proofErr w:type="spellStart"/>
      <w:r w:rsidR="002359FC" w:rsidRPr="002359FC">
        <w:rPr>
          <w:rFonts w:ascii="Times New Roman" w:hAnsi="Times New Roman" w:cs="Times New Roman"/>
          <w:i/>
          <w:sz w:val="24"/>
          <w:szCs w:val="24"/>
          <w:lang w:val="en-US"/>
        </w:rPr>
        <w:t>marginatum</w:t>
      </w:r>
      <w:proofErr w:type="spellEnd"/>
      <w:r w:rsidR="002359FC" w:rsidRPr="002359FC">
        <w:rPr>
          <w:rFonts w:ascii="Times New Roman" w:hAnsi="Times New Roman" w:cs="Times New Roman"/>
          <w:i/>
          <w:sz w:val="24"/>
          <w:szCs w:val="24"/>
          <w:lang w:val="en-US"/>
        </w:rPr>
        <w:t xml:space="preserve"> </w:t>
      </w:r>
      <w:r w:rsidR="002359FC">
        <w:rPr>
          <w:rFonts w:ascii="Times New Roman" w:hAnsi="Times New Roman" w:cs="Times New Roman"/>
          <w:sz w:val="24"/>
          <w:szCs w:val="24"/>
          <w:lang w:val="en-US"/>
        </w:rPr>
        <w:t xml:space="preserve">is </w:t>
      </w:r>
      <w:r w:rsidR="002359FC" w:rsidRPr="002359FC">
        <w:rPr>
          <w:rFonts w:ascii="Times New Roman" w:hAnsi="Times New Roman" w:cs="Times New Roman"/>
          <w:sz w:val="24"/>
          <w:szCs w:val="24"/>
          <w:lang w:val="en-US"/>
        </w:rPr>
        <w:t xml:space="preserve">native to Africa, in Mexico, it is known as Sosa (Rzewski and </w:t>
      </w:r>
      <w:proofErr w:type="spellStart"/>
      <w:r w:rsidR="002359FC" w:rsidRPr="002359FC">
        <w:rPr>
          <w:rFonts w:ascii="Times New Roman" w:hAnsi="Times New Roman" w:cs="Times New Roman"/>
          <w:sz w:val="24"/>
          <w:szCs w:val="24"/>
          <w:lang w:val="en-US"/>
        </w:rPr>
        <w:t>Rzedowski</w:t>
      </w:r>
      <w:proofErr w:type="spellEnd"/>
      <w:r w:rsidR="002359FC" w:rsidRPr="002359FC">
        <w:rPr>
          <w:rFonts w:ascii="Times New Roman" w:hAnsi="Times New Roman" w:cs="Times New Roman"/>
          <w:sz w:val="24"/>
          <w:szCs w:val="24"/>
          <w:lang w:val="en-US"/>
        </w:rPr>
        <w:t>, 2005).</w:t>
      </w:r>
      <w:r w:rsidR="002359FC">
        <w:rPr>
          <w:rFonts w:ascii="Times New Roman" w:hAnsi="Times New Roman" w:cs="Times New Roman"/>
          <w:sz w:val="24"/>
          <w:szCs w:val="24"/>
          <w:lang w:val="en-US"/>
        </w:rPr>
        <w:t xml:space="preserve"> </w:t>
      </w:r>
      <w:r w:rsidR="002359FC" w:rsidRPr="002359FC">
        <w:rPr>
          <w:rFonts w:ascii="Times New Roman" w:hAnsi="Times New Roman" w:cs="Times New Roman"/>
          <w:sz w:val="24"/>
          <w:szCs w:val="24"/>
          <w:lang w:val="en-US"/>
        </w:rPr>
        <w:t>The aqueous extracts of its leaves are used to treat fungal infections of the skin (</w:t>
      </w:r>
      <w:proofErr w:type="spellStart"/>
      <w:r w:rsidR="002359FC" w:rsidRPr="002359FC">
        <w:rPr>
          <w:rFonts w:ascii="Times New Roman" w:hAnsi="Times New Roman" w:cs="Times New Roman"/>
          <w:sz w:val="24"/>
          <w:szCs w:val="24"/>
          <w:lang w:val="en-US"/>
        </w:rPr>
        <w:t>Villaseñor</w:t>
      </w:r>
      <w:proofErr w:type="spellEnd"/>
      <w:r w:rsidR="002359FC" w:rsidRPr="002359FC">
        <w:rPr>
          <w:rFonts w:ascii="Times New Roman" w:hAnsi="Times New Roman" w:cs="Times New Roman"/>
          <w:sz w:val="24"/>
          <w:szCs w:val="24"/>
          <w:lang w:val="en-US"/>
        </w:rPr>
        <w:t xml:space="preserve"> and Espinosa, 1998).</w:t>
      </w:r>
      <w:r w:rsidR="00E758B2">
        <w:rPr>
          <w:rFonts w:ascii="Times New Roman" w:hAnsi="Times New Roman" w:cs="Times New Roman"/>
          <w:sz w:val="24"/>
          <w:szCs w:val="24"/>
          <w:lang w:val="en-US"/>
        </w:rPr>
        <w:t xml:space="preserve"> </w:t>
      </w:r>
      <w:r w:rsidR="00E758B2" w:rsidRPr="00E758B2">
        <w:rPr>
          <w:rFonts w:ascii="Times New Roman" w:hAnsi="Times New Roman" w:cs="Times New Roman"/>
          <w:sz w:val="24"/>
          <w:szCs w:val="24"/>
          <w:lang w:val="en-US"/>
        </w:rPr>
        <w:t xml:space="preserve">Additionally, in traditional Mexican medicine, it is used as an antimicrobial and </w:t>
      </w:r>
      <w:proofErr w:type="spellStart"/>
      <w:r w:rsidR="00E758B2" w:rsidRPr="00E758B2">
        <w:rPr>
          <w:rFonts w:ascii="Times New Roman" w:hAnsi="Times New Roman" w:cs="Times New Roman"/>
          <w:sz w:val="24"/>
          <w:szCs w:val="24"/>
          <w:lang w:val="en-US"/>
        </w:rPr>
        <w:t>anticarcinogenic</w:t>
      </w:r>
      <w:proofErr w:type="spellEnd"/>
      <w:r w:rsidR="00E758B2" w:rsidRPr="00E758B2">
        <w:rPr>
          <w:rFonts w:ascii="Times New Roman" w:hAnsi="Times New Roman" w:cs="Times New Roman"/>
          <w:sz w:val="24"/>
          <w:szCs w:val="24"/>
          <w:lang w:val="en-US"/>
        </w:rPr>
        <w:t xml:space="preserve"> remedy.</w:t>
      </w:r>
      <w:r w:rsidR="00E758B2">
        <w:rPr>
          <w:rFonts w:ascii="Times New Roman" w:hAnsi="Times New Roman" w:cs="Times New Roman"/>
          <w:sz w:val="24"/>
          <w:szCs w:val="24"/>
          <w:lang w:val="en-US"/>
        </w:rPr>
        <w:t xml:space="preserve"> </w:t>
      </w:r>
      <w:r w:rsidR="00E758B2" w:rsidRPr="00E758B2">
        <w:rPr>
          <w:rFonts w:ascii="Times New Roman" w:hAnsi="Times New Roman" w:cs="Times New Roman"/>
          <w:sz w:val="24"/>
          <w:szCs w:val="24"/>
          <w:lang w:val="en-US"/>
        </w:rPr>
        <w:t>However, the mechanisms and compounds associated with traditional use have not been reported (</w:t>
      </w:r>
      <w:proofErr w:type="spellStart"/>
      <w:r w:rsidR="00E758B2" w:rsidRPr="00E758B2">
        <w:rPr>
          <w:rFonts w:ascii="Times New Roman" w:hAnsi="Times New Roman" w:cs="Times New Roman"/>
          <w:sz w:val="24"/>
          <w:szCs w:val="24"/>
          <w:lang w:val="en-US"/>
        </w:rPr>
        <w:t>Villaseñor</w:t>
      </w:r>
      <w:proofErr w:type="spellEnd"/>
      <w:r w:rsidR="00E758B2" w:rsidRPr="00E758B2">
        <w:rPr>
          <w:rFonts w:ascii="Times New Roman" w:hAnsi="Times New Roman" w:cs="Times New Roman"/>
          <w:sz w:val="24"/>
          <w:szCs w:val="24"/>
          <w:lang w:val="en-US"/>
        </w:rPr>
        <w:t xml:space="preserve">, 2016; Sánchez </w:t>
      </w:r>
      <w:r w:rsidR="00E758B2" w:rsidRPr="00BE6913">
        <w:rPr>
          <w:rFonts w:ascii="Times New Roman" w:hAnsi="Times New Roman" w:cs="Times New Roman"/>
          <w:i/>
          <w:sz w:val="24"/>
          <w:szCs w:val="24"/>
          <w:lang w:val="en-US"/>
        </w:rPr>
        <w:t>et al</w:t>
      </w:r>
      <w:r w:rsidR="00E758B2" w:rsidRPr="00E758B2">
        <w:rPr>
          <w:rFonts w:ascii="Times New Roman" w:hAnsi="Times New Roman" w:cs="Times New Roman"/>
          <w:sz w:val="24"/>
          <w:szCs w:val="24"/>
          <w:lang w:val="en-US"/>
        </w:rPr>
        <w:t>., 2011).</w:t>
      </w:r>
      <w:r w:rsidR="00E758B2">
        <w:rPr>
          <w:rFonts w:ascii="Times New Roman" w:hAnsi="Times New Roman" w:cs="Times New Roman"/>
          <w:sz w:val="24"/>
          <w:szCs w:val="24"/>
          <w:lang w:val="en-US"/>
        </w:rPr>
        <w:t xml:space="preserve"> </w:t>
      </w:r>
      <w:r w:rsidR="00E758B2" w:rsidRPr="00E758B2">
        <w:rPr>
          <w:rFonts w:ascii="Times New Roman" w:hAnsi="Times New Roman" w:cs="Times New Roman"/>
          <w:sz w:val="24"/>
          <w:szCs w:val="24"/>
          <w:lang w:val="en-US"/>
        </w:rPr>
        <w:t xml:space="preserve">For this reason, this research focused on isolating and evaluating some of the biological activities a protein fraction of </w:t>
      </w:r>
      <w:r w:rsidR="00E758B2" w:rsidRPr="00E758B2">
        <w:rPr>
          <w:rFonts w:ascii="Times New Roman" w:hAnsi="Times New Roman" w:cs="Times New Roman"/>
          <w:i/>
          <w:sz w:val="24"/>
          <w:szCs w:val="24"/>
          <w:lang w:val="en-US"/>
        </w:rPr>
        <w:t xml:space="preserve">S. </w:t>
      </w:r>
      <w:proofErr w:type="spellStart"/>
      <w:r w:rsidR="00E758B2" w:rsidRPr="00E758B2">
        <w:rPr>
          <w:rFonts w:ascii="Times New Roman" w:hAnsi="Times New Roman" w:cs="Times New Roman"/>
          <w:i/>
          <w:sz w:val="24"/>
          <w:szCs w:val="24"/>
          <w:lang w:val="en-US"/>
        </w:rPr>
        <w:t>marginatum</w:t>
      </w:r>
      <w:proofErr w:type="spellEnd"/>
      <w:r w:rsidR="00E758B2" w:rsidRPr="00E758B2">
        <w:rPr>
          <w:rFonts w:ascii="Times New Roman" w:hAnsi="Times New Roman" w:cs="Times New Roman"/>
          <w:sz w:val="24"/>
          <w:szCs w:val="24"/>
          <w:lang w:val="en-US"/>
        </w:rPr>
        <w:t>.</w:t>
      </w:r>
    </w:p>
    <w:p w14:paraId="660B8B0A" w14:textId="77777777" w:rsidR="00C614A0" w:rsidRPr="000B761F" w:rsidRDefault="00C614A0">
      <w:pPr>
        <w:rPr>
          <w:rFonts w:ascii="Times New Roman" w:hAnsi="Times New Roman" w:cs="Times New Roman"/>
          <w:b/>
          <w:sz w:val="32"/>
          <w:szCs w:val="32"/>
          <w:lang w:val="en-US"/>
        </w:rPr>
      </w:pPr>
      <w:r w:rsidRPr="000B761F">
        <w:rPr>
          <w:rFonts w:ascii="Times New Roman" w:hAnsi="Times New Roman" w:cs="Times New Roman"/>
          <w:b/>
          <w:sz w:val="32"/>
          <w:szCs w:val="32"/>
          <w:lang w:val="en-US"/>
        </w:rPr>
        <w:br w:type="page"/>
      </w:r>
    </w:p>
    <w:p w14:paraId="477C6759" w14:textId="7AA34E9B" w:rsidR="0073061F" w:rsidRPr="00740E7C" w:rsidRDefault="00EF7FEE" w:rsidP="00DC240E">
      <w:pPr>
        <w:spacing w:after="0" w:line="480" w:lineRule="auto"/>
        <w:jc w:val="center"/>
        <w:rPr>
          <w:rFonts w:ascii="Times New Roman" w:hAnsi="Times New Roman" w:cs="Times New Roman"/>
          <w:b/>
          <w:sz w:val="32"/>
          <w:szCs w:val="32"/>
          <w:lang w:val="en-US"/>
        </w:rPr>
      </w:pPr>
      <w:r w:rsidRPr="00740E7C">
        <w:rPr>
          <w:rFonts w:ascii="Times New Roman" w:hAnsi="Times New Roman" w:cs="Times New Roman"/>
          <w:b/>
          <w:sz w:val="32"/>
          <w:szCs w:val="32"/>
          <w:lang w:val="en-US"/>
        </w:rPr>
        <w:lastRenderedPageBreak/>
        <w:t>METHODOLOGY</w:t>
      </w:r>
    </w:p>
    <w:p w14:paraId="0A959255" w14:textId="77777777" w:rsidR="0033011D" w:rsidRPr="00740E7C" w:rsidRDefault="0033011D" w:rsidP="00DC240E">
      <w:pPr>
        <w:spacing w:after="0" w:line="480" w:lineRule="auto"/>
        <w:jc w:val="center"/>
        <w:rPr>
          <w:rFonts w:ascii="Times New Roman" w:hAnsi="Times New Roman" w:cs="Times New Roman"/>
          <w:b/>
          <w:sz w:val="28"/>
          <w:szCs w:val="32"/>
          <w:lang w:val="en-US"/>
        </w:rPr>
      </w:pPr>
      <w:r w:rsidRPr="00740E7C">
        <w:rPr>
          <w:rFonts w:ascii="Times New Roman" w:hAnsi="Times New Roman" w:cs="Times New Roman"/>
          <w:b/>
          <w:sz w:val="28"/>
          <w:szCs w:val="32"/>
          <w:lang w:val="en-US"/>
        </w:rPr>
        <w:t>Protein extraction, isolation, and quantification</w:t>
      </w:r>
    </w:p>
    <w:p w14:paraId="271B87EB" w14:textId="77777777" w:rsidR="0033011D" w:rsidRPr="00740E7C" w:rsidRDefault="0033011D" w:rsidP="00DC240E">
      <w:pPr>
        <w:spacing w:after="0" w:line="480" w:lineRule="auto"/>
        <w:jc w:val="center"/>
        <w:rPr>
          <w:rFonts w:ascii="Times New Roman" w:hAnsi="Times New Roman" w:cs="Times New Roman"/>
          <w:b/>
          <w:sz w:val="26"/>
          <w:szCs w:val="26"/>
          <w:lang w:val="en-US"/>
        </w:rPr>
      </w:pPr>
      <w:r w:rsidRPr="00740E7C">
        <w:rPr>
          <w:rFonts w:ascii="Times New Roman" w:hAnsi="Times New Roman" w:cs="Times New Roman"/>
          <w:b/>
          <w:sz w:val="26"/>
          <w:szCs w:val="26"/>
          <w:lang w:val="en-US"/>
        </w:rPr>
        <w:t>Protein extraction</w:t>
      </w:r>
    </w:p>
    <w:p w14:paraId="3B1CE235" w14:textId="77777777" w:rsidR="00715D47" w:rsidRDefault="00CE2F91" w:rsidP="00510B4E">
      <w:pPr>
        <w:spacing w:after="0" w:line="480" w:lineRule="auto"/>
        <w:jc w:val="both"/>
        <w:rPr>
          <w:rFonts w:ascii="Times New Roman" w:hAnsi="Times New Roman" w:cs="Times New Roman"/>
          <w:sz w:val="24"/>
          <w:szCs w:val="24"/>
          <w:lang w:val="en-US"/>
        </w:rPr>
      </w:pPr>
      <w:proofErr w:type="spellStart"/>
      <w:r w:rsidRPr="00740E7C">
        <w:rPr>
          <w:rFonts w:ascii="Times New Roman" w:hAnsi="Times New Roman" w:cs="Times New Roman"/>
          <w:i/>
          <w:sz w:val="24"/>
          <w:szCs w:val="24"/>
          <w:lang w:val="en-US"/>
        </w:rPr>
        <w:t>Solanum</w:t>
      </w:r>
      <w:proofErr w:type="spellEnd"/>
      <w:r w:rsidRPr="00740E7C">
        <w:rPr>
          <w:rFonts w:ascii="Times New Roman" w:hAnsi="Times New Roman" w:cs="Times New Roman"/>
          <w:i/>
          <w:sz w:val="24"/>
          <w:szCs w:val="24"/>
          <w:lang w:val="en-US"/>
        </w:rPr>
        <w:t xml:space="preserve"> </w:t>
      </w:r>
      <w:proofErr w:type="spellStart"/>
      <w:r w:rsidRPr="00740E7C">
        <w:rPr>
          <w:rFonts w:ascii="Times New Roman" w:hAnsi="Times New Roman" w:cs="Times New Roman"/>
          <w:i/>
          <w:sz w:val="24"/>
          <w:szCs w:val="24"/>
          <w:lang w:val="en-US"/>
        </w:rPr>
        <w:t>marginatum</w:t>
      </w:r>
      <w:proofErr w:type="spellEnd"/>
      <w:r w:rsidRPr="00740E7C">
        <w:rPr>
          <w:rFonts w:ascii="Times New Roman" w:hAnsi="Times New Roman" w:cs="Times New Roman"/>
          <w:sz w:val="24"/>
          <w:szCs w:val="24"/>
          <w:lang w:val="en-US"/>
        </w:rPr>
        <w:t xml:space="preserve"> leaves were collected at </w:t>
      </w:r>
      <w:proofErr w:type="spellStart"/>
      <w:r w:rsidRPr="00740E7C">
        <w:rPr>
          <w:rFonts w:ascii="Times New Roman" w:hAnsi="Times New Roman" w:cs="Times New Roman"/>
          <w:sz w:val="24"/>
          <w:szCs w:val="24"/>
          <w:lang w:val="en-US"/>
        </w:rPr>
        <w:t>Tenosique</w:t>
      </w:r>
      <w:proofErr w:type="spellEnd"/>
      <w:r w:rsidRPr="00740E7C">
        <w:rPr>
          <w:rFonts w:ascii="Times New Roman" w:hAnsi="Times New Roman" w:cs="Times New Roman"/>
          <w:sz w:val="24"/>
          <w:szCs w:val="24"/>
          <w:lang w:val="en-US"/>
        </w:rPr>
        <w:t xml:space="preserve"> Tabasco Mexico, </w:t>
      </w:r>
      <w:proofErr w:type="spellStart"/>
      <w:r w:rsidRPr="00740E7C">
        <w:rPr>
          <w:rFonts w:ascii="Times New Roman" w:hAnsi="Times New Roman" w:cs="Times New Roman"/>
          <w:sz w:val="24"/>
          <w:szCs w:val="24"/>
          <w:lang w:val="en-US"/>
        </w:rPr>
        <w:t>cut</w:t>
      </w:r>
      <w:r w:rsidR="00106122">
        <w:rPr>
          <w:rFonts w:ascii="Times New Roman" w:hAnsi="Times New Roman" w:cs="Times New Roman"/>
          <w:sz w:val="24"/>
          <w:szCs w:val="24"/>
          <w:lang w:val="en-US"/>
        </w:rPr>
        <w:t>ted</w:t>
      </w:r>
      <w:proofErr w:type="spellEnd"/>
      <w:r w:rsidRPr="00740E7C">
        <w:rPr>
          <w:rFonts w:ascii="Times New Roman" w:hAnsi="Times New Roman" w:cs="Times New Roman"/>
          <w:sz w:val="24"/>
          <w:szCs w:val="24"/>
          <w:lang w:val="en-US"/>
        </w:rPr>
        <w:t>, lyophilized and crushed in a food processor.</w:t>
      </w:r>
      <w:r w:rsidR="00597F5E" w:rsidRPr="00740E7C">
        <w:rPr>
          <w:rFonts w:ascii="Times New Roman" w:hAnsi="Times New Roman" w:cs="Times New Roman"/>
          <w:sz w:val="24"/>
          <w:szCs w:val="24"/>
          <w:lang w:val="en-US"/>
        </w:rPr>
        <w:t xml:space="preserve"> </w:t>
      </w:r>
      <w:r w:rsidR="00A6459F">
        <w:rPr>
          <w:rFonts w:ascii="Times New Roman" w:hAnsi="Times New Roman" w:cs="Times New Roman"/>
          <w:sz w:val="24"/>
          <w:szCs w:val="24"/>
          <w:lang w:val="en-US"/>
        </w:rPr>
        <w:t>Then,</w:t>
      </w:r>
      <w:r w:rsidR="00597F5E" w:rsidRPr="00740E7C">
        <w:rPr>
          <w:rFonts w:ascii="Times New Roman" w:hAnsi="Times New Roman" w:cs="Times New Roman"/>
          <w:sz w:val="24"/>
          <w:szCs w:val="24"/>
          <w:lang w:val="en-US"/>
        </w:rPr>
        <w:t xml:space="preserve"> 10 g of crushed leaves </w:t>
      </w:r>
      <w:r w:rsidR="002459BA">
        <w:rPr>
          <w:rFonts w:ascii="Times New Roman" w:hAnsi="Times New Roman" w:cs="Times New Roman"/>
          <w:sz w:val="24"/>
          <w:szCs w:val="24"/>
          <w:lang w:val="en-US"/>
        </w:rPr>
        <w:t xml:space="preserve">were </w:t>
      </w:r>
      <w:r w:rsidR="00597F5E" w:rsidRPr="00740E7C">
        <w:rPr>
          <w:rFonts w:ascii="Times New Roman" w:hAnsi="Times New Roman" w:cs="Times New Roman"/>
          <w:sz w:val="24"/>
          <w:szCs w:val="24"/>
          <w:lang w:val="en-US"/>
        </w:rPr>
        <w:t xml:space="preserve">extracted with a sodium acetate buffer 50 </w:t>
      </w:r>
      <w:proofErr w:type="spellStart"/>
      <w:r w:rsidR="00597F5E" w:rsidRPr="00740E7C">
        <w:rPr>
          <w:rFonts w:ascii="Times New Roman" w:hAnsi="Times New Roman" w:cs="Times New Roman"/>
          <w:sz w:val="24"/>
          <w:szCs w:val="24"/>
          <w:lang w:val="en-US"/>
        </w:rPr>
        <w:t>mM</w:t>
      </w:r>
      <w:proofErr w:type="spellEnd"/>
      <w:r w:rsidR="00597F5E" w:rsidRPr="00740E7C">
        <w:rPr>
          <w:rFonts w:ascii="Times New Roman" w:hAnsi="Times New Roman" w:cs="Times New Roman"/>
          <w:sz w:val="24"/>
          <w:szCs w:val="24"/>
          <w:lang w:val="en-US"/>
        </w:rPr>
        <w:t xml:space="preserve"> and </w:t>
      </w:r>
      <w:proofErr w:type="spellStart"/>
      <w:r w:rsidR="00597F5E" w:rsidRPr="00740E7C">
        <w:rPr>
          <w:rFonts w:ascii="Times New Roman" w:hAnsi="Times New Roman" w:cs="Times New Roman"/>
          <w:sz w:val="24"/>
          <w:szCs w:val="24"/>
          <w:lang w:val="en-US"/>
        </w:rPr>
        <w:t>NaCl</w:t>
      </w:r>
      <w:proofErr w:type="spellEnd"/>
      <w:r w:rsidR="00597F5E" w:rsidRPr="00740E7C">
        <w:rPr>
          <w:rFonts w:ascii="Times New Roman" w:hAnsi="Times New Roman" w:cs="Times New Roman"/>
          <w:sz w:val="24"/>
          <w:szCs w:val="24"/>
          <w:lang w:val="en-US"/>
        </w:rPr>
        <w:t xml:space="preserve"> 5%</w:t>
      </w:r>
      <w:r w:rsidR="0073061F" w:rsidRPr="00740E7C">
        <w:rPr>
          <w:rFonts w:ascii="Times New Roman" w:hAnsi="Times New Roman" w:cs="Times New Roman"/>
          <w:sz w:val="24"/>
          <w:szCs w:val="24"/>
          <w:lang w:val="en-US"/>
        </w:rPr>
        <w:t xml:space="preserve"> </w:t>
      </w:r>
      <w:r w:rsidR="00377320" w:rsidRPr="00377320">
        <w:rPr>
          <w:rFonts w:ascii="Times New Roman" w:hAnsi="Times New Roman" w:cs="Times New Roman"/>
          <w:sz w:val="24"/>
          <w:szCs w:val="24"/>
          <w:lang w:val="en-US"/>
        </w:rPr>
        <w:t xml:space="preserve">(Ahmed </w:t>
      </w:r>
      <w:r w:rsidR="00377320" w:rsidRPr="002623D2">
        <w:rPr>
          <w:rFonts w:ascii="Times New Roman" w:hAnsi="Times New Roman" w:cs="Times New Roman"/>
          <w:i/>
          <w:sz w:val="24"/>
          <w:szCs w:val="24"/>
          <w:lang w:val="en-US"/>
        </w:rPr>
        <w:t>et al</w:t>
      </w:r>
      <w:r w:rsidR="00377320" w:rsidRPr="00377320">
        <w:rPr>
          <w:rFonts w:ascii="Times New Roman" w:hAnsi="Times New Roman" w:cs="Times New Roman"/>
          <w:sz w:val="24"/>
          <w:szCs w:val="24"/>
          <w:lang w:val="en-US"/>
        </w:rPr>
        <w:t xml:space="preserve">., 2009) </w:t>
      </w:r>
      <w:r w:rsidR="002459BA">
        <w:rPr>
          <w:rFonts w:ascii="Times New Roman" w:hAnsi="Times New Roman" w:cs="Times New Roman"/>
          <w:sz w:val="24"/>
          <w:szCs w:val="24"/>
          <w:lang w:val="en-US"/>
        </w:rPr>
        <w:t>under</w:t>
      </w:r>
      <w:r w:rsidR="00597F5E" w:rsidRPr="00740E7C">
        <w:rPr>
          <w:rFonts w:ascii="Times New Roman" w:hAnsi="Times New Roman" w:cs="Times New Roman"/>
          <w:sz w:val="24"/>
          <w:szCs w:val="24"/>
          <w:lang w:val="en-US"/>
        </w:rPr>
        <w:t xml:space="preserve"> constant stirring.</w:t>
      </w:r>
      <w:r w:rsidR="00CD235D" w:rsidRPr="00740E7C">
        <w:rPr>
          <w:rFonts w:ascii="Times New Roman" w:hAnsi="Times New Roman" w:cs="Times New Roman"/>
          <w:sz w:val="24"/>
          <w:szCs w:val="24"/>
          <w:lang w:val="en-US"/>
        </w:rPr>
        <w:t xml:space="preserve"> </w:t>
      </w:r>
      <w:r w:rsidR="005A33CA" w:rsidRPr="00740E7C">
        <w:rPr>
          <w:rFonts w:ascii="Times New Roman" w:hAnsi="Times New Roman" w:cs="Times New Roman"/>
          <w:sz w:val="24"/>
          <w:szCs w:val="24"/>
          <w:lang w:val="en-US"/>
        </w:rPr>
        <w:t xml:space="preserve">Subsequently, the proteins were separated by precipitation with ammonium sulfate (80% saturation index) for 24 hours at 4 ° C. </w:t>
      </w:r>
    </w:p>
    <w:p w14:paraId="663A0F52" w14:textId="5E1EEFE2" w:rsidR="00B3534F" w:rsidRPr="00740E7C" w:rsidRDefault="005A33CA" w:rsidP="00510B4E">
      <w:pPr>
        <w:spacing w:after="0" w:line="480" w:lineRule="auto"/>
        <w:jc w:val="both"/>
        <w:rPr>
          <w:rFonts w:ascii="Times New Roman" w:hAnsi="Times New Roman" w:cs="Times New Roman"/>
          <w:sz w:val="24"/>
          <w:szCs w:val="24"/>
          <w:lang w:val="en-US"/>
        </w:rPr>
      </w:pPr>
      <w:r w:rsidRPr="00740E7C">
        <w:rPr>
          <w:rFonts w:ascii="Times New Roman" w:hAnsi="Times New Roman" w:cs="Times New Roman"/>
          <w:sz w:val="24"/>
          <w:szCs w:val="24"/>
          <w:lang w:val="en-US"/>
        </w:rPr>
        <w:t>The separation was performed by centrifugation for 30 min at 10,000 rpm and 4 ° C</w:t>
      </w:r>
      <w:r w:rsidR="002A45F2">
        <w:rPr>
          <w:rFonts w:ascii="Times New Roman" w:hAnsi="Times New Roman" w:cs="Times New Roman"/>
          <w:sz w:val="24"/>
          <w:szCs w:val="24"/>
          <w:lang w:val="en-US"/>
        </w:rPr>
        <w:t>. Finally, the pellet was</w:t>
      </w:r>
      <w:r w:rsidRPr="00740E7C">
        <w:rPr>
          <w:rFonts w:ascii="Times New Roman" w:hAnsi="Times New Roman" w:cs="Times New Roman"/>
          <w:sz w:val="24"/>
          <w:szCs w:val="24"/>
          <w:lang w:val="en-US"/>
        </w:rPr>
        <w:t xml:space="preserve"> </w:t>
      </w:r>
      <w:proofErr w:type="spellStart"/>
      <w:r w:rsidRPr="00740E7C">
        <w:rPr>
          <w:rFonts w:ascii="Times New Roman" w:hAnsi="Times New Roman" w:cs="Times New Roman"/>
          <w:sz w:val="24"/>
          <w:szCs w:val="24"/>
          <w:lang w:val="en-US"/>
        </w:rPr>
        <w:t>resuspended</w:t>
      </w:r>
      <w:proofErr w:type="spellEnd"/>
      <w:r w:rsidRPr="00740E7C">
        <w:rPr>
          <w:rFonts w:ascii="Times New Roman" w:hAnsi="Times New Roman" w:cs="Times New Roman"/>
          <w:sz w:val="24"/>
          <w:szCs w:val="24"/>
          <w:lang w:val="en-US"/>
        </w:rPr>
        <w:t xml:space="preserve"> in 50 </w:t>
      </w:r>
      <w:proofErr w:type="spellStart"/>
      <w:r w:rsidRPr="00740E7C">
        <w:rPr>
          <w:rFonts w:ascii="Times New Roman" w:hAnsi="Times New Roman" w:cs="Times New Roman"/>
          <w:sz w:val="24"/>
          <w:szCs w:val="24"/>
          <w:lang w:val="en-US"/>
        </w:rPr>
        <w:t>mM</w:t>
      </w:r>
      <w:proofErr w:type="spellEnd"/>
      <w:r w:rsidRPr="00740E7C">
        <w:rPr>
          <w:rFonts w:ascii="Times New Roman" w:hAnsi="Times New Roman" w:cs="Times New Roman"/>
          <w:sz w:val="24"/>
          <w:szCs w:val="24"/>
          <w:lang w:val="en-US"/>
        </w:rPr>
        <w:t xml:space="preserve"> sodium acetate buffer.</w:t>
      </w:r>
    </w:p>
    <w:p w14:paraId="5C6AAB88" w14:textId="77777777" w:rsidR="002F307B" w:rsidRPr="00740E7C" w:rsidRDefault="002F307B" w:rsidP="00DC240E">
      <w:pPr>
        <w:spacing w:after="0" w:line="480" w:lineRule="auto"/>
        <w:jc w:val="center"/>
        <w:rPr>
          <w:rFonts w:ascii="Times New Roman" w:hAnsi="Times New Roman" w:cs="Times New Roman"/>
          <w:b/>
          <w:sz w:val="26"/>
          <w:szCs w:val="26"/>
          <w:lang w:val="en-US"/>
        </w:rPr>
      </w:pPr>
      <w:proofErr w:type="spellStart"/>
      <w:r w:rsidRPr="00740E7C">
        <w:rPr>
          <w:rFonts w:ascii="Times New Roman" w:hAnsi="Times New Roman" w:cs="Times New Roman"/>
          <w:b/>
          <w:sz w:val="26"/>
          <w:szCs w:val="26"/>
          <w:lang w:val="en-US"/>
        </w:rPr>
        <w:t>Proteic</w:t>
      </w:r>
      <w:proofErr w:type="spellEnd"/>
      <w:r w:rsidRPr="00740E7C">
        <w:rPr>
          <w:rFonts w:ascii="Times New Roman" w:hAnsi="Times New Roman" w:cs="Times New Roman"/>
          <w:b/>
          <w:sz w:val="26"/>
          <w:szCs w:val="26"/>
          <w:lang w:val="en-US"/>
        </w:rPr>
        <w:t xml:space="preserve"> fraction isolation</w:t>
      </w:r>
    </w:p>
    <w:p w14:paraId="63E588C4" w14:textId="77777777" w:rsidR="00715D47" w:rsidRDefault="00702A43" w:rsidP="00510B4E">
      <w:pPr>
        <w:spacing w:after="0" w:line="480" w:lineRule="auto"/>
        <w:jc w:val="both"/>
        <w:rPr>
          <w:rFonts w:ascii="Times New Roman" w:hAnsi="Times New Roman" w:cs="Times New Roman"/>
          <w:sz w:val="24"/>
          <w:szCs w:val="24"/>
          <w:lang w:val="en-US"/>
        </w:rPr>
      </w:pPr>
      <w:r w:rsidRPr="00740E7C">
        <w:rPr>
          <w:rFonts w:ascii="Times New Roman" w:hAnsi="Times New Roman" w:cs="Times New Roman"/>
          <w:sz w:val="24"/>
          <w:szCs w:val="24"/>
          <w:lang w:val="en-US"/>
        </w:rPr>
        <w:t xml:space="preserve">The </w:t>
      </w:r>
      <w:proofErr w:type="spellStart"/>
      <w:r w:rsidRPr="00740E7C">
        <w:rPr>
          <w:rFonts w:ascii="Times New Roman" w:hAnsi="Times New Roman" w:cs="Times New Roman"/>
          <w:sz w:val="24"/>
          <w:szCs w:val="24"/>
          <w:lang w:val="en-US"/>
        </w:rPr>
        <w:t>proteic</w:t>
      </w:r>
      <w:proofErr w:type="spellEnd"/>
      <w:r w:rsidRPr="00740E7C">
        <w:rPr>
          <w:rFonts w:ascii="Times New Roman" w:hAnsi="Times New Roman" w:cs="Times New Roman"/>
          <w:sz w:val="24"/>
          <w:szCs w:val="24"/>
          <w:lang w:val="en-US"/>
        </w:rPr>
        <w:t xml:space="preserve"> fraction was desalting out by fast protein liquid chromatography (PF-FPLC). In this technique, a gel filtration column </w:t>
      </w:r>
      <w:proofErr w:type="spellStart"/>
      <w:r w:rsidRPr="00740E7C">
        <w:rPr>
          <w:rFonts w:ascii="Times New Roman" w:hAnsi="Times New Roman" w:cs="Times New Roman"/>
          <w:sz w:val="24"/>
          <w:szCs w:val="24"/>
          <w:lang w:val="en-US"/>
        </w:rPr>
        <w:t>Sephadex</w:t>
      </w:r>
      <w:proofErr w:type="spellEnd"/>
      <w:r w:rsidRPr="00740E7C">
        <w:rPr>
          <w:rFonts w:ascii="Times New Roman" w:hAnsi="Times New Roman" w:cs="Times New Roman"/>
          <w:sz w:val="24"/>
          <w:szCs w:val="24"/>
          <w:lang w:val="en-US"/>
        </w:rPr>
        <w:t xml:space="preserve"> G-25 </w:t>
      </w:r>
      <w:r w:rsidR="002A45F2">
        <w:rPr>
          <w:rFonts w:ascii="Times New Roman" w:hAnsi="Times New Roman" w:cs="Times New Roman"/>
          <w:sz w:val="24"/>
          <w:szCs w:val="24"/>
          <w:lang w:val="en-US"/>
        </w:rPr>
        <w:t xml:space="preserve">was </w:t>
      </w:r>
      <w:r w:rsidRPr="00740E7C">
        <w:rPr>
          <w:rFonts w:ascii="Times New Roman" w:hAnsi="Times New Roman" w:cs="Times New Roman"/>
          <w:sz w:val="24"/>
          <w:szCs w:val="24"/>
          <w:lang w:val="en-US"/>
        </w:rPr>
        <w:t xml:space="preserve">used </w:t>
      </w:r>
      <w:r w:rsidR="00377320" w:rsidRPr="00377320">
        <w:rPr>
          <w:rFonts w:ascii="Times New Roman" w:hAnsi="Times New Roman" w:cs="Times New Roman"/>
          <w:sz w:val="24"/>
          <w:szCs w:val="24"/>
          <w:lang w:val="en-US"/>
        </w:rPr>
        <w:t>(</w:t>
      </w:r>
      <w:proofErr w:type="spellStart"/>
      <w:r w:rsidR="00377320" w:rsidRPr="00377320">
        <w:rPr>
          <w:rFonts w:ascii="Times New Roman" w:hAnsi="Times New Roman" w:cs="Times New Roman"/>
          <w:sz w:val="24"/>
          <w:szCs w:val="24"/>
          <w:lang w:val="en-US"/>
        </w:rPr>
        <w:t>Llorente</w:t>
      </w:r>
      <w:proofErr w:type="spellEnd"/>
      <w:r w:rsidR="00377320" w:rsidRPr="00377320">
        <w:rPr>
          <w:rFonts w:ascii="Times New Roman" w:hAnsi="Times New Roman" w:cs="Times New Roman"/>
          <w:sz w:val="24"/>
          <w:szCs w:val="24"/>
          <w:lang w:val="en-US"/>
        </w:rPr>
        <w:t xml:space="preserve"> </w:t>
      </w:r>
      <w:r w:rsidR="00377320" w:rsidRPr="005E6E4D">
        <w:rPr>
          <w:rFonts w:ascii="Times New Roman" w:hAnsi="Times New Roman" w:cs="Times New Roman"/>
          <w:i/>
          <w:sz w:val="24"/>
          <w:szCs w:val="24"/>
          <w:lang w:val="en-US"/>
        </w:rPr>
        <w:t>et al</w:t>
      </w:r>
      <w:r w:rsidR="00377320" w:rsidRPr="00377320">
        <w:rPr>
          <w:rFonts w:ascii="Times New Roman" w:hAnsi="Times New Roman" w:cs="Times New Roman"/>
          <w:sz w:val="24"/>
          <w:szCs w:val="24"/>
          <w:lang w:val="en-US"/>
        </w:rPr>
        <w:t xml:space="preserve">., 2014). </w:t>
      </w:r>
    </w:p>
    <w:p w14:paraId="03436C15" w14:textId="77BCB4F8" w:rsidR="0033011D" w:rsidRPr="00740E7C" w:rsidRDefault="0073061F" w:rsidP="00510B4E">
      <w:pPr>
        <w:spacing w:after="0" w:line="480" w:lineRule="auto"/>
        <w:jc w:val="both"/>
        <w:rPr>
          <w:rFonts w:ascii="Times New Roman" w:hAnsi="Times New Roman" w:cs="Times New Roman"/>
          <w:sz w:val="24"/>
          <w:szCs w:val="24"/>
          <w:lang w:val="en-US"/>
        </w:rPr>
      </w:pPr>
      <w:r w:rsidRPr="00740E7C">
        <w:rPr>
          <w:rFonts w:ascii="Times New Roman" w:hAnsi="Times New Roman" w:cs="Times New Roman"/>
          <w:sz w:val="24"/>
          <w:szCs w:val="24"/>
          <w:lang w:val="en-US"/>
        </w:rPr>
        <w:t>The cond</w:t>
      </w:r>
      <w:r w:rsidR="00B9060E" w:rsidRPr="00740E7C">
        <w:rPr>
          <w:rFonts w:ascii="Times New Roman" w:hAnsi="Times New Roman" w:cs="Times New Roman"/>
          <w:sz w:val="24"/>
          <w:szCs w:val="24"/>
          <w:lang w:val="en-US"/>
        </w:rPr>
        <w:t>itions used were a flow of 1 mL</w:t>
      </w:r>
      <w:r w:rsidRPr="00740E7C">
        <w:rPr>
          <w:rFonts w:ascii="Times New Roman" w:hAnsi="Times New Roman" w:cs="Times New Roman"/>
          <w:sz w:val="24"/>
          <w:szCs w:val="24"/>
          <w:lang w:val="en-US"/>
        </w:rPr>
        <w:t xml:space="preserve">/min, an elution volume of 10 ml, a pressure of 1 </w:t>
      </w:r>
      <w:proofErr w:type="spellStart"/>
      <w:r w:rsidRPr="00740E7C">
        <w:rPr>
          <w:rFonts w:ascii="Times New Roman" w:hAnsi="Times New Roman" w:cs="Times New Roman"/>
          <w:sz w:val="24"/>
          <w:szCs w:val="24"/>
          <w:lang w:val="en-US"/>
        </w:rPr>
        <w:t>mPa</w:t>
      </w:r>
      <w:proofErr w:type="spellEnd"/>
      <w:r w:rsidRPr="00740E7C">
        <w:rPr>
          <w:rFonts w:ascii="Times New Roman" w:hAnsi="Times New Roman" w:cs="Times New Roman"/>
          <w:sz w:val="24"/>
          <w:szCs w:val="24"/>
          <w:lang w:val="en-US"/>
        </w:rPr>
        <w:t xml:space="preserve">, </w:t>
      </w:r>
      <w:r w:rsidR="00FB2A12" w:rsidRPr="00740E7C">
        <w:rPr>
          <w:rFonts w:ascii="Times New Roman" w:hAnsi="Times New Roman" w:cs="Times New Roman"/>
          <w:sz w:val="24"/>
          <w:szCs w:val="24"/>
          <w:lang w:val="en-US"/>
        </w:rPr>
        <w:t>and an</w:t>
      </w:r>
      <w:r w:rsidRPr="00740E7C">
        <w:rPr>
          <w:rFonts w:ascii="Times New Roman" w:hAnsi="Times New Roman" w:cs="Times New Roman"/>
          <w:sz w:val="24"/>
          <w:szCs w:val="24"/>
          <w:lang w:val="en-US"/>
        </w:rPr>
        <w:t xml:space="preserve"> injection volume of 500</w:t>
      </w:r>
      <w:r w:rsidR="00B9060E" w:rsidRPr="00740E7C">
        <w:rPr>
          <w:rFonts w:ascii="Times New Roman" w:hAnsi="Times New Roman" w:cs="Times New Roman"/>
          <w:sz w:val="24"/>
          <w:szCs w:val="24"/>
          <w:lang w:val="en-US"/>
        </w:rPr>
        <w:t>μL</w:t>
      </w:r>
      <w:r w:rsidRPr="00740E7C">
        <w:rPr>
          <w:rFonts w:ascii="Times New Roman" w:hAnsi="Times New Roman" w:cs="Times New Roman"/>
          <w:sz w:val="24"/>
          <w:szCs w:val="24"/>
          <w:lang w:val="en-US"/>
        </w:rPr>
        <w:t xml:space="preserve">. </w:t>
      </w:r>
      <w:r w:rsidR="00E528DA" w:rsidRPr="00740E7C">
        <w:rPr>
          <w:rFonts w:ascii="Times New Roman" w:hAnsi="Times New Roman" w:cs="Times New Roman"/>
          <w:sz w:val="24"/>
          <w:szCs w:val="24"/>
          <w:lang w:val="en-US"/>
        </w:rPr>
        <w:t>FP-FPLC was collected in 1 ml aliquots which were lyophilized and stored at -20 ° C until use in assays subsequent.</w:t>
      </w:r>
    </w:p>
    <w:p w14:paraId="4C9615C7" w14:textId="77777777" w:rsidR="0033011D" w:rsidRPr="00740E7C" w:rsidRDefault="0033011D" w:rsidP="00DC240E">
      <w:pPr>
        <w:spacing w:after="0" w:line="480" w:lineRule="auto"/>
        <w:jc w:val="center"/>
        <w:rPr>
          <w:rFonts w:ascii="Times New Roman" w:hAnsi="Times New Roman" w:cs="Times New Roman"/>
          <w:b/>
          <w:sz w:val="26"/>
          <w:szCs w:val="26"/>
          <w:lang w:val="en-US"/>
        </w:rPr>
      </w:pPr>
      <w:r w:rsidRPr="00740E7C">
        <w:rPr>
          <w:rFonts w:ascii="Times New Roman" w:hAnsi="Times New Roman" w:cs="Times New Roman"/>
          <w:b/>
          <w:sz w:val="26"/>
          <w:szCs w:val="26"/>
          <w:lang w:val="en-US"/>
        </w:rPr>
        <w:t>Protein quantification</w:t>
      </w:r>
    </w:p>
    <w:p w14:paraId="0F33246E" w14:textId="77777777" w:rsidR="00715D47" w:rsidRDefault="0033011D" w:rsidP="001D16F7">
      <w:pPr>
        <w:spacing w:after="0" w:line="480" w:lineRule="auto"/>
        <w:jc w:val="both"/>
        <w:rPr>
          <w:rFonts w:ascii="Times New Roman" w:hAnsi="Times New Roman" w:cs="Times New Roman"/>
          <w:sz w:val="24"/>
          <w:szCs w:val="24"/>
          <w:lang w:val="en-US"/>
        </w:rPr>
      </w:pPr>
      <w:r w:rsidRPr="00740E7C">
        <w:rPr>
          <w:rFonts w:ascii="Times New Roman" w:hAnsi="Times New Roman" w:cs="Times New Roman"/>
          <w:sz w:val="24"/>
          <w:szCs w:val="24"/>
          <w:lang w:val="en-US"/>
        </w:rPr>
        <w:t xml:space="preserve">Protein content in a 96 well plate by the </w:t>
      </w:r>
      <w:proofErr w:type="spellStart"/>
      <w:r w:rsidRPr="00740E7C">
        <w:rPr>
          <w:rFonts w:ascii="Times New Roman" w:hAnsi="Times New Roman" w:cs="Times New Roman"/>
          <w:sz w:val="24"/>
          <w:szCs w:val="24"/>
          <w:lang w:val="en-US"/>
        </w:rPr>
        <w:t>bicinchoninic</w:t>
      </w:r>
      <w:proofErr w:type="spellEnd"/>
      <w:r w:rsidRPr="00740E7C">
        <w:rPr>
          <w:rFonts w:ascii="Times New Roman" w:hAnsi="Times New Roman" w:cs="Times New Roman"/>
          <w:sz w:val="24"/>
          <w:szCs w:val="24"/>
          <w:lang w:val="en-US"/>
        </w:rPr>
        <w:t xml:space="preserve"> acid method (BCA) was measured. For this purpose, a calibration curve of bovine serum albumin (0, 10, 20, 30, 40, 50, 60, 70, 80, 90 and 100 ppm) </w:t>
      </w:r>
      <w:r w:rsidR="004E759D">
        <w:rPr>
          <w:rFonts w:ascii="Times New Roman" w:hAnsi="Times New Roman" w:cs="Times New Roman"/>
          <w:sz w:val="24"/>
          <w:szCs w:val="24"/>
          <w:lang w:val="en-US"/>
        </w:rPr>
        <w:t>was done</w:t>
      </w:r>
      <w:r w:rsidRPr="00740E7C">
        <w:rPr>
          <w:rFonts w:ascii="Times New Roman" w:hAnsi="Times New Roman" w:cs="Times New Roman"/>
          <w:sz w:val="24"/>
          <w:szCs w:val="24"/>
          <w:lang w:val="en-US"/>
        </w:rPr>
        <w:t xml:space="preserve">. In the assay 50 </w:t>
      </w:r>
      <w:proofErr w:type="spellStart"/>
      <w:r w:rsidRPr="00740E7C">
        <w:rPr>
          <w:rFonts w:ascii="Times New Roman" w:hAnsi="Times New Roman" w:cs="Times New Roman"/>
          <w:sz w:val="24"/>
          <w:szCs w:val="24"/>
          <w:lang w:val="en-US"/>
        </w:rPr>
        <w:t>μL</w:t>
      </w:r>
      <w:proofErr w:type="spellEnd"/>
      <w:r w:rsidRPr="00740E7C">
        <w:rPr>
          <w:rFonts w:ascii="Times New Roman" w:hAnsi="Times New Roman" w:cs="Times New Roman"/>
          <w:sz w:val="24"/>
          <w:szCs w:val="24"/>
          <w:lang w:val="en-US"/>
        </w:rPr>
        <w:t xml:space="preserve"> of the extract and 200 </w:t>
      </w:r>
      <w:proofErr w:type="spellStart"/>
      <w:r w:rsidRPr="00740E7C">
        <w:rPr>
          <w:rFonts w:ascii="Times New Roman" w:hAnsi="Times New Roman" w:cs="Times New Roman"/>
          <w:sz w:val="24"/>
          <w:szCs w:val="24"/>
          <w:lang w:val="en-US"/>
        </w:rPr>
        <w:t>μL</w:t>
      </w:r>
      <w:proofErr w:type="spellEnd"/>
      <w:r w:rsidRPr="00740E7C">
        <w:rPr>
          <w:rFonts w:ascii="Times New Roman" w:hAnsi="Times New Roman" w:cs="Times New Roman"/>
          <w:sz w:val="24"/>
          <w:szCs w:val="24"/>
          <w:lang w:val="en-US"/>
        </w:rPr>
        <w:t xml:space="preserve"> of BCA were mixed, and then this mixture was incubated at 37 ° C for 45 minutes and was read at 550 nm. </w:t>
      </w:r>
    </w:p>
    <w:p w14:paraId="34CE5D52" w14:textId="38094EC0" w:rsidR="00A41A6C" w:rsidRPr="00377320" w:rsidRDefault="0033011D" w:rsidP="001D16F7">
      <w:pPr>
        <w:spacing w:after="0" w:line="480" w:lineRule="auto"/>
        <w:jc w:val="both"/>
        <w:rPr>
          <w:rFonts w:ascii="Times New Roman" w:hAnsi="Times New Roman" w:cs="Times New Roman"/>
          <w:sz w:val="24"/>
          <w:szCs w:val="24"/>
          <w:lang w:val="en-US"/>
        </w:rPr>
      </w:pPr>
      <w:r w:rsidRPr="00740E7C">
        <w:rPr>
          <w:rFonts w:ascii="Times New Roman" w:hAnsi="Times New Roman" w:cs="Times New Roman"/>
          <w:sz w:val="24"/>
          <w:szCs w:val="24"/>
          <w:lang w:val="en-US"/>
        </w:rPr>
        <w:t xml:space="preserve">The protein content in the crude extract as well as in PF-FPLC was measured </w:t>
      </w:r>
      <w:r w:rsidR="00377320" w:rsidRPr="00377320">
        <w:rPr>
          <w:rFonts w:ascii="Times New Roman" w:hAnsi="Times New Roman" w:cs="Times New Roman"/>
          <w:sz w:val="24"/>
          <w:szCs w:val="24"/>
          <w:lang w:val="en-US"/>
        </w:rPr>
        <w:t xml:space="preserve">(Guevara </w:t>
      </w:r>
      <w:r w:rsidR="00377320" w:rsidRPr="002623D2">
        <w:rPr>
          <w:rFonts w:ascii="Times New Roman" w:hAnsi="Times New Roman" w:cs="Times New Roman"/>
          <w:i/>
          <w:sz w:val="24"/>
          <w:szCs w:val="24"/>
          <w:lang w:val="en-US"/>
        </w:rPr>
        <w:t>et al</w:t>
      </w:r>
      <w:r w:rsidR="002623D2">
        <w:rPr>
          <w:rFonts w:ascii="Times New Roman" w:hAnsi="Times New Roman" w:cs="Times New Roman"/>
          <w:sz w:val="24"/>
          <w:szCs w:val="24"/>
          <w:lang w:val="en-US"/>
        </w:rPr>
        <w:t xml:space="preserve">., 1999; </w:t>
      </w:r>
      <w:proofErr w:type="spellStart"/>
      <w:r w:rsidR="00377320" w:rsidRPr="00377320">
        <w:rPr>
          <w:rFonts w:ascii="Times New Roman" w:hAnsi="Times New Roman" w:cs="Times New Roman"/>
          <w:sz w:val="24"/>
          <w:szCs w:val="24"/>
          <w:lang w:val="en-US"/>
        </w:rPr>
        <w:t>Zheng</w:t>
      </w:r>
      <w:proofErr w:type="spellEnd"/>
      <w:r w:rsidR="00377320" w:rsidRPr="00377320">
        <w:rPr>
          <w:rFonts w:ascii="Times New Roman" w:hAnsi="Times New Roman" w:cs="Times New Roman"/>
          <w:sz w:val="24"/>
          <w:szCs w:val="24"/>
          <w:lang w:val="en-US"/>
        </w:rPr>
        <w:t xml:space="preserve"> </w:t>
      </w:r>
      <w:r w:rsidR="00377320" w:rsidRPr="002623D2">
        <w:rPr>
          <w:rFonts w:ascii="Times New Roman" w:hAnsi="Times New Roman" w:cs="Times New Roman"/>
          <w:i/>
          <w:sz w:val="24"/>
          <w:szCs w:val="24"/>
          <w:lang w:val="en-US"/>
        </w:rPr>
        <w:t>et al</w:t>
      </w:r>
      <w:r w:rsidR="00377320" w:rsidRPr="00377320">
        <w:rPr>
          <w:rFonts w:ascii="Times New Roman" w:hAnsi="Times New Roman" w:cs="Times New Roman"/>
          <w:sz w:val="24"/>
          <w:szCs w:val="24"/>
          <w:lang w:val="en-US"/>
        </w:rPr>
        <w:t>., 2016).</w:t>
      </w:r>
    </w:p>
    <w:p w14:paraId="6E8962D7" w14:textId="77777777" w:rsidR="001743E6" w:rsidRDefault="001743E6" w:rsidP="00DC240E">
      <w:pPr>
        <w:spacing w:after="0" w:line="480" w:lineRule="auto"/>
        <w:jc w:val="center"/>
        <w:rPr>
          <w:rFonts w:ascii="Times New Roman" w:hAnsi="Times New Roman" w:cs="Times New Roman"/>
          <w:b/>
          <w:sz w:val="28"/>
          <w:szCs w:val="26"/>
          <w:lang w:val="en-US"/>
        </w:rPr>
      </w:pPr>
    </w:p>
    <w:p w14:paraId="1EF4660C" w14:textId="17BE54CD" w:rsidR="00F537C3" w:rsidRDefault="00716719" w:rsidP="00194F51">
      <w:pPr>
        <w:spacing w:after="0" w:line="480" w:lineRule="auto"/>
        <w:jc w:val="center"/>
        <w:rPr>
          <w:rFonts w:ascii="Times New Roman" w:hAnsi="Times New Roman" w:cs="Times New Roman"/>
          <w:sz w:val="24"/>
          <w:szCs w:val="24"/>
          <w:lang w:val="en-US"/>
        </w:rPr>
      </w:pPr>
      <w:r w:rsidRPr="00377320">
        <w:rPr>
          <w:rFonts w:ascii="Times New Roman" w:hAnsi="Times New Roman" w:cs="Times New Roman"/>
          <w:b/>
          <w:sz w:val="28"/>
          <w:szCs w:val="26"/>
          <w:lang w:val="en-US"/>
        </w:rPr>
        <w:lastRenderedPageBreak/>
        <w:t>Enzyme activity assay</w:t>
      </w:r>
    </w:p>
    <w:p w14:paraId="5B26742E" w14:textId="77777777" w:rsidR="006B5C8A" w:rsidRDefault="00F537C3" w:rsidP="006B5C8A">
      <w:pPr>
        <w:spacing w:after="0" w:line="480" w:lineRule="auto"/>
        <w:jc w:val="both"/>
        <w:rPr>
          <w:rFonts w:ascii="Times New Roman" w:hAnsi="Times New Roman" w:cs="Times New Roman"/>
          <w:sz w:val="24"/>
          <w:szCs w:val="24"/>
          <w:lang w:val="en-US"/>
        </w:rPr>
      </w:pPr>
      <w:r w:rsidRPr="00E92960">
        <w:rPr>
          <w:rFonts w:ascii="Times New Roman" w:hAnsi="Times New Roman" w:cs="Times New Roman"/>
          <w:sz w:val="24"/>
          <w:szCs w:val="24"/>
          <w:lang w:val="en-US"/>
        </w:rPr>
        <w:t xml:space="preserve">The enzymatic activity was evaluated by the </w:t>
      </w:r>
      <w:proofErr w:type="spellStart"/>
      <w:r w:rsidRPr="00E92960">
        <w:rPr>
          <w:rFonts w:ascii="Times New Roman" w:hAnsi="Times New Roman" w:cs="Times New Roman"/>
          <w:sz w:val="24"/>
          <w:szCs w:val="24"/>
          <w:lang w:val="en-US"/>
        </w:rPr>
        <w:t>Kunitz</w:t>
      </w:r>
      <w:proofErr w:type="spellEnd"/>
      <w:r w:rsidRPr="00E92960">
        <w:rPr>
          <w:rFonts w:ascii="Times New Roman" w:hAnsi="Times New Roman" w:cs="Times New Roman"/>
          <w:sz w:val="24"/>
          <w:szCs w:val="24"/>
          <w:lang w:val="en-US"/>
        </w:rPr>
        <w:t xml:space="preserve"> method (</w:t>
      </w:r>
      <w:proofErr w:type="spellStart"/>
      <w:r w:rsidRPr="00E92960">
        <w:rPr>
          <w:rFonts w:ascii="Times New Roman" w:hAnsi="Times New Roman" w:cs="Times New Roman"/>
          <w:sz w:val="24"/>
          <w:szCs w:val="24"/>
          <w:lang w:val="en-US"/>
        </w:rPr>
        <w:t>Mazorra-Manzano</w:t>
      </w:r>
      <w:proofErr w:type="spellEnd"/>
      <w:r w:rsidRPr="00E92960">
        <w:rPr>
          <w:rFonts w:ascii="Times New Roman" w:hAnsi="Times New Roman" w:cs="Times New Roman"/>
          <w:sz w:val="24"/>
          <w:szCs w:val="24"/>
          <w:lang w:val="en-US"/>
        </w:rPr>
        <w:t xml:space="preserve"> et al., 2013). </w:t>
      </w:r>
      <w:r w:rsidR="007621A4">
        <w:rPr>
          <w:rFonts w:ascii="Times New Roman" w:hAnsi="Times New Roman" w:cs="Times New Roman"/>
          <w:sz w:val="24"/>
          <w:szCs w:val="24"/>
          <w:lang w:val="en-US"/>
        </w:rPr>
        <w:t>For</w:t>
      </w:r>
      <w:r w:rsidR="00194F51">
        <w:rPr>
          <w:rFonts w:ascii="Times New Roman" w:hAnsi="Times New Roman" w:cs="Times New Roman"/>
          <w:sz w:val="24"/>
          <w:szCs w:val="24"/>
          <w:lang w:val="en-US"/>
        </w:rPr>
        <w:t xml:space="preserve"> this</w:t>
      </w:r>
      <w:r w:rsidR="00F164E0" w:rsidRPr="00E92960">
        <w:rPr>
          <w:rFonts w:ascii="Times New Roman" w:hAnsi="Times New Roman" w:cs="Times New Roman"/>
          <w:sz w:val="24"/>
          <w:szCs w:val="24"/>
          <w:lang w:val="en-US"/>
        </w:rPr>
        <w:t>,</w:t>
      </w:r>
      <w:r w:rsidR="007621A4" w:rsidRPr="007621A4">
        <w:rPr>
          <w:rFonts w:ascii="Times New Roman" w:hAnsi="Times New Roman" w:cs="Times New Roman"/>
          <w:sz w:val="24"/>
          <w:szCs w:val="24"/>
          <w:lang w:val="en-US"/>
        </w:rPr>
        <w:t xml:space="preserve"> a mixture of FP-FPLC with 1% casein for 30 minutes at 37 °C </w:t>
      </w:r>
      <w:r w:rsidR="007621A4">
        <w:rPr>
          <w:rFonts w:ascii="Times New Roman" w:hAnsi="Times New Roman" w:cs="Times New Roman"/>
          <w:sz w:val="24"/>
          <w:szCs w:val="24"/>
          <w:lang w:val="en-US"/>
        </w:rPr>
        <w:t xml:space="preserve">was </w:t>
      </w:r>
      <w:r w:rsidR="007621A4" w:rsidRPr="007621A4">
        <w:rPr>
          <w:rFonts w:ascii="Times New Roman" w:hAnsi="Times New Roman" w:cs="Times New Roman"/>
          <w:sz w:val="24"/>
          <w:szCs w:val="24"/>
          <w:lang w:val="en-US"/>
        </w:rPr>
        <w:t>incubated.</w:t>
      </w:r>
      <w:r w:rsidR="007621A4">
        <w:rPr>
          <w:rFonts w:ascii="Times New Roman" w:hAnsi="Times New Roman" w:cs="Times New Roman"/>
          <w:sz w:val="24"/>
          <w:szCs w:val="24"/>
          <w:lang w:val="en-US"/>
        </w:rPr>
        <w:t xml:space="preserve"> </w:t>
      </w:r>
      <w:r w:rsidR="002C177D" w:rsidRPr="002C177D">
        <w:rPr>
          <w:rFonts w:ascii="Times New Roman" w:hAnsi="Times New Roman" w:cs="Times New Roman"/>
          <w:sz w:val="24"/>
          <w:szCs w:val="24"/>
          <w:lang w:val="en-US"/>
        </w:rPr>
        <w:t xml:space="preserve">This reaction was stopped using the addition of </w:t>
      </w:r>
      <w:proofErr w:type="spellStart"/>
      <w:r w:rsidR="002C177D" w:rsidRPr="002C177D">
        <w:rPr>
          <w:rFonts w:ascii="Times New Roman" w:hAnsi="Times New Roman" w:cs="Times New Roman"/>
          <w:sz w:val="24"/>
          <w:szCs w:val="24"/>
          <w:lang w:val="en-US"/>
        </w:rPr>
        <w:t>trichloroacetic</w:t>
      </w:r>
      <w:proofErr w:type="spellEnd"/>
      <w:r w:rsidR="002C177D" w:rsidRPr="002C177D">
        <w:rPr>
          <w:rFonts w:ascii="Times New Roman" w:hAnsi="Times New Roman" w:cs="Times New Roman"/>
          <w:sz w:val="24"/>
          <w:szCs w:val="24"/>
          <w:lang w:val="en-US"/>
        </w:rPr>
        <w:t xml:space="preserve"> acid at 10%.</w:t>
      </w:r>
      <w:r w:rsidR="002C177D">
        <w:rPr>
          <w:rFonts w:ascii="Times New Roman" w:hAnsi="Times New Roman" w:cs="Times New Roman"/>
          <w:sz w:val="24"/>
          <w:szCs w:val="24"/>
          <w:lang w:val="en-US"/>
        </w:rPr>
        <w:t xml:space="preserve"> </w:t>
      </w:r>
      <w:r w:rsidR="002C177D" w:rsidRPr="002C177D">
        <w:rPr>
          <w:rFonts w:ascii="Times New Roman" w:hAnsi="Times New Roman" w:cs="Times New Roman"/>
          <w:sz w:val="24"/>
          <w:szCs w:val="24"/>
          <w:lang w:val="en-US"/>
        </w:rPr>
        <w:t xml:space="preserve">The resulting solution at 4000 </w:t>
      </w:r>
      <w:r w:rsidR="002C177D" w:rsidRPr="00F164E0">
        <w:rPr>
          <w:rFonts w:ascii="Times New Roman" w:hAnsi="Times New Roman" w:cs="Times New Roman"/>
          <w:sz w:val="24"/>
          <w:szCs w:val="24"/>
          <w:lang w:val="en-US"/>
        </w:rPr>
        <w:t xml:space="preserve">rpm for 10 min centrifuged and the protein content </w:t>
      </w:r>
      <w:r w:rsidR="00B154D6">
        <w:rPr>
          <w:rFonts w:ascii="Times New Roman" w:hAnsi="Times New Roman" w:cs="Times New Roman"/>
          <w:sz w:val="24"/>
          <w:szCs w:val="24"/>
          <w:lang w:val="en-US"/>
        </w:rPr>
        <w:t>of</w:t>
      </w:r>
      <w:r w:rsidR="002C177D" w:rsidRPr="00F164E0">
        <w:rPr>
          <w:rFonts w:ascii="Times New Roman" w:hAnsi="Times New Roman" w:cs="Times New Roman"/>
          <w:sz w:val="24"/>
          <w:szCs w:val="24"/>
          <w:lang w:val="en-US"/>
        </w:rPr>
        <w:t xml:space="preserve"> the supernatant was detected.</w:t>
      </w:r>
      <w:r w:rsidR="002C177D" w:rsidRPr="00F537C3">
        <w:rPr>
          <w:rFonts w:ascii="Times New Roman" w:hAnsi="Times New Roman" w:cs="Times New Roman"/>
          <w:sz w:val="24"/>
          <w:szCs w:val="24"/>
          <w:lang w:val="en-US"/>
        </w:rPr>
        <w:t xml:space="preserve"> </w:t>
      </w:r>
      <w:r w:rsidR="00F164E0" w:rsidRPr="00F537C3">
        <w:rPr>
          <w:rFonts w:ascii="Times New Roman" w:hAnsi="Times New Roman" w:cs="Times New Roman"/>
          <w:sz w:val="24"/>
          <w:szCs w:val="24"/>
          <w:lang w:val="en-US"/>
        </w:rPr>
        <w:t>Then</w:t>
      </w:r>
      <w:r>
        <w:rPr>
          <w:rFonts w:ascii="Times New Roman" w:hAnsi="Times New Roman" w:cs="Times New Roman"/>
          <w:sz w:val="24"/>
          <w:szCs w:val="24"/>
          <w:lang w:val="en-US"/>
        </w:rPr>
        <w:t>,</w:t>
      </w:r>
      <w:r w:rsidR="00F164E0" w:rsidRPr="00F537C3">
        <w:rPr>
          <w:rFonts w:ascii="Times New Roman" w:hAnsi="Times New Roman" w:cs="Times New Roman"/>
          <w:sz w:val="24"/>
          <w:szCs w:val="24"/>
          <w:lang w:val="en-US"/>
        </w:rPr>
        <w:t xml:space="preserve"> absorbance was measured at 280 nm using a </w:t>
      </w:r>
      <w:proofErr w:type="spellStart"/>
      <w:r w:rsidR="00F164E0" w:rsidRPr="00F537C3">
        <w:rPr>
          <w:rFonts w:ascii="Times New Roman" w:hAnsi="Times New Roman" w:cs="Times New Roman"/>
          <w:sz w:val="24"/>
          <w:szCs w:val="24"/>
          <w:lang w:val="en-US"/>
        </w:rPr>
        <w:t>microplate</w:t>
      </w:r>
      <w:proofErr w:type="spellEnd"/>
      <w:r w:rsidR="00F164E0" w:rsidRPr="00F537C3">
        <w:rPr>
          <w:rFonts w:ascii="Times New Roman" w:hAnsi="Times New Roman" w:cs="Times New Roman"/>
          <w:sz w:val="24"/>
          <w:szCs w:val="24"/>
          <w:lang w:val="en-US"/>
        </w:rPr>
        <w:t xml:space="preserve"> reader (GEN 5, </w:t>
      </w:r>
      <w:proofErr w:type="spellStart"/>
      <w:r w:rsidR="00F164E0" w:rsidRPr="00F537C3">
        <w:rPr>
          <w:rFonts w:ascii="Times New Roman" w:hAnsi="Times New Roman" w:cs="Times New Roman"/>
          <w:sz w:val="24"/>
          <w:szCs w:val="24"/>
          <w:lang w:val="en-US"/>
        </w:rPr>
        <w:t>Biotek</w:t>
      </w:r>
      <w:proofErr w:type="spellEnd"/>
      <w:r w:rsidR="00F164E0" w:rsidRPr="00F537C3">
        <w:rPr>
          <w:rFonts w:ascii="Times New Roman" w:hAnsi="Times New Roman" w:cs="Times New Roman"/>
          <w:sz w:val="24"/>
          <w:szCs w:val="24"/>
          <w:lang w:val="en-US"/>
        </w:rPr>
        <w:t xml:space="preserve">, </w:t>
      </w:r>
      <w:proofErr w:type="spellStart"/>
      <w:r w:rsidR="00F164E0" w:rsidRPr="00F537C3">
        <w:rPr>
          <w:rFonts w:ascii="Times New Roman" w:hAnsi="Times New Roman" w:cs="Times New Roman"/>
          <w:sz w:val="24"/>
          <w:szCs w:val="24"/>
          <w:lang w:val="en-US"/>
        </w:rPr>
        <w:t>Intruments</w:t>
      </w:r>
      <w:proofErr w:type="spellEnd"/>
      <w:r w:rsidR="00F164E0" w:rsidRPr="00F537C3">
        <w:rPr>
          <w:rFonts w:ascii="Times New Roman" w:hAnsi="Times New Roman" w:cs="Times New Roman"/>
          <w:sz w:val="24"/>
          <w:szCs w:val="24"/>
          <w:lang w:val="en-US"/>
        </w:rPr>
        <w:t xml:space="preserve">, </w:t>
      </w:r>
      <w:proofErr w:type="spellStart"/>
      <w:r w:rsidR="00F164E0" w:rsidRPr="00F537C3">
        <w:rPr>
          <w:rFonts w:ascii="Times New Roman" w:hAnsi="Times New Roman" w:cs="Times New Roman"/>
          <w:sz w:val="24"/>
          <w:szCs w:val="24"/>
          <w:lang w:val="en-US"/>
        </w:rPr>
        <w:t>Inc</w:t>
      </w:r>
      <w:proofErr w:type="spellEnd"/>
      <w:r w:rsidR="00F164E0" w:rsidRPr="00F537C3">
        <w:rPr>
          <w:rFonts w:ascii="Times New Roman" w:hAnsi="Times New Roman" w:cs="Times New Roman"/>
          <w:sz w:val="24"/>
          <w:szCs w:val="24"/>
          <w:lang w:val="en-US"/>
        </w:rPr>
        <w:t>).</w:t>
      </w:r>
      <w:r w:rsidR="007C4C49">
        <w:rPr>
          <w:rFonts w:ascii="Times New Roman" w:hAnsi="Times New Roman" w:cs="Times New Roman"/>
          <w:sz w:val="24"/>
          <w:szCs w:val="24"/>
          <w:lang w:val="en-US"/>
        </w:rPr>
        <w:t xml:space="preserve"> </w:t>
      </w:r>
      <w:r w:rsidR="007C4C49" w:rsidRPr="007C4C49">
        <w:rPr>
          <w:rFonts w:ascii="Times New Roman" w:hAnsi="Times New Roman" w:cs="Times New Roman"/>
          <w:sz w:val="24"/>
          <w:szCs w:val="24"/>
          <w:lang w:val="en-US"/>
        </w:rPr>
        <w:t>The specific activity measured at different pH (1, 5.2, 6, 7 and 10), temperature (8, 25, 30, 40, 50, 60, 70 and 80 ° C) and reaction time (0 to 180 minutes).</w:t>
      </w:r>
      <w:r w:rsidR="001E0EB4">
        <w:rPr>
          <w:rFonts w:ascii="Times New Roman" w:hAnsi="Times New Roman" w:cs="Times New Roman"/>
          <w:sz w:val="24"/>
          <w:szCs w:val="24"/>
          <w:lang w:val="en-US"/>
        </w:rPr>
        <w:t xml:space="preserve"> </w:t>
      </w:r>
      <w:r w:rsidR="006B5C8A">
        <w:rPr>
          <w:rFonts w:ascii="Times New Roman" w:hAnsi="Times New Roman" w:cs="Times New Roman"/>
          <w:sz w:val="24"/>
          <w:szCs w:val="24"/>
          <w:lang w:val="en-US"/>
        </w:rPr>
        <w:t>Additionally t</w:t>
      </w:r>
      <w:r w:rsidR="001A1B06" w:rsidRPr="00740E7C">
        <w:rPr>
          <w:rFonts w:ascii="Times New Roman" w:hAnsi="Times New Roman" w:cs="Times New Roman"/>
          <w:sz w:val="24"/>
          <w:szCs w:val="24"/>
          <w:lang w:val="en-US"/>
        </w:rPr>
        <w:t xml:space="preserve">he protein yield </w:t>
      </w:r>
      <w:r w:rsidR="00E25728" w:rsidRPr="00740E7C">
        <w:rPr>
          <w:rFonts w:ascii="Times New Roman" w:hAnsi="Times New Roman" w:cs="Times New Roman"/>
          <w:sz w:val="24"/>
          <w:szCs w:val="24"/>
          <w:lang w:val="en-US"/>
        </w:rPr>
        <w:t xml:space="preserve">percent </w:t>
      </w:r>
      <w:r w:rsidR="001A1B06" w:rsidRPr="00740E7C">
        <w:rPr>
          <w:rFonts w:ascii="Times New Roman" w:hAnsi="Times New Roman" w:cs="Times New Roman"/>
          <w:sz w:val="24"/>
          <w:szCs w:val="24"/>
          <w:lang w:val="en-US"/>
        </w:rPr>
        <w:t>of every one purification step was calculated</w:t>
      </w:r>
      <w:r w:rsidR="006B5C8A">
        <w:rPr>
          <w:rFonts w:ascii="Times New Roman" w:hAnsi="Times New Roman" w:cs="Times New Roman"/>
          <w:sz w:val="24"/>
          <w:szCs w:val="24"/>
          <w:lang w:val="en-US"/>
        </w:rPr>
        <w:t>.</w:t>
      </w:r>
    </w:p>
    <w:p w14:paraId="5856261E" w14:textId="61540183" w:rsidR="001743E6" w:rsidRDefault="001743E6" w:rsidP="006B5C8A">
      <w:pPr>
        <w:spacing w:after="0" w:line="480" w:lineRule="auto"/>
        <w:jc w:val="both"/>
        <w:rPr>
          <w:rFonts w:ascii="Times New Roman" w:hAnsi="Times New Roman" w:cs="Times New Roman"/>
          <w:sz w:val="24"/>
          <w:szCs w:val="24"/>
          <w:lang w:val="en-US"/>
        </w:rPr>
      </w:pPr>
    </w:p>
    <w:p w14:paraId="331C93C2" w14:textId="7C0126BC" w:rsidR="00E6434F" w:rsidRPr="00740E7C" w:rsidRDefault="00E6434F" w:rsidP="00DC240E">
      <w:pPr>
        <w:spacing w:after="0" w:line="480" w:lineRule="auto"/>
        <w:jc w:val="center"/>
        <w:rPr>
          <w:rFonts w:ascii="Times New Roman" w:hAnsi="Times New Roman" w:cs="Times New Roman"/>
          <w:b/>
          <w:sz w:val="24"/>
          <w:szCs w:val="26"/>
          <w:lang w:val="en-US"/>
        </w:rPr>
      </w:pPr>
      <w:r w:rsidRPr="00740E7C">
        <w:rPr>
          <w:rFonts w:ascii="Times New Roman" w:hAnsi="Times New Roman" w:cs="Times New Roman"/>
          <w:b/>
          <w:sz w:val="28"/>
          <w:szCs w:val="26"/>
          <w:lang w:val="en-US"/>
        </w:rPr>
        <w:t>Protein separation by SDS-PAGE</w:t>
      </w:r>
    </w:p>
    <w:p w14:paraId="6A5D45F0" w14:textId="474FA56B" w:rsidR="00911773" w:rsidRPr="00740E7C" w:rsidRDefault="002A7A85" w:rsidP="00510B4E">
      <w:pPr>
        <w:spacing w:line="480" w:lineRule="auto"/>
        <w:jc w:val="both"/>
        <w:rPr>
          <w:rFonts w:ascii="Times New Roman" w:hAnsi="Times New Roman" w:cs="Times New Roman"/>
          <w:sz w:val="24"/>
          <w:szCs w:val="24"/>
          <w:lang w:val="en-US" w:eastAsia="es-ES"/>
        </w:rPr>
      </w:pPr>
      <w:r w:rsidRPr="00740E7C">
        <w:rPr>
          <w:rFonts w:ascii="Times New Roman" w:hAnsi="Times New Roman" w:cs="Times New Roman"/>
          <w:sz w:val="24"/>
          <w:szCs w:val="24"/>
          <w:lang w:val="en-US" w:eastAsia="es-ES"/>
        </w:rPr>
        <w:t xml:space="preserve">The PF-FPLC was separated by the technique of polyacrylamide gel electrophoresis (SDS-PAGE), under reducing conditions </w:t>
      </w:r>
      <w:r w:rsidR="004E7E1F" w:rsidRPr="004E7E1F">
        <w:rPr>
          <w:rFonts w:ascii="Times New Roman" w:hAnsi="Times New Roman" w:cs="Times New Roman"/>
          <w:sz w:val="24"/>
          <w:szCs w:val="24"/>
          <w:lang w:val="en-US" w:eastAsia="es-ES"/>
        </w:rPr>
        <w:t>(</w:t>
      </w:r>
      <w:proofErr w:type="spellStart"/>
      <w:r w:rsidR="004E7E1F" w:rsidRPr="004E7E1F">
        <w:rPr>
          <w:rFonts w:ascii="Times New Roman" w:hAnsi="Times New Roman" w:cs="Times New Roman"/>
          <w:sz w:val="24"/>
          <w:szCs w:val="24"/>
          <w:lang w:val="en-US" w:eastAsia="es-ES"/>
        </w:rPr>
        <w:t>Menegassi</w:t>
      </w:r>
      <w:proofErr w:type="spellEnd"/>
      <w:r w:rsidR="004E7E1F" w:rsidRPr="004E7E1F">
        <w:rPr>
          <w:rFonts w:ascii="Times New Roman" w:hAnsi="Times New Roman" w:cs="Times New Roman"/>
          <w:sz w:val="24"/>
          <w:szCs w:val="24"/>
          <w:lang w:val="en-US" w:eastAsia="es-ES"/>
        </w:rPr>
        <w:t xml:space="preserve"> </w:t>
      </w:r>
      <w:r w:rsidR="004E7E1F" w:rsidRPr="002623D2">
        <w:rPr>
          <w:rFonts w:ascii="Times New Roman" w:hAnsi="Times New Roman" w:cs="Times New Roman"/>
          <w:i/>
          <w:sz w:val="24"/>
          <w:szCs w:val="24"/>
          <w:lang w:val="en-US" w:eastAsia="es-ES"/>
        </w:rPr>
        <w:t>et al</w:t>
      </w:r>
      <w:r w:rsidR="004E7E1F" w:rsidRPr="004E7E1F">
        <w:rPr>
          <w:rFonts w:ascii="Times New Roman" w:hAnsi="Times New Roman" w:cs="Times New Roman"/>
          <w:sz w:val="24"/>
          <w:szCs w:val="24"/>
          <w:lang w:val="en-US" w:eastAsia="es-ES"/>
        </w:rPr>
        <w:t xml:space="preserve">., 2008; </w:t>
      </w:r>
      <w:proofErr w:type="spellStart"/>
      <w:r w:rsidR="004E7E1F" w:rsidRPr="004E7E1F">
        <w:rPr>
          <w:rFonts w:ascii="Times New Roman" w:hAnsi="Times New Roman" w:cs="Times New Roman"/>
          <w:sz w:val="24"/>
          <w:szCs w:val="24"/>
          <w:lang w:val="en-US" w:eastAsia="es-ES"/>
        </w:rPr>
        <w:t>Konozy</w:t>
      </w:r>
      <w:proofErr w:type="spellEnd"/>
      <w:r w:rsidR="004E7E1F" w:rsidRPr="004E7E1F">
        <w:rPr>
          <w:rFonts w:ascii="Times New Roman" w:hAnsi="Times New Roman" w:cs="Times New Roman"/>
          <w:sz w:val="24"/>
          <w:szCs w:val="24"/>
          <w:lang w:val="en-US" w:eastAsia="es-ES"/>
        </w:rPr>
        <w:t xml:space="preserve"> </w:t>
      </w:r>
      <w:r w:rsidR="004E7E1F" w:rsidRPr="002623D2">
        <w:rPr>
          <w:rFonts w:ascii="Times New Roman" w:hAnsi="Times New Roman" w:cs="Times New Roman"/>
          <w:i/>
          <w:sz w:val="24"/>
          <w:szCs w:val="24"/>
          <w:lang w:val="en-US" w:eastAsia="es-ES"/>
        </w:rPr>
        <w:t>et al</w:t>
      </w:r>
      <w:r w:rsidR="004E7E1F" w:rsidRPr="004E7E1F">
        <w:rPr>
          <w:rFonts w:ascii="Times New Roman" w:hAnsi="Times New Roman" w:cs="Times New Roman"/>
          <w:sz w:val="24"/>
          <w:szCs w:val="24"/>
          <w:lang w:val="en-US" w:eastAsia="es-ES"/>
        </w:rPr>
        <w:t>., 2013).</w:t>
      </w:r>
      <w:r w:rsidR="009867CA" w:rsidRPr="00740E7C">
        <w:rPr>
          <w:rFonts w:ascii="Times New Roman" w:hAnsi="Times New Roman" w:cs="Times New Roman"/>
          <w:sz w:val="24"/>
          <w:szCs w:val="24"/>
          <w:lang w:val="en-US"/>
        </w:rPr>
        <w:t xml:space="preserve"> </w:t>
      </w:r>
    </w:p>
    <w:p w14:paraId="1751032F" w14:textId="56C50A49" w:rsidR="00800B06" w:rsidRPr="00740E7C" w:rsidRDefault="001A5982" w:rsidP="00510B4E">
      <w:pPr>
        <w:spacing w:line="480" w:lineRule="auto"/>
        <w:jc w:val="both"/>
        <w:rPr>
          <w:rFonts w:ascii="Times New Roman" w:hAnsi="Times New Roman" w:cs="Times New Roman"/>
          <w:sz w:val="24"/>
          <w:szCs w:val="24"/>
          <w:lang w:val="en-US" w:eastAsia="es-ES"/>
        </w:rPr>
      </w:pPr>
      <w:r w:rsidRPr="00740E7C">
        <w:rPr>
          <w:rFonts w:ascii="Times New Roman" w:hAnsi="Times New Roman" w:cs="Times New Roman"/>
          <w:sz w:val="24"/>
          <w:szCs w:val="24"/>
          <w:lang w:val="en-US" w:eastAsia="es-ES"/>
        </w:rPr>
        <w:t xml:space="preserve">The electrophoretic separation was carried out on a Bio-Rad </w:t>
      </w:r>
      <w:proofErr w:type="spellStart"/>
      <w:r w:rsidRPr="00740E7C">
        <w:rPr>
          <w:rFonts w:ascii="Times New Roman" w:hAnsi="Times New Roman" w:cs="Times New Roman"/>
          <w:sz w:val="24"/>
          <w:szCs w:val="24"/>
          <w:lang w:val="en-US" w:eastAsia="es-ES"/>
        </w:rPr>
        <w:t>Miniprotean</w:t>
      </w:r>
      <w:proofErr w:type="spellEnd"/>
      <w:r w:rsidRPr="00740E7C">
        <w:rPr>
          <w:rFonts w:ascii="Times New Roman" w:hAnsi="Times New Roman" w:cs="Times New Roman"/>
          <w:sz w:val="24"/>
          <w:szCs w:val="24"/>
          <w:lang w:val="en-US" w:eastAsia="es-ES"/>
        </w:rPr>
        <w:t xml:space="preserve"> III </w:t>
      </w:r>
      <w:r w:rsidR="004D4CB7">
        <w:rPr>
          <w:rFonts w:ascii="Times New Roman" w:hAnsi="Times New Roman" w:cs="Times New Roman"/>
          <w:sz w:val="24"/>
          <w:szCs w:val="24"/>
          <w:lang w:val="en-US" w:eastAsia="es-ES"/>
        </w:rPr>
        <w:t>system</w:t>
      </w:r>
      <w:r w:rsidRPr="00740E7C">
        <w:rPr>
          <w:rFonts w:ascii="Times New Roman" w:hAnsi="Times New Roman" w:cs="Times New Roman"/>
          <w:sz w:val="24"/>
          <w:szCs w:val="24"/>
          <w:lang w:val="en-US" w:eastAsia="es-ES"/>
        </w:rPr>
        <w:t xml:space="preserve">, applying 100 V for 120 minutes. Protein fragments </w:t>
      </w:r>
      <w:r w:rsidR="004D4CB7">
        <w:rPr>
          <w:rFonts w:ascii="Times New Roman" w:hAnsi="Times New Roman" w:cs="Times New Roman"/>
          <w:sz w:val="24"/>
          <w:szCs w:val="24"/>
          <w:lang w:val="en-US" w:eastAsia="es-ES"/>
        </w:rPr>
        <w:t xml:space="preserve">were </w:t>
      </w:r>
      <w:r w:rsidRPr="00740E7C">
        <w:rPr>
          <w:rFonts w:ascii="Times New Roman" w:hAnsi="Times New Roman" w:cs="Times New Roman"/>
          <w:sz w:val="24"/>
          <w:szCs w:val="24"/>
          <w:lang w:val="en-US" w:eastAsia="es-ES"/>
        </w:rPr>
        <w:t>revea</w:t>
      </w:r>
      <w:r w:rsidR="004D4CB7">
        <w:rPr>
          <w:rFonts w:ascii="Times New Roman" w:hAnsi="Times New Roman" w:cs="Times New Roman"/>
          <w:sz w:val="24"/>
          <w:szCs w:val="24"/>
          <w:lang w:val="en-US" w:eastAsia="es-ES"/>
        </w:rPr>
        <w:t>l</w:t>
      </w:r>
      <w:r w:rsidRPr="00740E7C">
        <w:rPr>
          <w:rFonts w:ascii="Times New Roman" w:hAnsi="Times New Roman" w:cs="Times New Roman"/>
          <w:sz w:val="24"/>
          <w:szCs w:val="24"/>
          <w:lang w:val="en-US" w:eastAsia="es-ES"/>
        </w:rPr>
        <w:t xml:space="preserve">ed with </w:t>
      </w:r>
      <w:proofErr w:type="spellStart"/>
      <w:r w:rsidRPr="00740E7C">
        <w:rPr>
          <w:rFonts w:ascii="Times New Roman" w:hAnsi="Times New Roman" w:cs="Times New Roman"/>
          <w:sz w:val="24"/>
          <w:szCs w:val="24"/>
          <w:lang w:val="en-US" w:eastAsia="es-ES"/>
        </w:rPr>
        <w:t>Coomassie</w:t>
      </w:r>
      <w:proofErr w:type="spellEnd"/>
      <w:r w:rsidRPr="00740E7C">
        <w:rPr>
          <w:rFonts w:ascii="Times New Roman" w:hAnsi="Times New Roman" w:cs="Times New Roman"/>
          <w:sz w:val="24"/>
          <w:szCs w:val="24"/>
          <w:lang w:val="en-US" w:eastAsia="es-ES"/>
        </w:rPr>
        <w:t xml:space="preserve"> R-250 blue</w:t>
      </w:r>
      <w:r w:rsidR="004D4CB7">
        <w:rPr>
          <w:rFonts w:ascii="Times New Roman" w:hAnsi="Times New Roman" w:cs="Times New Roman"/>
          <w:sz w:val="24"/>
          <w:szCs w:val="24"/>
          <w:lang w:val="en-US" w:eastAsia="es-ES"/>
        </w:rPr>
        <w:t xml:space="preserve"> stain</w:t>
      </w:r>
      <w:r w:rsidR="00410FFC">
        <w:rPr>
          <w:rFonts w:ascii="Times New Roman" w:hAnsi="Times New Roman" w:cs="Times New Roman"/>
          <w:sz w:val="24"/>
          <w:szCs w:val="24"/>
          <w:lang w:val="en-US" w:eastAsia="es-ES"/>
        </w:rPr>
        <w:t>ing</w:t>
      </w:r>
      <w:r w:rsidRPr="00740E7C">
        <w:rPr>
          <w:rFonts w:ascii="Times New Roman" w:hAnsi="Times New Roman" w:cs="Times New Roman"/>
          <w:sz w:val="24"/>
          <w:szCs w:val="24"/>
          <w:lang w:val="en-US" w:eastAsia="es-ES"/>
        </w:rPr>
        <w:t xml:space="preserve"> and</w:t>
      </w:r>
      <w:r w:rsidR="00AB071C">
        <w:rPr>
          <w:rFonts w:ascii="Times New Roman" w:hAnsi="Times New Roman" w:cs="Times New Roman"/>
          <w:sz w:val="24"/>
          <w:szCs w:val="24"/>
          <w:lang w:val="en-US" w:eastAsia="es-ES"/>
        </w:rPr>
        <w:t xml:space="preserve"> a commercial </w:t>
      </w:r>
      <w:r w:rsidR="00C56A7D" w:rsidRPr="00740E7C">
        <w:rPr>
          <w:rFonts w:ascii="Times New Roman" w:hAnsi="Times New Roman" w:cs="Times New Roman"/>
          <w:sz w:val="24"/>
          <w:szCs w:val="24"/>
          <w:lang w:val="en-US" w:eastAsia="es-ES"/>
        </w:rPr>
        <w:t>marker</w:t>
      </w:r>
      <w:r w:rsidR="00CC58AF" w:rsidRPr="00740E7C">
        <w:rPr>
          <w:rFonts w:ascii="Times New Roman" w:hAnsi="Times New Roman" w:cs="Times New Roman"/>
          <w:sz w:val="24"/>
          <w:szCs w:val="24"/>
          <w:lang w:val="en-US" w:eastAsia="es-ES"/>
        </w:rPr>
        <w:t xml:space="preserve"> </w:t>
      </w:r>
      <w:r w:rsidR="00AB071C">
        <w:rPr>
          <w:rFonts w:ascii="Times New Roman" w:hAnsi="Times New Roman" w:cs="Times New Roman"/>
          <w:sz w:val="24"/>
          <w:szCs w:val="24"/>
          <w:lang w:val="en-US" w:eastAsia="es-ES"/>
        </w:rPr>
        <w:t>was used</w:t>
      </w:r>
      <w:r w:rsidR="00706ECA">
        <w:rPr>
          <w:rFonts w:ascii="Times New Roman" w:hAnsi="Times New Roman" w:cs="Times New Roman"/>
          <w:sz w:val="24"/>
          <w:szCs w:val="24"/>
          <w:lang w:val="en-US" w:eastAsia="es-ES"/>
        </w:rPr>
        <w:t xml:space="preserve"> for comparison</w:t>
      </w:r>
      <w:r w:rsidR="00AB071C">
        <w:rPr>
          <w:rFonts w:ascii="Times New Roman" w:hAnsi="Times New Roman" w:cs="Times New Roman"/>
          <w:sz w:val="24"/>
          <w:szCs w:val="24"/>
          <w:lang w:val="en-US" w:eastAsia="es-ES"/>
        </w:rPr>
        <w:t xml:space="preserve">. </w:t>
      </w:r>
    </w:p>
    <w:p w14:paraId="57618A84" w14:textId="77777777" w:rsidR="00BF2FAC" w:rsidRPr="00740E7C" w:rsidRDefault="00BF2FAC" w:rsidP="00B802A0">
      <w:pPr>
        <w:spacing w:after="0" w:line="480" w:lineRule="auto"/>
        <w:jc w:val="center"/>
        <w:rPr>
          <w:rFonts w:ascii="Times New Roman" w:hAnsi="Times New Roman" w:cs="Times New Roman"/>
          <w:b/>
          <w:sz w:val="26"/>
          <w:szCs w:val="26"/>
          <w:lang w:val="en-US"/>
        </w:rPr>
      </w:pPr>
      <w:r w:rsidRPr="00740E7C">
        <w:rPr>
          <w:rFonts w:ascii="Times New Roman" w:hAnsi="Times New Roman" w:cs="Times New Roman"/>
          <w:b/>
          <w:sz w:val="26"/>
          <w:szCs w:val="26"/>
          <w:lang w:val="en-US"/>
        </w:rPr>
        <w:t>DPPH assay</w:t>
      </w:r>
    </w:p>
    <w:p w14:paraId="540BC417" w14:textId="4B5F8467" w:rsidR="00D34529" w:rsidRPr="00740E7C" w:rsidRDefault="00590228" w:rsidP="00510B4E">
      <w:pPr>
        <w:spacing w:after="0" w:line="480" w:lineRule="auto"/>
        <w:jc w:val="both"/>
        <w:rPr>
          <w:rFonts w:ascii="Times New Roman" w:hAnsi="Times New Roman" w:cs="Times New Roman"/>
          <w:sz w:val="24"/>
          <w:szCs w:val="24"/>
          <w:lang w:val="en-US"/>
        </w:rPr>
      </w:pPr>
      <w:r w:rsidRPr="00740E7C">
        <w:rPr>
          <w:rFonts w:ascii="Times New Roman" w:hAnsi="Times New Roman" w:cs="Times New Roman"/>
          <w:sz w:val="24"/>
          <w:szCs w:val="24"/>
          <w:lang w:val="en-US"/>
        </w:rPr>
        <w:t xml:space="preserve">The DPPH </w:t>
      </w:r>
      <w:r w:rsidR="00A7043F" w:rsidRPr="00740E7C">
        <w:rPr>
          <w:rFonts w:ascii="Times New Roman" w:hAnsi="Times New Roman" w:cs="Times New Roman"/>
          <w:sz w:val="24"/>
          <w:szCs w:val="24"/>
          <w:lang w:val="en-US"/>
        </w:rPr>
        <w:t>(</w:t>
      </w:r>
      <w:r w:rsidR="00C56A7D" w:rsidRPr="00740E7C">
        <w:rPr>
          <w:rFonts w:ascii="Times New Roman" w:hAnsi="Times New Roman" w:cs="Times New Roman"/>
          <w:sz w:val="24"/>
          <w:szCs w:val="24"/>
          <w:lang w:val="en-US"/>
        </w:rPr>
        <w:t>2</w:t>
      </w:r>
      <w:proofErr w:type="gramStart"/>
      <w:r w:rsidR="00C56A7D" w:rsidRPr="00740E7C">
        <w:rPr>
          <w:rFonts w:ascii="Times New Roman" w:hAnsi="Times New Roman" w:cs="Times New Roman"/>
          <w:sz w:val="24"/>
          <w:szCs w:val="24"/>
          <w:lang w:val="en-US"/>
        </w:rPr>
        <w:t>,2</w:t>
      </w:r>
      <w:proofErr w:type="gramEnd"/>
      <w:r w:rsidR="00C56A7D" w:rsidRPr="00740E7C">
        <w:rPr>
          <w:rFonts w:ascii="Times New Roman" w:hAnsi="Times New Roman" w:cs="Times New Roman"/>
          <w:sz w:val="24"/>
          <w:szCs w:val="24"/>
          <w:lang w:val="en-US"/>
        </w:rPr>
        <w:t>-Diphenyl-1-picrylhydrazyl)</w:t>
      </w:r>
      <w:r w:rsidR="00A7043F" w:rsidRPr="00740E7C">
        <w:rPr>
          <w:rFonts w:ascii="Times New Roman" w:hAnsi="Times New Roman" w:cs="Times New Roman"/>
          <w:sz w:val="24"/>
          <w:szCs w:val="24"/>
          <w:lang w:val="en-US"/>
        </w:rPr>
        <w:t xml:space="preserve"> </w:t>
      </w:r>
      <w:r w:rsidRPr="00740E7C">
        <w:rPr>
          <w:rFonts w:ascii="Times New Roman" w:hAnsi="Times New Roman" w:cs="Times New Roman"/>
          <w:sz w:val="24"/>
          <w:szCs w:val="24"/>
          <w:lang w:val="en-US"/>
        </w:rPr>
        <w:t xml:space="preserve">assay adapted to a 96-well </w:t>
      </w:r>
      <w:proofErr w:type="spellStart"/>
      <w:r w:rsidRPr="00740E7C">
        <w:rPr>
          <w:rFonts w:ascii="Times New Roman" w:hAnsi="Times New Roman" w:cs="Times New Roman"/>
          <w:sz w:val="24"/>
          <w:szCs w:val="24"/>
          <w:lang w:val="en-US"/>
        </w:rPr>
        <w:t>microplate</w:t>
      </w:r>
      <w:proofErr w:type="spellEnd"/>
      <w:r w:rsidR="00800B06" w:rsidRPr="00740E7C">
        <w:rPr>
          <w:rFonts w:ascii="Times New Roman" w:hAnsi="Times New Roman" w:cs="Times New Roman"/>
          <w:sz w:val="24"/>
          <w:szCs w:val="24"/>
          <w:lang w:val="en-US"/>
        </w:rPr>
        <w:t>.</w:t>
      </w:r>
      <w:r w:rsidR="00B44A14">
        <w:rPr>
          <w:rFonts w:ascii="Times New Roman" w:hAnsi="Times New Roman" w:cs="Times New Roman"/>
          <w:sz w:val="24"/>
          <w:szCs w:val="24"/>
          <w:lang w:val="en-US"/>
        </w:rPr>
        <w:t xml:space="preserve"> </w:t>
      </w:r>
      <w:r w:rsidR="00800B06" w:rsidRPr="00740E7C">
        <w:rPr>
          <w:rFonts w:ascii="Times New Roman" w:hAnsi="Times New Roman" w:cs="Times New Roman"/>
          <w:sz w:val="24"/>
          <w:szCs w:val="24"/>
          <w:lang w:val="en-US"/>
        </w:rPr>
        <w:t>Th</w:t>
      </w:r>
      <w:r w:rsidR="00F678ED">
        <w:rPr>
          <w:rFonts w:ascii="Times New Roman" w:hAnsi="Times New Roman" w:cs="Times New Roman"/>
          <w:sz w:val="24"/>
          <w:szCs w:val="24"/>
          <w:lang w:val="en-US"/>
        </w:rPr>
        <w:t xml:space="preserve">is </w:t>
      </w:r>
      <w:r w:rsidR="00B6752A" w:rsidRPr="00740E7C">
        <w:rPr>
          <w:rFonts w:ascii="Times New Roman" w:hAnsi="Times New Roman" w:cs="Times New Roman"/>
          <w:sz w:val="24"/>
          <w:szCs w:val="24"/>
          <w:lang w:val="en-US"/>
        </w:rPr>
        <w:t xml:space="preserve">performed by mixing 100 </w:t>
      </w:r>
      <w:proofErr w:type="spellStart"/>
      <w:r w:rsidR="00B6752A" w:rsidRPr="00740E7C">
        <w:rPr>
          <w:rFonts w:ascii="Times New Roman" w:hAnsi="Times New Roman" w:cs="Times New Roman"/>
          <w:sz w:val="24"/>
          <w:szCs w:val="24"/>
          <w:lang w:val="en-US"/>
        </w:rPr>
        <w:t>μL</w:t>
      </w:r>
      <w:proofErr w:type="spellEnd"/>
      <w:r w:rsidR="00B2119F">
        <w:rPr>
          <w:rFonts w:ascii="Times New Roman" w:hAnsi="Times New Roman" w:cs="Times New Roman"/>
          <w:sz w:val="24"/>
          <w:szCs w:val="24"/>
          <w:lang w:val="en-US"/>
        </w:rPr>
        <w:t xml:space="preserve"> of each sample with 100 </w:t>
      </w:r>
      <w:proofErr w:type="spellStart"/>
      <w:r w:rsidR="00B2119F">
        <w:rPr>
          <w:rFonts w:ascii="Times New Roman" w:hAnsi="Times New Roman" w:cs="Times New Roman"/>
          <w:sz w:val="24"/>
          <w:szCs w:val="24"/>
          <w:lang w:val="en-US"/>
        </w:rPr>
        <w:t>μL</w:t>
      </w:r>
      <w:proofErr w:type="spellEnd"/>
      <w:r w:rsidR="00800B06" w:rsidRPr="00740E7C">
        <w:rPr>
          <w:rFonts w:ascii="Times New Roman" w:hAnsi="Times New Roman" w:cs="Times New Roman"/>
          <w:sz w:val="24"/>
          <w:szCs w:val="24"/>
          <w:lang w:val="en-US"/>
        </w:rPr>
        <w:t xml:space="preserve"> of 0.1 </w:t>
      </w:r>
      <w:proofErr w:type="spellStart"/>
      <w:r w:rsidR="00800B06" w:rsidRPr="00740E7C">
        <w:rPr>
          <w:rFonts w:ascii="Times New Roman" w:hAnsi="Times New Roman" w:cs="Times New Roman"/>
          <w:sz w:val="24"/>
          <w:szCs w:val="24"/>
          <w:lang w:val="en-US"/>
        </w:rPr>
        <w:t>mM</w:t>
      </w:r>
      <w:proofErr w:type="spellEnd"/>
      <w:r w:rsidR="00800B06" w:rsidRPr="00740E7C">
        <w:rPr>
          <w:rFonts w:ascii="Times New Roman" w:hAnsi="Times New Roman" w:cs="Times New Roman"/>
          <w:sz w:val="24"/>
          <w:szCs w:val="24"/>
          <w:lang w:val="en-US"/>
        </w:rPr>
        <w:t xml:space="preserve"> DPPH. Then, the mixture </w:t>
      </w:r>
      <w:r w:rsidR="00105EB1">
        <w:rPr>
          <w:rFonts w:ascii="Times New Roman" w:hAnsi="Times New Roman" w:cs="Times New Roman"/>
          <w:sz w:val="24"/>
          <w:szCs w:val="24"/>
          <w:lang w:val="en-US"/>
        </w:rPr>
        <w:t xml:space="preserve">was </w:t>
      </w:r>
      <w:r w:rsidR="00800B06" w:rsidRPr="00740E7C">
        <w:rPr>
          <w:rFonts w:ascii="Times New Roman" w:hAnsi="Times New Roman" w:cs="Times New Roman"/>
          <w:sz w:val="24"/>
          <w:szCs w:val="24"/>
          <w:lang w:val="en-US"/>
        </w:rPr>
        <w:t>incubated for 30 minutes in the dark at room temperature.</w:t>
      </w:r>
      <w:r w:rsidR="008F4472" w:rsidRPr="00740E7C">
        <w:rPr>
          <w:rFonts w:ascii="Times New Roman" w:hAnsi="Times New Roman" w:cs="Times New Roman"/>
          <w:sz w:val="24"/>
          <w:szCs w:val="24"/>
          <w:lang w:val="en-US"/>
        </w:rPr>
        <w:t xml:space="preserve"> </w:t>
      </w:r>
      <w:r w:rsidR="001777FF" w:rsidRPr="00740E7C">
        <w:rPr>
          <w:rFonts w:ascii="Times New Roman" w:hAnsi="Times New Roman" w:cs="Times New Roman"/>
          <w:sz w:val="24"/>
          <w:szCs w:val="24"/>
          <w:lang w:val="en-US"/>
        </w:rPr>
        <w:t>Glutathione</w:t>
      </w:r>
      <w:r w:rsidR="00B6752A" w:rsidRPr="00740E7C">
        <w:rPr>
          <w:rFonts w:ascii="Times New Roman" w:hAnsi="Times New Roman" w:cs="Times New Roman"/>
          <w:sz w:val="24"/>
          <w:szCs w:val="24"/>
          <w:lang w:val="en-US"/>
        </w:rPr>
        <w:t xml:space="preserve"> (GSH)</w:t>
      </w:r>
      <w:r w:rsidR="001777FF" w:rsidRPr="00740E7C">
        <w:rPr>
          <w:rFonts w:ascii="Times New Roman" w:hAnsi="Times New Roman" w:cs="Times New Roman"/>
          <w:sz w:val="24"/>
          <w:szCs w:val="24"/>
          <w:lang w:val="en-US"/>
        </w:rPr>
        <w:t xml:space="preserve"> solution (1,2,3,4 and 5 ppm) was used as a positive control for the sequencing effect of the protein extract and the effect was measured at 517 nm </w:t>
      </w:r>
      <w:r w:rsidR="008F4472" w:rsidRPr="00740E7C">
        <w:rPr>
          <w:rFonts w:ascii="Times New Roman" w:hAnsi="Times New Roman" w:cs="Times New Roman"/>
          <w:sz w:val="24"/>
          <w:szCs w:val="24"/>
          <w:lang w:val="en-US"/>
        </w:rPr>
        <w:t xml:space="preserve">employing a </w:t>
      </w:r>
      <w:proofErr w:type="spellStart"/>
      <w:r w:rsidR="008F4472" w:rsidRPr="00740E7C">
        <w:rPr>
          <w:rFonts w:ascii="Times New Roman" w:hAnsi="Times New Roman" w:cs="Times New Roman"/>
          <w:sz w:val="24"/>
          <w:szCs w:val="24"/>
          <w:lang w:val="en-US"/>
        </w:rPr>
        <w:t>microplate</w:t>
      </w:r>
      <w:proofErr w:type="spellEnd"/>
      <w:r w:rsidR="008F4472" w:rsidRPr="00740E7C">
        <w:rPr>
          <w:rFonts w:ascii="Times New Roman" w:hAnsi="Times New Roman" w:cs="Times New Roman"/>
          <w:sz w:val="24"/>
          <w:szCs w:val="24"/>
          <w:lang w:val="en-US"/>
        </w:rPr>
        <w:t xml:space="preserve"> reader </w:t>
      </w:r>
      <w:r w:rsidR="001777FF" w:rsidRPr="00740E7C">
        <w:rPr>
          <w:rFonts w:ascii="Times New Roman" w:hAnsi="Times New Roman" w:cs="Times New Roman"/>
          <w:sz w:val="24"/>
          <w:szCs w:val="24"/>
          <w:lang w:val="en-US"/>
        </w:rPr>
        <w:t>(TECAN, InfiniteM200PRO).</w:t>
      </w:r>
    </w:p>
    <w:p w14:paraId="528D2DAE" w14:textId="77777777" w:rsidR="006C3B77" w:rsidRDefault="006C3B77">
      <w:pPr>
        <w:rPr>
          <w:rFonts w:ascii="Times New Roman" w:hAnsi="Times New Roman" w:cs="Times New Roman"/>
          <w:b/>
          <w:sz w:val="26"/>
          <w:szCs w:val="26"/>
          <w:lang w:val="en-US"/>
        </w:rPr>
      </w:pPr>
      <w:r>
        <w:rPr>
          <w:rFonts w:ascii="Times New Roman" w:hAnsi="Times New Roman" w:cs="Times New Roman"/>
          <w:b/>
          <w:sz w:val="26"/>
          <w:szCs w:val="26"/>
          <w:lang w:val="en-US"/>
        </w:rPr>
        <w:br w:type="page"/>
      </w:r>
    </w:p>
    <w:p w14:paraId="626E93E6" w14:textId="69CC029D" w:rsidR="00BF2FAC" w:rsidRPr="00740E7C" w:rsidRDefault="00BF2FAC" w:rsidP="00B802A0">
      <w:pPr>
        <w:spacing w:after="0" w:line="480" w:lineRule="auto"/>
        <w:jc w:val="center"/>
        <w:rPr>
          <w:rFonts w:ascii="Times New Roman" w:hAnsi="Times New Roman" w:cs="Times New Roman"/>
          <w:b/>
          <w:sz w:val="26"/>
          <w:szCs w:val="26"/>
          <w:lang w:val="en-US"/>
        </w:rPr>
      </w:pPr>
      <w:r w:rsidRPr="00740E7C">
        <w:rPr>
          <w:rFonts w:ascii="Times New Roman" w:hAnsi="Times New Roman" w:cs="Times New Roman"/>
          <w:b/>
          <w:sz w:val="26"/>
          <w:szCs w:val="26"/>
          <w:lang w:val="en-US"/>
        </w:rPr>
        <w:lastRenderedPageBreak/>
        <w:t>ABTS assay</w:t>
      </w:r>
    </w:p>
    <w:p w14:paraId="24588045" w14:textId="30CB1BB9" w:rsidR="001743E6" w:rsidRDefault="00B1753E" w:rsidP="00AB3DAB">
      <w:pPr>
        <w:spacing w:line="480" w:lineRule="auto"/>
        <w:jc w:val="both"/>
        <w:rPr>
          <w:rFonts w:ascii="Times New Roman" w:hAnsi="Times New Roman" w:cs="Times New Roman"/>
          <w:b/>
          <w:sz w:val="28"/>
          <w:szCs w:val="26"/>
          <w:lang w:val="en-US"/>
        </w:rPr>
      </w:pPr>
      <w:r>
        <w:rPr>
          <w:rFonts w:ascii="Times New Roman" w:hAnsi="Times New Roman" w:cs="Times New Roman"/>
          <w:sz w:val="24"/>
          <w:szCs w:val="24"/>
          <w:lang w:val="en-US"/>
        </w:rPr>
        <w:t>T</w:t>
      </w:r>
      <w:r w:rsidR="00864DEB" w:rsidRPr="00740E7C">
        <w:rPr>
          <w:rFonts w:ascii="Times New Roman" w:hAnsi="Times New Roman" w:cs="Times New Roman"/>
          <w:sz w:val="24"/>
          <w:szCs w:val="24"/>
          <w:lang w:val="en-US"/>
        </w:rPr>
        <w:t>he ABTS</w:t>
      </w:r>
      <w:r w:rsidR="00A7043F" w:rsidRPr="00740E7C">
        <w:rPr>
          <w:rFonts w:ascii="Times New Roman" w:hAnsi="Times New Roman" w:cs="Times New Roman"/>
          <w:sz w:val="24"/>
          <w:szCs w:val="24"/>
          <w:lang w:val="en-US"/>
        </w:rPr>
        <w:t xml:space="preserve"> (</w:t>
      </w:r>
      <w:r w:rsidR="00B6752A" w:rsidRPr="00740E7C">
        <w:rPr>
          <w:rFonts w:ascii="Times New Roman" w:hAnsi="Times New Roman" w:cs="Times New Roman"/>
          <w:sz w:val="24"/>
          <w:szCs w:val="24"/>
          <w:lang w:val="en-US"/>
        </w:rPr>
        <w:t>2</w:t>
      </w:r>
      <w:proofErr w:type="gramStart"/>
      <w:r w:rsidR="00B6752A" w:rsidRPr="00740E7C">
        <w:rPr>
          <w:rFonts w:ascii="Times New Roman" w:hAnsi="Times New Roman" w:cs="Times New Roman"/>
          <w:sz w:val="24"/>
          <w:szCs w:val="24"/>
          <w:lang w:val="en-US"/>
        </w:rPr>
        <w:t>,2'</w:t>
      </w:r>
      <w:proofErr w:type="gramEnd"/>
      <w:r w:rsidR="00B6752A" w:rsidRPr="00740E7C">
        <w:rPr>
          <w:rFonts w:ascii="Times New Roman" w:hAnsi="Times New Roman" w:cs="Times New Roman"/>
          <w:sz w:val="24"/>
          <w:szCs w:val="24"/>
          <w:lang w:val="en-US"/>
        </w:rPr>
        <w:t>-azino-bis (3-ethylbenzothiazoline-6-sulfonic acid)</w:t>
      </w:r>
      <w:r w:rsidR="00864DEB" w:rsidRPr="00740E7C">
        <w:rPr>
          <w:rFonts w:ascii="Times New Roman" w:hAnsi="Times New Roman" w:cs="Times New Roman"/>
          <w:sz w:val="24"/>
          <w:szCs w:val="24"/>
          <w:lang w:val="en-US"/>
        </w:rPr>
        <w:t xml:space="preserve"> assay adapted to a 96-well </w:t>
      </w:r>
      <w:proofErr w:type="spellStart"/>
      <w:r w:rsidR="00864DEB" w:rsidRPr="00740E7C">
        <w:rPr>
          <w:rFonts w:ascii="Times New Roman" w:hAnsi="Times New Roman" w:cs="Times New Roman"/>
          <w:sz w:val="24"/>
          <w:szCs w:val="24"/>
          <w:lang w:val="en-US"/>
        </w:rPr>
        <w:t>microplate</w:t>
      </w:r>
      <w:proofErr w:type="spellEnd"/>
      <w:r w:rsidR="00864DEB" w:rsidRPr="00740E7C">
        <w:rPr>
          <w:rFonts w:ascii="Times New Roman" w:hAnsi="Times New Roman" w:cs="Times New Roman"/>
          <w:sz w:val="24"/>
          <w:szCs w:val="24"/>
          <w:lang w:val="en-US"/>
        </w:rPr>
        <w:t>.</w:t>
      </w:r>
      <w:r w:rsidR="003A53FA">
        <w:rPr>
          <w:rFonts w:ascii="Times New Roman" w:hAnsi="Times New Roman" w:cs="Times New Roman"/>
          <w:sz w:val="24"/>
          <w:szCs w:val="24"/>
          <w:lang w:val="en-US"/>
        </w:rPr>
        <w:t xml:space="preserve"> </w:t>
      </w:r>
      <w:r w:rsidR="003A53FA" w:rsidRPr="003A53FA">
        <w:rPr>
          <w:rFonts w:ascii="Times New Roman" w:hAnsi="Times New Roman" w:cs="Times New Roman"/>
          <w:sz w:val="24"/>
          <w:szCs w:val="24"/>
          <w:lang w:val="en-US"/>
        </w:rPr>
        <w:t xml:space="preserve">This assay performed by means mixing 100 </w:t>
      </w:r>
      <w:r w:rsidR="003A53FA" w:rsidRPr="003A53FA">
        <w:rPr>
          <w:rFonts w:ascii="Symbol" w:hAnsi="Symbol" w:cs="Times New Roman"/>
          <w:sz w:val="24"/>
          <w:szCs w:val="24"/>
          <w:lang w:val="en-US"/>
        </w:rPr>
        <w:t></w:t>
      </w:r>
      <w:r w:rsidR="003A53FA" w:rsidRPr="003A53FA">
        <w:rPr>
          <w:rFonts w:ascii="Times New Roman" w:hAnsi="Times New Roman" w:cs="Times New Roman"/>
          <w:sz w:val="24"/>
          <w:szCs w:val="24"/>
          <w:lang w:val="en-US"/>
        </w:rPr>
        <w:t xml:space="preserve">l of 7 </w:t>
      </w:r>
      <w:proofErr w:type="spellStart"/>
      <w:r w:rsidR="003A53FA" w:rsidRPr="003A53FA">
        <w:rPr>
          <w:rFonts w:ascii="Times New Roman" w:hAnsi="Times New Roman" w:cs="Times New Roman"/>
          <w:sz w:val="24"/>
          <w:szCs w:val="24"/>
          <w:lang w:val="en-US"/>
        </w:rPr>
        <w:t>mM</w:t>
      </w:r>
      <w:proofErr w:type="spellEnd"/>
      <w:r w:rsidR="003A53FA" w:rsidRPr="003A53FA">
        <w:rPr>
          <w:rFonts w:ascii="Times New Roman" w:hAnsi="Times New Roman" w:cs="Times New Roman"/>
          <w:sz w:val="24"/>
          <w:szCs w:val="24"/>
          <w:lang w:val="en-US"/>
        </w:rPr>
        <w:t xml:space="preserve"> ABTS with 100 </w:t>
      </w:r>
      <w:proofErr w:type="spellStart"/>
      <w:r w:rsidR="003A53FA" w:rsidRPr="003A53FA">
        <w:rPr>
          <w:rFonts w:ascii="Times New Roman" w:hAnsi="Times New Roman" w:cs="Times New Roman"/>
          <w:sz w:val="24"/>
          <w:szCs w:val="24"/>
          <w:lang w:val="en-US"/>
        </w:rPr>
        <w:t>μL</w:t>
      </w:r>
      <w:proofErr w:type="spellEnd"/>
      <w:r w:rsidR="003A53FA" w:rsidRPr="003A53FA">
        <w:rPr>
          <w:rFonts w:ascii="Times New Roman" w:hAnsi="Times New Roman" w:cs="Times New Roman"/>
          <w:sz w:val="24"/>
          <w:szCs w:val="24"/>
          <w:lang w:val="en-US"/>
        </w:rPr>
        <w:t xml:space="preserve"> of potassium </w:t>
      </w:r>
      <w:proofErr w:type="spellStart"/>
      <w:r w:rsidR="003A53FA" w:rsidRPr="003A53FA">
        <w:rPr>
          <w:rFonts w:ascii="Times New Roman" w:hAnsi="Times New Roman" w:cs="Times New Roman"/>
          <w:sz w:val="24"/>
          <w:szCs w:val="24"/>
          <w:lang w:val="en-US"/>
        </w:rPr>
        <w:t>persulfate</w:t>
      </w:r>
      <w:proofErr w:type="spellEnd"/>
      <w:r w:rsidR="003A53FA" w:rsidRPr="003A53FA">
        <w:rPr>
          <w:rFonts w:ascii="Times New Roman" w:hAnsi="Times New Roman" w:cs="Times New Roman"/>
          <w:sz w:val="24"/>
          <w:szCs w:val="24"/>
          <w:lang w:val="en-US"/>
        </w:rPr>
        <w:t xml:space="preserve"> 2.4 </w:t>
      </w:r>
      <w:proofErr w:type="spellStart"/>
      <w:r w:rsidR="003A53FA" w:rsidRPr="003A53FA">
        <w:rPr>
          <w:rFonts w:ascii="Times New Roman" w:hAnsi="Times New Roman" w:cs="Times New Roman"/>
          <w:sz w:val="24"/>
          <w:szCs w:val="24"/>
          <w:lang w:val="en-US"/>
        </w:rPr>
        <w:t>mM.</w:t>
      </w:r>
      <w:proofErr w:type="spellEnd"/>
      <w:r w:rsidR="003A53FA" w:rsidRPr="003A53FA" w:rsidDel="003A53FA">
        <w:rPr>
          <w:rFonts w:ascii="Times New Roman" w:hAnsi="Times New Roman" w:cs="Times New Roman"/>
          <w:sz w:val="24"/>
          <w:szCs w:val="24"/>
          <w:lang w:val="en-US"/>
        </w:rPr>
        <w:t xml:space="preserve"> </w:t>
      </w:r>
      <w:r w:rsidR="00864DEB" w:rsidRPr="00740E7C">
        <w:rPr>
          <w:rFonts w:ascii="Times New Roman" w:hAnsi="Times New Roman" w:cs="Times New Roman"/>
          <w:sz w:val="24"/>
          <w:szCs w:val="24"/>
          <w:lang w:val="en-US"/>
        </w:rPr>
        <w:t xml:space="preserve"> Th</w:t>
      </w:r>
      <w:r w:rsidR="00B6752A" w:rsidRPr="00740E7C">
        <w:rPr>
          <w:rFonts w:ascii="Times New Roman" w:hAnsi="Times New Roman" w:cs="Times New Roman"/>
          <w:sz w:val="24"/>
          <w:szCs w:val="24"/>
          <w:lang w:val="en-US"/>
        </w:rPr>
        <w:t>e mixture was incubated at 23°</w:t>
      </w:r>
      <w:r w:rsidR="00864DEB" w:rsidRPr="00740E7C">
        <w:rPr>
          <w:rFonts w:ascii="Times New Roman" w:hAnsi="Times New Roman" w:cs="Times New Roman"/>
          <w:sz w:val="24"/>
          <w:szCs w:val="24"/>
          <w:lang w:val="en-US"/>
        </w:rPr>
        <w:t>C in darkness for 16 h.</w:t>
      </w:r>
      <w:r w:rsidR="007362BD" w:rsidRPr="00740E7C">
        <w:rPr>
          <w:rFonts w:ascii="Times New Roman" w:hAnsi="Times New Roman" w:cs="Times New Roman"/>
          <w:sz w:val="24"/>
          <w:szCs w:val="24"/>
          <w:lang w:val="en-US"/>
        </w:rPr>
        <w:t xml:space="preserve"> This solution diluted with PBS (pH 7.2) </w:t>
      </w:r>
      <w:r w:rsidR="008B2584" w:rsidRPr="008B2584">
        <w:rPr>
          <w:rFonts w:ascii="Times New Roman" w:hAnsi="Times New Roman" w:cs="Times New Roman"/>
          <w:sz w:val="24"/>
          <w:szCs w:val="24"/>
          <w:lang w:val="en-US"/>
        </w:rPr>
        <w:t>(</w:t>
      </w:r>
      <w:proofErr w:type="spellStart"/>
      <w:r w:rsidR="008B2584" w:rsidRPr="008B2584">
        <w:rPr>
          <w:rFonts w:ascii="Times New Roman" w:hAnsi="Times New Roman" w:cs="Times New Roman"/>
          <w:sz w:val="24"/>
          <w:szCs w:val="24"/>
          <w:lang w:val="en-US"/>
        </w:rPr>
        <w:t>Tironi</w:t>
      </w:r>
      <w:proofErr w:type="spellEnd"/>
      <w:r w:rsidR="008B2584" w:rsidRPr="008B2584">
        <w:rPr>
          <w:rFonts w:ascii="Times New Roman" w:hAnsi="Times New Roman" w:cs="Times New Roman"/>
          <w:sz w:val="24"/>
          <w:szCs w:val="24"/>
          <w:lang w:val="en-US"/>
        </w:rPr>
        <w:t xml:space="preserve"> and </w:t>
      </w:r>
      <w:proofErr w:type="spellStart"/>
      <w:r w:rsidR="008B2584" w:rsidRPr="008B2584">
        <w:rPr>
          <w:rFonts w:ascii="Times New Roman" w:hAnsi="Times New Roman" w:cs="Times New Roman"/>
          <w:sz w:val="24"/>
          <w:szCs w:val="24"/>
          <w:lang w:val="en-US"/>
        </w:rPr>
        <w:t>Añón</w:t>
      </w:r>
      <w:proofErr w:type="spellEnd"/>
      <w:r w:rsidR="008B2584" w:rsidRPr="008B2584">
        <w:rPr>
          <w:rFonts w:ascii="Times New Roman" w:hAnsi="Times New Roman" w:cs="Times New Roman"/>
          <w:sz w:val="24"/>
          <w:szCs w:val="24"/>
          <w:lang w:val="en-US"/>
        </w:rPr>
        <w:t>, 2010)</w:t>
      </w:r>
      <w:r w:rsidR="003950FC" w:rsidRPr="00740E7C">
        <w:rPr>
          <w:rFonts w:ascii="Times New Roman" w:hAnsi="Times New Roman" w:cs="Times New Roman"/>
          <w:sz w:val="24"/>
          <w:szCs w:val="24"/>
          <w:lang w:val="en-US"/>
        </w:rPr>
        <w:t xml:space="preserve">. </w:t>
      </w:r>
      <w:r w:rsidR="00CC7709" w:rsidRPr="00CC7709">
        <w:rPr>
          <w:rFonts w:ascii="Times New Roman" w:hAnsi="Times New Roman" w:cs="Times New Roman"/>
          <w:sz w:val="24"/>
          <w:szCs w:val="24"/>
          <w:lang w:val="en-US"/>
        </w:rPr>
        <w:t>Additionally, a PF-FPLC solution at 10 ppm</w:t>
      </w:r>
      <w:r w:rsidR="00CC7709">
        <w:rPr>
          <w:rFonts w:ascii="Times New Roman" w:hAnsi="Times New Roman" w:cs="Times New Roman"/>
          <w:sz w:val="24"/>
          <w:szCs w:val="24"/>
          <w:lang w:val="en-US"/>
        </w:rPr>
        <w:t xml:space="preserve"> and </w:t>
      </w:r>
      <w:r w:rsidR="00CC7709" w:rsidRPr="00CC7709">
        <w:rPr>
          <w:rFonts w:ascii="Times New Roman" w:hAnsi="Times New Roman" w:cs="Times New Roman"/>
          <w:sz w:val="24"/>
          <w:szCs w:val="24"/>
          <w:lang w:val="en-US"/>
        </w:rPr>
        <w:t xml:space="preserve">GSH curve of 1, 2, 3, 4, and 5 ppm </w:t>
      </w:r>
      <w:r w:rsidR="00CC7709">
        <w:rPr>
          <w:rFonts w:ascii="Times New Roman" w:hAnsi="Times New Roman" w:cs="Times New Roman"/>
          <w:sz w:val="24"/>
          <w:szCs w:val="24"/>
          <w:lang w:val="en-US"/>
        </w:rPr>
        <w:t xml:space="preserve">were </w:t>
      </w:r>
      <w:r w:rsidR="00CC7709" w:rsidRPr="00CC7709">
        <w:rPr>
          <w:rFonts w:ascii="Times New Roman" w:hAnsi="Times New Roman" w:cs="Times New Roman"/>
          <w:sz w:val="24"/>
          <w:szCs w:val="24"/>
          <w:lang w:val="en-US"/>
        </w:rPr>
        <w:t>tested</w:t>
      </w:r>
      <w:r w:rsidR="00163EFC">
        <w:rPr>
          <w:rFonts w:ascii="Times New Roman" w:hAnsi="Times New Roman" w:cs="Times New Roman"/>
          <w:sz w:val="24"/>
          <w:szCs w:val="24"/>
          <w:lang w:val="en-US"/>
        </w:rPr>
        <w:t>.</w:t>
      </w:r>
      <w:r w:rsidR="00E7272B">
        <w:rPr>
          <w:rFonts w:ascii="Times New Roman" w:hAnsi="Times New Roman" w:cs="Times New Roman"/>
          <w:sz w:val="24"/>
          <w:szCs w:val="24"/>
          <w:lang w:val="en-US"/>
        </w:rPr>
        <w:t xml:space="preserve"> </w:t>
      </w:r>
      <w:r w:rsidR="00163EFC">
        <w:rPr>
          <w:rFonts w:ascii="Times New Roman" w:hAnsi="Times New Roman" w:cs="Times New Roman"/>
          <w:sz w:val="24"/>
          <w:szCs w:val="24"/>
          <w:lang w:val="en-US"/>
        </w:rPr>
        <w:t>T</w:t>
      </w:r>
      <w:r w:rsidR="00E7272B" w:rsidRPr="00E7272B">
        <w:rPr>
          <w:rFonts w:ascii="Times New Roman" w:hAnsi="Times New Roman" w:cs="Times New Roman"/>
          <w:sz w:val="24"/>
          <w:szCs w:val="24"/>
          <w:lang w:val="en-US"/>
        </w:rPr>
        <w:t xml:space="preserve">he readings at 514 nm in a </w:t>
      </w:r>
      <w:proofErr w:type="spellStart"/>
      <w:r w:rsidR="00E7272B" w:rsidRPr="00E7272B">
        <w:rPr>
          <w:rFonts w:ascii="Times New Roman" w:hAnsi="Times New Roman" w:cs="Times New Roman"/>
          <w:sz w:val="24"/>
          <w:szCs w:val="24"/>
          <w:lang w:val="en-US"/>
        </w:rPr>
        <w:t>microplate</w:t>
      </w:r>
      <w:proofErr w:type="spellEnd"/>
      <w:r w:rsidR="00E7272B" w:rsidRPr="00E7272B">
        <w:rPr>
          <w:rFonts w:ascii="Times New Roman" w:hAnsi="Times New Roman" w:cs="Times New Roman"/>
          <w:sz w:val="24"/>
          <w:szCs w:val="24"/>
          <w:lang w:val="en-US"/>
        </w:rPr>
        <w:t xml:space="preserve"> reader </w:t>
      </w:r>
      <w:r w:rsidR="00163EFC">
        <w:rPr>
          <w:rFonts w:ascii="Times New Roman" w:hAnsi="Times New Roman" w:cs="Times New Roman"/>
          <w:sz w:val="24"/>
          <w:szCs w:val="24"/>
          <w:lang w:val="en-US"/>
        </w:rPr>
        <w:t xml:space="preserve">were </w:t>
      </w:r>
      <w:r w:rsidR="00E7272B" w:rsidRPr="00E7272B">
        <w:rPr>
          <w:rFonts w:ascii="Times New Roman" w:hAnsi="Times New Roman" w:cs="Times New Roman"/>
          <w:sz w:val="24"/>
          <w:szCs w:val="24"/>
          <w:lang w:val="en-US"/>
        </w:rPr>
        <w:t>realized.</w:t>
      </w:r>
      <w:r w:rsidR="00597321" w:rsidRPr="00740E7C">
        <w:rPr>
          <w:rFonts w:ascii="Times New Roman" w:hAnsi="Times New Roman" w:cs="Times New Roman"/>
          <w:sz w:val="24"/>
          <w:szCs w:val="24"/>
          <w:lang w:val="en-US"/>
        </w:rPr>
        <w:t xml:space="preserve"> </w:t>
      </w:r>
    </w:p>
    <w:p w14:paraId="109C5791" w14:textId="77777777" w:rsidR="007E1623" w:rsidRPr="00740E7C" w:rsidRDefault="007E1623" w:rsidP="00B802A0">
      <w:pPr>
        <w:spacing w:line="480" w:lineRule="auto"/>
        <w:jc w:val="center"/>
        <w:rPr>
          <w:rFonts w:ascii="Times New Roman" w:hAnsi="Times New Roman" w:cs="Times New Roman"/>
          <w:b/>
          <w:sz w:val="28"/>
          <w:szCs w:val="26"/>
          <w:lang w:val="en-US"/>
        </w:rPr>
      </w:pPr>
      <w:r w:rsidRPr="00740E7C">
        <w:rPr>
          <w:rFonts w:ascii="Times New Roman" w:hAnsi="Times New Roman" w:cs="Times New Roman"/>
          <w:b/>
          <w:sz w:val="28"/>
          <w:szCs w:val="26"/>
          <w:lang w:val="en-US"/>
        </w:rPr>
        <w:t>Antibacterial effect evaluation</w:t>
      </w:r>
    </w:p>
    <w:p w14:paraId="7517557D" w14:textId="47F04FF9" w:rsidR="004E7E1F" w:rsidRDefault="00165C3F" w:rsidP="00510B4E">
      <w:pPr>
        <w:spacing w:line="480" w:lineRule="auto"/>
        <w:jc w:val="both"/>
        <w:rPr>
          <w:rFonts w:ascii="Times New Roman" w:hAnsi="Times New Roman" w:cs="Times New Roman"/>
          <w:sz w:val="24"/>
          <w:szCs w:val="24"/>
          <w:lang w:val="en-US"/>
        </w:rPr>
      </w:pPr>
      <w:r w:rsidRPr="00165C3F">
        <w:rPr>
          <w:rFonts w:ascii="Times New Roman" w:hAnsi="Times New Roman" w:cs="Times New Roman"/>
          <w:sz w:val="24"/>
          <w:szCs w:val="24"/>
          <w:lang w:val="en-US"/>
        </w:rPr>
        <w:t xml:space="preserve">The antibacterial effect of PF-FPLC was carried out by </w:t>
      </w:r>
      <w:proofErr w:type="spellStart"/>
      <w:r w:rsidRPr="00165C3F">
        <w:rPr>
          <w:rFonts w:ascii="Times New Roman" w:hAnsi="Times New Roman" w:cs="Times New Roman"/>
          <w:sz w:val="24"/>
          <w:szCs w:val="24"/>
          <w:lang w:val="en-US"/>
        </w:rPr>
        <w:t>microdilution</w:t>
      </w:r>
      <w:proofErr w:type="spellEnd"/>
      <w:r w:rsidRPr="00165C3F">
        <w:rPr>
          <w:rFonts w:ascii="Times New Roman" w:hAnsi="Times New Roman" w:cs="Times New Roman"/>
          <w:sz w:val="24"/>
          <w:szCs w:val="24"/>
          <w:lang w:val="en-US"/>
        </w:rPr>
        <w:t xml:space="preserve"> method in a 96-well plate.</w:t>
      </w:r>
      <w:r w:rsidR="005A35AB">
        <w:rPr>
          <w:rFonts w:ascii="Times New Roman" w:hAnsi="Times New Roman" w:cs="Times New Roman"/>
          <w:sz w:val="24"/>
          <w:szCs w:val="24"/>
          <w:lang w:val="en-US"/>
        </w:rPr>
        <w:t xml:space="preserve"> </w:t>
      </w:r>
      <w:r w:rsidRPr="00165C3F">
        <w:rPr>
          <w:rFonts w:ascii="Times New Roman" w:hAnsi="Times New Roman" w:cs="Times New Roman"/>
          <w:i/>
          <w:sz w:val="24"/>
          <w:szCs w:val="24"/>
          <w:lang w:val="en-US"/>
        </w:rPr>
        <w:t>Escherichia coli</w:t>
      </w:r>
      <w:r w:rsidRPr="00165C3F">
        <w:rPr>
          <w:rFonts w:ascii="Times New Roman" w:hAnsi="Times New Roman" w:cs="Times New Roman"/>
          <w:sz w:val="24"/>
          <w:szCs w:val="24"/>
          <w:lang w:val="en-US"/>
        </w:rPr>
        <w:t xml:space="preserve"> (ATCC 11229), </w:t>
      </w:r>
      <w:r w:rsidRPr="00165C3F">
        <w:rPr>
          <w:rFonts w:ascii="Times New Roman" w:hAnsi="Times New Roman" w:cs="Times New Roman"/>
          <w:i/>
          <w:sz w:val="24"/>
          <w:szCs w:val="24"/>
          <w:lang w:val="en-US"/>
        </w:rPr>
        <w:t xml:space="preserve">Staphylococcus </w:t>
      </w:r>
      <w:proofErr w:type="spellStart"/>
      <w:r w:rsidRPr="00165C3F">
        <w:rPr>
          <w:rFonts w:ascii="Times New Roman" w:hAnsi="Times New Roman" w:cs="Times New Roman"/>
          <w:i/>
          <w:sz w:val="24"/>
          <w:szCs w:val="24"/>
          <w:lang w:val="en-US"/>
        </w:rPr>
        <w:t>aureus</w:t>
      </w:r>
      <w:proofErr w:type="spellEnd"/>
      <w:r w:rsidRPr="00165C3F">
        <w:rPr>
          <w:rFonts w:ascii="Times New Roman" w:hAnsi="Times New Roman" w:cs="Times New Roman"/>
          <w:sz w:val="24"/>
          <w:szCs w:val="24"/>
          <w:lang w:val="en-US"/>
        </w:rPr>
        <w:t xml:space="preserve"> (ATCC 6538), </w:t>
      </w:r>
      <w:r w:rsidRPr="00165C3F">
        <w:rPr>
          <w:rFonts w:ascii="Times New Roman" w:hAnsi="Times New Roman" w:cs="Times New Roman"/>
          <w:i/>
          <w:sz w:val="24"/>
          <w:szCs w:val="24"/>
          <w:lang w:val="en-US"/>
        </w:rPr>
        <w:t xml:space="preserve">Pseudomonas </w:t>
      </w:r>
      <w:proofErr w:type="spellStart"/>
      <w:r w:rsidRPr="00165C3F">
        <w:rPr>
          <w:rFonts w:ascii="Times New Roman" w:hAnsi="Times New Roman" w:cs="Times New Roman"/>
          <w:i/>
          <w:sz w:val="24"/>
          <w:szCs w:val="24"/>
          <w:lang w:val="en-US"/>
        </w:rPr>
        <w:t>aeruginosa</w:t>
      </w:r>
      <w:proofErr w:type="spellEnd"/>
      <w:r w:rsidRPr="00165C3F">
        <w:rPr>
          <w:rFonts w:ascii="Times New Roman" w:hAnsi="Times New Roman" w:cs="Times New Roman"/>
          <w:i/>
          <w:sz w:val="24"/>
          <w:szCs w:val="24"/>
          <w:lang w:val="en-US"/>
        </w:rPr>
        <w:t xml:space="preserve"> </w:t>
      </w:r>
      <w:r w:rsidRPr="00165C3F">
        <w:rPr>
          <w:rFonts w:ascii="Times New Roman" w:hAnsi="Times New Roman" w:cs="Times New Roman"/>
          <w:sz w:val="24"/>
          <w:szCs w:val="24"/>
          <w:lang w:val="en-US"/>
        </w:rPr>
        <w:t xml:space="preserve">(ATCC 15442) and </w:t>
      </w:r>
      <w:r w:rsidRPr="00165C3F">
        <w:rPr>
          <w:rFonts w:ascii="Times New Roman" w:hAnsi="Times New Roman" w:cs="Times New Roman"/>
          <w:i/>
          <w:sz w:val="24"/>
          <w:szCs w:val="24"/>
          <w:lang w:val="en-US"/>
        </w:rPr>
        <w:t xml:space="preserve">Salmonella </w:t>
      </w:r>
      <w:proofErr w:type="spellStart"/>
      <w:r w:rsidRPr="00165C3F">
        <w:rPr>
          <w:rFonts w:ascii="Times New Roman" w:hAnsi="Times New Roman" w:cs="Times New Roman"/>
          <w:i/>
          <w:sz w:val="24"/>
          <w:szCs w:val="24"/>
          <w:lang w:val="en-US"/>
        </w:rPr>
        <w:t>choleraesuis</w:t>
      </w:r>
      <w:proofErr w:type="spellEnd"/>
      <w:r w:rsidRPr="00165C3F">
        <w:rPr>
          <w:rFonts w:ascii="Times New Roman" w:hAnsi="Times New Roman" w:cs="Times New Roman"/>
          <w:sz w:val="24"/>
          <w:szCs w:val="24"/>
          <w:lang w:val="en-US"/>
        </w:rPr>
        <w:t xml:space="preserve"> (ATCC 1070) strains were used.</w:t>
      </w:r>
      <w:r w:rsidR="005A35AB">
        <w:rPr>
          <w:rFonts w:ascii="Times New Roman" w:hAnsi="Times New Roman" w:cs="Times New Roman"/>
          <w:sz w:val="24"/>
          <w:szCs w:val="24"/>
          <w:lang w:val="en-US"/>
        </w:rPr>
        <w:t xml:space="preserve"> </w:t>
      </w:r>
      <w:r w:rsidR="005A35AB" w:rsidRPr="005A35AB">
        <w:rPr>
          <w:rFonts w:ascii="Times New Roman" w:hAnsi="Times New Roman" w:cs="Times New Roman"/>
          <w:sz w:val="24"/>
          <w:szCs w:val="24"/>
          <w:lang w:val="en-US"/>
        </w:rPr>
        <w:t>For each strain, a bacterial suspension at 1.5 × 108 CFU / mL was prepared using the McFarland scale of 0.5 (Kim et al., 2009).</w:t>
      </w:r>
      <w:r w:rsidR="005A35AB">
        <w:rPr>
          <w:rFonts w:ascii="Times New Roman" w:hAnsi="Times New Roman" w:cs="Times New Roman"/>
          <w:sz w:val="24"/>
          <w:szCs w:val="24"/>
          <w:lang w:val="en-US"/>
        </w:rPr>
        <w:t xml:space="preserve"> </w:t>
      </w:r>
      <w:r w:rsidR="005A35AB" w:rsidRPr="005A35AB">
        <w:rPr>
          <w:rFonts w:ascii="Times New Roman" w:hAnsi="Times New Roman" w:cs="Times New Roman"/>
          <w:sz w:val="24"/>
          <w:szCs w:val="24"/>
          <w:lang w:val="en-US"/>
        </w:rPr>
        <w:t xml:space="preserve">Concentrations of 0.01, 0.02, 0.04, 0.08, 0.16, 0.33, 0.63, 1.25, 2.50, 5.00, 10.00 </w:t>
      </w:r>
      <w:proofErr w:type="spellStart"/>
      <w:r w:rsidR="005A35AB" w:rsidRPr="005A35AB">
        <w:rPr>
          <w:rFonts w:ascii="Times New Roman" w:hAnsi="Times New Roman" w:cs="Times New Roman"/>
          <w:sz w:val="24"/>
          <w:szCs w:val="24"/>
          <w:lang w:val="en-US"/>
        </w:rPr>
        <w:t>μg</w:t>
      </w:r>
      <w:proofErr w:type="spellEnd"/>
      <w:r w:rsidR="005A35AB" w:rsidRPr="005A35AB">
        <w:rPr>
          <w:rFonts w:ascii="Times New Roman" w:hAnsi="Times New Roman" w:cs="Times New Roman"/>
          <w:sz w:val="24"/>
          <w:szCs w:val="24"/>
          <w:lang w:val="en-US"/>
        </w:rPr>
        <w:t>/mL from PF-FPLC at 37 ° C for 24 h were tested.</w:t>
      </w:r>
      <w:r w:rsidR="005A35AB">
        <w:rPr>
          <w:rFonts w:ascii="Times New Roman" w:hAnsi="Times New Roman" w:cs="Times New Roman"/>
          <w:sz w:val="24"/>
          <w:szCs w:val="24"/>
          <w:lang w:val="en-US"/>
        </w:rPr>
        <w:t xml:space="preserve"> </w:t>
      </w:r>
      <w:r w:rsidR="00D04A57" w:rsidRPr="00740E7C">
        <w:rPr>
          <w:rFonts w:ascii="Times New Roman" w:hAnsi="Times New Roman" w:cs="Times New Roman"/>
          <w:sz w:val="24"/>
          <w:szCs w:val="24"/>
          <w:lang w:val="en-US"/>
        </w:rPr>
        <w:t>The absorbance</w:t>
      </w:r>
      <w:r w:rsidR="005A35AB">
        <w:rPr>
          <w:rFonts w:ascii="Times New Roman" w:hAnsi="Times New Roman" w:cs="Times New Roman"/>
          <w:sz w:val="24"/>
          <w:szCs w:val="24"/>
          <w:lang w:val="en-US"/>
        </w:rPr>
        <w:t xml:space="preserve"> </w:t>
      </w:r>
      <w:r w:rsidR="005A35AB" w:rsidRPr="00740E7C">
        <w:rPr>
          <w:rFonts w:ascii="Times New Roman" w:hAnsi="Times New Roman" w:cs="Times New Roman"/>
          <w:sz w:val="24"/>
          <w:szCs w:val="24"/>
          <w:lang w:val="en-US"/>
        </w:rPr>
        <w:t>at 625 nm</w:t>
      </w:r>
      <w:r w:rsidR="00D04A57" w:rsidRPr="00740E7C">
        <w:rPr>
          <w:rFonts w:ascii="Times New Roman" w:hAnsi="Times New Roman" w:cs="Times New Roman"/>
          <w:sz w:val="24"/>
          <w:szCs w:val="24"/>
          <w:lang w:val="en-US"/>
        </w:rPr>
        <w:t xml:space="preserve"> in a </w:t>
      </w:r>
      <w:proofErr w:type="spellStart"/>
      <w:r w:rsidR="00D04A57" w:rsidRPr="00740E7C">
        <w:rPr>
          <w:rFonts w:ascii="Times New Roman" w:hAnsi="Times New Roman" w:cs="Times New Roman"/>
          <w:sz w:val="24"/>
          <w:szCs w:val="24"/>
          <w:lang w:val="en-US"/>
        </w:rPr>
        <w:t>Bioteck</w:t>
      </w:r>
      <w:proofErr w:type="spellEnd"/>
      <w:r w:rsidR="00D04A57" w:rsidRPr="00740E7C">
        <w:rPr>
          <w:rFonts w:ascii="Times New Roman" w:hAnsi="Times New Roman" w:cs="Times New Roman"/>
          <w:sz w:val="24"/>
          <w:szCs w:val="24"/>
          <w:lang w:val="en-US"/>
        </w:rPr>
        <w:t xml:space="preserve"> 800 XL </w:t>
      </w:r>
      <w:proofErr w:type="spellStart"/>
      <w:r w:rsidR="00D04A57" w:rsidRPr="00740E7C">
        <w:rPr>
          <w:rFonts w:ascii="Times New Roman" w:hAnsi="Times New Roman" w:cs="Times New Roman"/>
          <w:sz w:val="24"/>
          <w:szCs w:val="24"/>
          <w:lang w:val="en-US"/>
        </w:rPr>
        <w:t>microplate</w:t>
      </w:r>
      <w:proofErr w:type="spellEnd"/>
      <w:r w:rsidR="00D04A57" w:rsidRPr="00740E7C">
        <w:rPr>
          <w:rFonts w:ascii="Times New Roman" w:hAnsi="Times New Roman" w:cs="Times New Roman"/>
          <w:sz w:val="24"/>
          <w:szCs w:val="24"/>
          <w:lang w:val="en-US"/>
        </w:rPr>
        <w:t xml:space="preserve"> reader</w:t>
      </w:r>
      <w:r w:rsidR="005A35AB">
        <w:rPr>
          <w:rFonts w:ascii="Times New Roman" w:hAnsi="Times New Roman" w:cs="Times New Roman"/>
          <w:sz w:val="24"/>
          <w:szCs w:val="24"/>
          <w:lang w:val="en-US"/>
        </w:rPr>
        <w:t xml:space="preserve"> </w:t>
      </w:r>
      <w:r w:rsidR="005A35AB" w:rsidRPr="00740E7C">
        <w:rPr>
          <w:rFonts w:ascii="Times New Roman" w:hAnsi="Times New Roman" w:cs="Times New Roman"/>
          <w:sz w:val="24"/>
          <w:szCs w:val="24"/>
          <w:lang w:val="en-US"/>
        </w:rPr>
        <w:t>was read</w:t>
      </w:r>
      <w:r w:rsidR="00D63309">
        <w:rPr>
          <w:rFonts w:ascii="Times New Roman" w:hAnsi="Times New Roman" w:cs="Times New Roman"/>
          <w:sz w:val="24"/>
          <w:szCs w:val="24"/>
          <w:lang w:val="en-US"/>
        </w:rPr>
        <w:t>.</w:t>
      </w:r>
      <w:r w:rsidR="00E70F60">
        <w:rPr>
          <w:rFonts w:ascii="Times New Roman" w:hAnsi="Times New Roman" w:cs="Times New Roman"/>
          <w:sz w:val="24"/>
          <w:szCs w:val="24"/>
          <w:lang w:val="en-US"/>
        </w:rPr>
        <w:t xml:space="preserve"> Then, t</w:t>
      </w:r>
      <w:r w:rsidR="00E96714" w:rsidRPr="00740E7C">
        <w:rPr>
          <w:rFonts w:ascii="Times New Roman" w:hAnsi="Times New Roman" w:cs="Times New Roman"/>
          <w:sz w:val="24"/>
          <w:szCs w:val="24"/>
          <w:lang w:val="en-US"/>
        </w:rPr>
        <w:t xml:space="preserve">he bacterial inhibition percentage (%) was determined </w:t>
      </w:r>
      <w:r w:rsidR="004E7E1F" w:rsidRPr="004E7E1F">
        <w:rPr>
          <w:rFonts w:ascii="Times New Roman" w:hAnsi="Times New Roman" w:cs="Times New Roman"/>
          <w:sz w:val="24"/>
          <w:szCs w:val="24"/>
          <w:lang w:val="en-US"/>
        </w:rPr>
        <w:t xml:space="preserve">(Tavares </w:t>
      </w:r>
      <w:r w:rsidR="004E7E1F" w:rsidRPr="00C92DCA">
        <w:rPr>
          <w:rFonts w:ascii="Times New Roman" w:hAnsi="Times New Roman" w:cs="Times New Roman"/>
          <w:i/>
          <w:sz w:val="24"/>
          <w:szCs w:val="24"/>
          <w:lang w:val="en-US"/>
        </w:rPr>
        <w:t>et al</w:t>
      </w:r>
      <w:r w:rsidR="004E7E1F" w:rsidRPr="004E7E1F">
        <w:rPr>
          <w:rFonts w:ascii="Times New Roman" w:hAnsi="Times New Roman" w:cs="Times New Roman"/>
          <w:sz w:val="24"/>
          <w:szCs w:val="24"/>
          <w:lang w:val="en-US"/>
        </w:rPr>
        <w:t xml:space="preserve">., 2008; </w:t>
      </w:r>
      <w:proofErr w:type="spellStart"/>
      <w:r w:rsidR="004E7E1F" w:rsidRPr="004E7E1F">
        <w:rPr>
          <w:rFonts w:ascii="Times New Roman" w:hAnsi="Times New Roman" w:cs="Times New Roman"/>
          <w:sz w:val="24"/>
          <w:szCs w:val="24"/>
          <w:lang w:val="en-US"/>
        </w:rPr>
        <w:t>Kaewpiboon</w:t>
      </w:r>
      <w:proofErr w:type="spellEnd"/>
      <w:r w:rsidR="004E7E1F" w:rsidRPr="004E7E1F">
        <w:rPr>
          <w:rFonts w:ascii="Times New Roman" w:hAnsi="Times New Roman" w:cs="Times New Roman"/>
          <w:sz w:val="24"/>
          <w:szCs w:val="24"/>
          <w:lang w:val="en-US"/>
        </w:rPr>
        <w:t xml:space="preserve"> </w:t>
      </w:r>
      <w:r w:rsidR="004E7E1F" w:rsidRPr="00C92DCA">
        <w:rPr>
          <w:rFonts w:ascii="Times New Roman" w:hAnsi="Times New Roman" w:cs="Times New Roman"/>
          <w:i/>
          <w:sz w:val="24"/>
          <w:szCs w:val="24"/>
          <w:lang w:val="en-US"/>
        </w:rPr>
        <w:t>et al</w:t>
      </w:r>
      <w:r w:rsidR="004E7E1F" w:rsidRPr="004E7E1F">
        <w:rPr>
          <w:rFonts w:ascii="Times New Roman" w:hAnsi="Times New Roman" w:cs="Times New Roman"/>
          <w:sz w:val="24"/>
          <w:szCs w:val="24"/>
          <w:lang w:val="en-US"/>
        </w:rPr>
        <w:t>., 2012).</w:t>
      </w:r>
    </w:p>
    <w:p w14:paraId="355721ED" w14:textId="77777777" w:rsidR="00DF7F9D" w:rsidRPr="00740E7C" w:rsidRDefault="00DF7F9D" w:rsidP="00DF7F9D">
      <w:pPr>
        <w:tabs>
          <w:tab w:val="left" w:pos="6425"/>
        </w:tabs>
        <w:spacing w:line="480" w:lineRule="auto"/>
        <w:jc w:val="center"/>
        <w:rPr>
          <w:rFonts w:ascii="Times New Roman" w:hAnsi="Times New Roman" w:cs="Times New Roman"/>
          <w:b/>
          <w:sz w:val="28"/>
          <w:szCs w:val="26"/>
          <w:lang w:val="en-US" w:eastAsia="es-ES"/>
        </w:rPr>
      </w:pPr>
      <w:r w:rsidRPr="00740E7C">
        <w:rPr>
          <w:rFonts w:ascii="Times New Roman" w:hAnsi="Times New Roman" w:cs="Times New Roman"/>
          <w:b/>
          <w:sz w:val="28"/>
          <w:szCs w:val="26"/>
          <w:lang w:val="en-US" w:eastAsia="es-ES"/>
        </w:rPr>
        <w:t>Toxicity evaluation</w:t>
      </w:r>
    </w:p>
    <w:p w14:paraId="41FAFA00" w14:textId="54559E0D" w:rsidR="001743E6" w:rsidRPr="00740E7C" w:rsidRDefault="00DF7F9D" w:rsidP="00DF7F9D">
      <w:pPr>
        <w:spacing w:line="480" w:lineRule="auto"/>
        <w:jc w:val="both"/>
        <w:rPr>
          <w:rFonts w:ascii="Times New Roman" w:hAnsi="Times New Roman" w:cs="Times New Roman"/>
          <w:sz w:val="24"/>
          <w:szCs w:val="24"/>
          <w:lang w:val="en-US"/>
        </w:rPr>
      </w:pPr>
      <w:r w:rsidRPr="00740E7C">
        <w:rPr>
          <w:rFonts w:ascii="Times New Roman" w:hAnsi="Times New Roman" w:cs="Times New Roman"/>
          <w:sz w:val="24"/>
          <w:szCs w:val="24"/>
          <w:lang w:val="en-US"/>
        </w:rPr>
        <w:t xml:space="preserve">The </w:t>
      </w:r>
      <w:r w:rsidRPr="00740E7C">
        <w:rPr>
          <w:rFonts w:ascii="Times New Roman" w:hAnsi="Times New Roman" w:cs="Times New Roman"/>
          <w:i/>
          <w:sz w:val="24"/>
          <w:szCs w:val="24"/>
          <w:lang w:val="en-US"/>
        </w:rPr>
        <w:t xml:space="preserve">A. </w:t>
      </w:r>
      <w:proofErr w:type="spellStart"/>
      <w:r w:rsidRPr="00740E7C">
        <w:rPr>
          <w:rFonts w:ascii="Times New Roman" w:hAnsi="Times New Roman" w:cs="Times New Roman"/>
          <w:i/>
          <w:sz w:val="24"/>
          <w:szCs w:val="24"/>
          <w:lang w:val="en-US"/>
        </w:rPr>
        <w:t>salina</w:t>
      </w:r>
      <w:proofErr w:type="spellEnd"/>
      <w:r w:rsidRPr="00740E7C">
        <w:rPr>
          <w:rFonts w:ascii="Times New Roman" w:hAnsi="Times New Roman" w:cs="Times New Roman"/>
          <w:sz w:val="24"/>
          <w:szCs w:val="24"/>
          <w:lang w:val="en-US"/>
        </w:rPr>
        <w:t xml:space="preserve"> assay was performed to evaluate the toxicity of proteins isolated from PF-FPLC and was carried out in a 96-well plate. </w:t>
      </w:r>
      <w:r w:rsidRPr="00740E7C">
        <w:rPr>
          <w:rFonts w:ascii="Times New Roman" w:hAnsi="Times New Roman" w:cs="Times New Roman"/>
          <w:i/>
          <w:sz w:val="24"/>
          <w:szCs w:val="24"/>
          <w:lang w:val="en-US"/>
        </w:rPr>
        <w:t xml:space="preserve">A. </w:t>
      </w:r>
      <w:proofErr w:type="spellStart"/>
      <w:r w:rsidRPr="00740E7C">
        <w:rPr>
          <w:rFonts w:ascii="Times New Roman" w:hAnsi="Times New Roman" w:cs="Times New Roman"/>
          <w:i/>
          <w:sz w:val="24"/>
          <w:szCs w:val="24"/>
          <w:lang w:val="en-US"/>
        </w:rPr>
        <w:t>salina</w:t>
      </w:r>
      <w:proofErr w:type="spellEnd"/>
      <w:r w:rsidRPr="00740E7C">
        <w:rPr>
          <w:rFonts w:ascii="Times New Roman" w:hAnsi="Times New Roman" w:cs="Times New Roman"/>
          <w:sz w:val="24"/>
          <w:szCs w:val="24"/>
          <w:lang w:val="en-US"/>
        </w:rPr>
        <w:t xml:space="preserve"> cysts were hatched in artificial sea water at 37 g/L at 25 °C with aeration and constant light source for 24 h </w:t>
      </w:r>
      <w:r w:rsidR="00BD4F2A" w:rsidRPr="00BD4F2A">
        <w:rPr>
          <w:rFonts w:ascii="Times New Roman" w:hAnsi="Times New Roman" w:cs="Times New Roman"/>
          <w:sz w:val="24"/>
          <w:szCs w:val="24"/>
          <w:lang w:val="en-US"/>
        </w:rPr>
        <w:t>(</w:t>
      </w:r>
      <w:proofErr w:type="spellStart"/>
      <w:r w:rsidR="00BD4F2A" w:rsidRPr="00BD4F2A">
        <w:rPr>
          <w:rFonts w:ascii="Times New Roman" w:hAnsi="Times New Roman" w:cs="Times New Roman"/>
          <w:sz w:val="24"/>
          <w:szCs w:val="24"/>
          <w:lang w:val="en-US"/>
        </w:rPr>
        <w:t>Déciga</w:t>
      </w:r>
      <w:proofErr w:type="spellEnd"/>
      <w:r w:rsidR="00BD4F2A" w:rsidRPr="00BD4F2A">
        <w:rPr>
          <w:rFonts w:ascii="Times New Roman" w:hAnsi="Times New Roman" w:cs="Times New Roman"/>
          <w:sz w:val="24"/>
          <w:szCs w:val="24"/>
          <w:lang w:val="en-US"/>
        </w:rPr>
        <w:t xml:space="preserve">-Campos </w:t>
      </w:r>
      <w:r w:rsidR="00BD4F2A" w:rsidRPr="00BD4F2A">
        <w:rPr>
          <w:rFonts w:ascii="Times New Roman" w:hAnsi="Times New Roman" w:cs="Times New Roman"/>
          <w:i/>
          <w:sz w:val="24"/>
          <w:szCs w:val="24"/>
          <w:lang w:val="en-US"/>
        </w:rPr>
        <w:t>et al</w:t>
      </w:r>
      <w:r w:rsidR="00BD4F2A" w:rsidRPr="00BD4F2A">
        <w:rPr>
          <w:rFonts w:ascii="Times New Roman" w:hAnsi="Times New Roman" w:cs="Times New Roman"/>
          <w:sz w:val="24"/>
          <w:szCs w:val="24"/>
          <w:lang w:val="en-US"/>
        </w:rPr>
        <w:t xml:space="preserve">., 2007). </w:t>
      </w:r>
      <w:r w:rsidRPr="00740E7C">
        <w:rPr>
          <w:rFonts w:ascii="Times New Roman" w:hAnsi="Times New Roman" w:cs="Times New Roman"/>
          <w:sz w:val="24"/>
          <w:szCs w:val="24"/>
          <w:lang w:val="en-US"/>
        </w:rPr>
        <w:t xml:space="preserve">Concentrations of 0.01, 0.02, 0.04, 0.08, 0.16, 0.33, 0.63, 1.25, 2.50, 5.00, 10.00 </w:t>
      </w:r>
      <w:proofErr w:type="spellStart"/>
      <w:r w:rsidRPr="00740E7C">
        <w:rPr>
          <w:rFonts w:ascii="Times New Roman" w:hAnsi="Times New Roman" w:cs="Times New Roman"/>
          <w:sz w:val="24"/>
          <w:szCs w:val="24"/>
          <w:lang w:val="en-US"/>
        </w:rPr>
        <w:t>μg</w:t>
      </w:r>
      <w:proofErr w:type="spellEnd"/>
      <w:r w:rsidRPr="00740E7C">
        <w:rPr>
          <w:rFonts w:ascii="Times New Roman" w:hAnsi="Times New Roman" w:cs="Times New Roman"/>
          <w:sz w:val="24"/>
          <w:szCs w:val="24"/>
          <w:lang w:val="en-US"/>
        </w:rPr>
        <w:t>/mL from PF-FPLC for 24 h at 25 °C were tested. A concentration-response curve with K</w:t>
      </w:r>
      <w:r w:rsidRPr="00740E7C">
        <w:rPr>
          <w:rFonts w:ascii="Times New Roman" w:hAnsi="Times New Roman" w:cs="Times New Roman"/>
          <w:sz w:val="24"/>
          <w:szCs w:val="24"/>
          <w:vertAlign w:val="subscript"/>
          <w:lang w:val="en-US"/>
        </w:rPr>
        <w:t>2</w:t>
      </w:r>
      <w:r w:rsidRPr="00740E7C">
        <w:rPr>
          <w:rFonts w:ascii="Times New Roman" w:hAnsi="Times New Roman" w:cs="Times New Roman"/>
          <w:sz w:val="24"/>
          <w:szCs w:val="24"/>
          <w:lang w:val="en-US"/>
        </w:rPr>
        <w:t>Cr</w:t>
      </w:r>
      <w:r w:rsidRPr="00740E7C">
        <w:rPr>
          <w:rFonts w:ascii="Times New Roman" w:hAnsi="Times New Roman" w:cs="Times New Roman"/>
          <w:sz w:val="24"/>
          <w:szCs w:val="24"/>
          <w:vertAlign w:val="subscript"/>
          <w:lang w:val="en-US"/>
        </w:rPr>
        <w:t>2</w:t>
      </w:r>
      <w:r w:rsidRPr="00740E7C">
        <w:rPr>
          <w:rFonts w:ascii="Times New Roman" w:hAnsi="Times New Roman" w:cs="Times New Roman"/>
          <w:sz w:val="24"/>
          <w:szCs w:val="24"/>
          <w:lang w:val="en-US"/>
        </w:rPr>
        <w:t>O</w:t>
      </w:r>
      <w:r w:rsidRPr="00740E7C">
        <w:rPr>
          <w:rFonts w:ascii="Times New Roman" w:hAnsi="Times New Roman" w:cs="Times New Roman"/>
          <w:sz w:val="24"/>
          <w:szCs w:val="24"/>
          <w:vertAlign w:val="subscript"/>
          <w:lang w:val="en-US"/>
        </w:rPr>
        <w:t>7</w:t>
      </w:r>
      <w:r w:rsidRPr="00740E7C">
        <w:rPr>
          <w:rFonts w:ascii="Times New Roman" w:hAnsi="Times New Roman" w:cs="Times New Roman"/>
          <w:sz w:val="24"/>
          <w:szCs w:val="24"/>
          <w:lang w:val="en-US"/>
        </w:rPr>
        <w:t xml:space="preserve"> at 5.00, 10.00, 15.00, 20.00 and 25.00 </w:t>
      </w:r>
      <w:r w:rsidRPr="00740E7C">
        <w:rPr>
          <w:rFonts w:ascii="Symbol" w:hAnsi="Symbol" w:cs="Times New Roman"/>
          <w:sz w:val="24"/>
          <w:szCs w:val="24"/>
          <w:lang w:val="en-US"/>
        </w:rPr>
        <w:t></w:t>
      </w:r>
      <w:r w:rsidRPr="00740E7C">
        <w:rPr>
          <w:rFonts w:ascii="Times New Roman" w:hAnsi="Times New Roman" w:cs="Times New Roman"/>
          <w:sz w:val="24"/>
          <w:szCs w:val="24"/>
          <w:lang w:val="en-US"/>
        </w:rPr>
        <w:t>g/mL, as well as a negative control with PBS pH 7 (viability control) was performed. LC</w:t>
      </w:r>
      <w:r w:rsidRPr="00740E7C">
        <w:rPr>
          <w:rFonts w:ascii="Times New Roman" w:hAnsi="Times New Roman" w:cs="Times New Roman"/>
          <w:sz w:val="24"/>
          <w:szCs w:val="24"/>
          <w:vertAlign w:val="subscript"/>
          <w:lang w:val="en-US"/>
        </w:rPr>
        <w:t>50</w:t>
      </w:r>
      <w:r w:rsidRPr="00740E7C">
        <w:rPr>
          <w:rFonts w:ascii="Times New Roman" w:hAnsi="Times New Roman" w:cs="Times New Roman"/>
          <w:sz w:val="24"/>
          <w:szCs w:val="24"/>
          <w:lang w:val="en-US"/>
        </w:rPr>
        <w:t xml:space="preserve"> with the percent of mortality M (%) by a linear regression analysis was determined</w:t>
      </w:r>
      <w:r w:rsidR="00D71B42">
        <w:rPr>
          <w:rFonts w:ascii="Times New Roman" w:hAnsi="Times New Roman" w:cs="Times New Roman"/>
          <w:sz w:val="24"/>
          <w:szCs w:val="24"/>
          <w:lang w:val="en-US"/>
        </w:rPr>
        <w:t xml:space="preserve"> </w:t>
      </w:r>
      <w:r w:rsidR="00BD4F2A" w:rsidRPr="00BD4F2A">
        <w:rPr>
          <w:rFonts w:ascii="Times New Roman" w:hAnsi="Times New Roman" w:cs="Times New Roman"/>
          <w:sz w:val="24"/>
          <w:szCs w:val="24"/>
          <w:lang w:val="en-US"/>
        </w:rPr>
        <w:t>(</w:t>
      </w:r>
      <w:proofErr w:type="spellStart"/>
      <w:r w:rsidR="00BD4F2A" w:rsidRPr="00BD4F2A">
        <w:rPr>
          <w:rFonts w:ascii="Times New Roman" w:hAnsi="Times New Roman" w:cs="Times New Roman"/>
          <w:sz w:val="24"/>
          <w:szCs w:val="24"/>
          <w:lang w:val="en-US"/>
        </w:rPr>
        <w:t>Jegathambigai</w:t>
      </w:r>
      <w:proofErr w:type="spellEnd"/>
      <w:r w:rsidR="00BD4F2A" w:rsidRPr="00BD4F2A">
        <w:rPr>
          <w:rFonts w:ascii="Times New Roman" w:hAnsi="Times New Roman" w:cs="Times New Roman"/>
          <w:sz w:val="24"/>
          <w:szCs w:val="24"/>
          <w:lang w:val="en-US"/>
        </w:rPr>
        <w:t xml:space="preserve"> </w:t>
      </w:r>
      <w:r w:rsidR="00BD4F2A" w:rsidRPr="00BD4F2A">
        <w:rPr>
          <w:rFonts w:ascii="Times New Roman" w:hAnsi="Times New Roman" w:cs="Times New Roman"/>
          <w:i/>
          <w:sz w:val="24"/>
          <w:szCs w:val="24"/>
          <w:lang w:val="en-US"/>
        </w:rPr>
        <w:t>et al</w:t>
      </w:r>
      <w:r w:rsidR="00BD4F2A" w:rsidRPr="00BD4F2A">
        <w:rPr>
          <w:rFonts w:ascii="Times New Roman" w:hAnsi="Times New Roman" w:cs="Times New Roman"/>
          <w:sz w:val="24"/>
          <w:szCs w:val="24"/>
          <w:lang w:val="en-US"/>
        </w:rPr>
        <w:t>., 2014).</w:t>
      </w:r>
    </w:p>
    <w:p w14:paraId="22B09C3F" w14:textId="77777777" w:rsidR="008142B9" w:rsidRPr="00740E7C" w:rsidRDefault="008D2454" w:rsidP="00B802A0">
      <w:pPr>
        <w:spacing w:line="480" w:lineRule="auto"/>
        <w:jc w:val="center"/>
        <w:rPr>
          <w:rFonts w:ascii="Times New Roman" w:hAnsi="Times New Roman" w:cs="Times New Roman"/>
          <w:b/>
          <w:sz w:val="28"/>
          <w:szCs w:val="26"/>
          <w:lang w:val="en-US"/>
        </w:rPr>
      </w:pPr>
      <w:r w:rsidRPr="00740E7C">
        <w:rPr>
          <w:rStyle w:val="Textoennegrita"/>
          <w:rFonts w:ascii="Times New Roman" w:hAnsi="Times New Roman" w:cs="Times New Roman"/>
          <w:color w:val="000000"/>
          <w:sz w:val="28"/>
          <w:szCs w:val="28"/>
          <w:shd w:val="clear" w:color="auto" w:fill="FFFFFF"/>
          <w:lang w:val="en-US"/>
        </w:rPr>
        <w:lastRenderedPageBreak/>
        <w:t>Isolation of Peripheral Blood Mononuclear Cells (PBMCs)</w:t>
      </w:r>
    </w:p>
    <w:p w14:paraId="3FC18C8B" w14:textId="5C344743" w:rsidR="00017035" w:rsidRPr="00740E7C" w:rsidRDefault="00DB64F7" w:rsidP="00510B4E">
      <w:pPr>
        <w:spacing w:line="480" w:lineRule="auto"/>
        <w:jc w:val="both"/>
        <w:rPr>
          <w:rFonts w:ascii="Times New Roman" w:hAnsi="Times New Roman" w:cs="Times New Roman"/>
          <w:sz w:val="24"/>
          <w:szCs w:val="24"/>
          <w:lang w:val="en-US"/>
        </w:rPr>
      </w:pPr>
      <w:r w:rsidRPr="00740E7C">
        <w:rPr>
          <w:rFonts w:ascii="Times New Roman" w:hAnsi="Times New Roman" w:cs="Times New Roman"/>
          <w:sz w:val="24"/>
          <w:szCs w:val="24"/>
          <w:lang w:val="en-US"/>
        </w:rPr>
        <w:t xml:space="preserve">Peripheral </w:t>
      </w:r>
      <w:r w:rsidR="00A61CD1" w:rsidRPr="00740E7C">
        <w:rPr>
          <w:rFonts w:ascii="Times New Roman" w:hAnsi="Times New Roman" w:cs="Times New Roman"/>
          <w:sz w:val="24"/>
          <w:szCs w:val="24"/>
          <w:lang w:val="en-US"/>
        </w:rPr>
        <w:t>blood from healthy volunteers was</w:t>
      </w:r>
      <w:r w:rsidRPr="00740E7C">
        <w:rPr>
          <w:rFonts w:ascii="Times New Roman" w:hAnsi="Times New Roman" w:cs="Times New Roman"/>
          <w:sz w:val="24"/>
          <w:szCs w:val="24"/>
          <w:lang w:val="en-US"/>
        </w:rPr>
        <w:t xml:space="preserve"> obtained.</w:t>
      </w:r>
      <w:r w:rsidR="0053057E" w:rsidRPr="00740E7C">
        <w:rPr>
          <w:rFonts w:ascii="Times New Roman" w:hAnsi="Times New Roman" w:cs="Times New Roman"/>
          <w:sz w:val="24"/>
          <w:szCs w:val="24"/>
          <w:lang w:val="en-US"/>
        </w:rPr>
        <w:t xml:space="preserve"> The peripheral blood mononuclear cells </w:t>
      </w:r>
      <w:r w:rsidR="009B1D4C">
        <w:rPr>
          <w:rFonts w:ascii="Times New Roman" w:hAnsi="Times New Roman" w:cs="Times New Roman"/>
          <w:sz w:val="24"/>
          <w:szCs w:val="24"/>
          <w:lang w:val="en-US"/>
        </w:rPr>
        <w:t xml:space="preserve">were separated </w:t>
      </w:r>
      <w:r w:rsidR="0053057E" w:rsidRPr="00740E7C">
        <w:rPr>
          <w:rFonts w:ascii="Times New Roman" w:hAnsi="Times New Roman" w:cs="Times New Roman"/>
          <w:sz w:val="24"/>
          <w:szCs w:val="24"/>
          <w:lang w:val="en-US"/>
        </w:rPr>
        <w:t xml:space="preserve">by Ficoll-Histopaque-1077 density gradient </w:t>
      </w:r>
      <w:r w:rsidR="009B1D4C">
        <w:rPr>
          <w:rFonts w:ascii="Times New Roman" w:hAnsi="Times New Roman" w:cs="Times New Roman"/>
          <w:sz w:val="24"/>
          <w:szCs w:val="24"/>
          <w:lang w:val="en-US"/>
        </w:rPr>
        <w:t>method</w:t>
      </w:r>
      <w:r w:rsidR="0053057E" w:rsidRPr="00740E7C">
        <w:rPr>
          <w:rFonts w:ascii="Times New Roman" w:hAnsi="Times New Roman" w:cs="Times New Roman"/>
          <w:sz w:val="24"/>
          <w:szCs w:val="24"/>
          <w:lang w:val="en-US"/>
        </w:rPr>
        <w:t xml:space="preserve"> </w:t>
      </w:r>
      <w:r w:rsidR="00CE29CA" w:rsidRPr="00CE29CA">
        <w:rPr>
          <w:rFonts w:ascii="Times New Roman" w:hAnsi="Times New Roman" w:cs="Times New Roman"/>
          <w:sz w:val="24"/>
          <w:szCs w:val="24"/>
          <w:lang w:val="en-US"/>
        </w:rPr>
        <w:t xml:space="preserve">(Liu </w:t>
      </w:r>
      <w:r w:rsidR="00CE29CA" w:rsidRPr="005E6E4D">
        <w:rPr>
          <w:rFonts w:ascii="Times New Roman" w:hAnsi="Times New Roman" w:cs="Times New Roman"/>
          <w:i/>
          <w:sz w:val="24"/>
          <w:szCs w:val="24"/>
          <w:lang w:val="en-US"/>
        </w:rPr>
        <w:t>et al</w:t>
      </w:r>
      <w:r w:rsidR="00CE29CA" w:rsidRPr="00CE29CA">
        <w:rPr>
          <w:rFonts w:ascii="Times New Roman" w:hAnsi="Times New Roman" w:cs="Times New Roman"/>
          <w:sz w:val="24"/>
          <w:szCs w:val="24"/>
          <w:lang w:val="en-US"/>
        </w:rPr>
        <w:t>. 2007).</w:t>
      </w:r>
      <w:r w:rsidR="0073061F" w:rsidRPr="00740E7C">
        <w:rPr>
          <w:rFonts w:ascii="Times New Roman" w:hAnsi="Times New Roman" w:cs="Times New Roman"/>
          <w:sz w:val="24"/>
          <w:szCs w:val="24"/>
          <w:lang w:val="en-US"/>
        </w:rPr>
        <w:t xml:space="preserve"> </w:t>
      </w:r>
      <w:r w:rsidR="00F9280C" w:rsidRPr="00740E7C">
        <w:rPr>
          <w:rFonts w:ascii="Times New Roman" w:hAnsi="Times New Roman" w:cs="Times New Roman"/>
          <w:sz w:val="24"/>
          <w:szCs w:val="24"/>
          <w:lang w:val="en-US"/>
        </w:rPr>
        <w:t xml:space="preserve">The mononuclear cells were washed three times with PBS, and then centrifuged at 1250 rpm at 4 for 5 min, finally, the cells </w:t>
      </w:r>
      <w:r w:rsidR="009B1D4C">
        <w:rPr>
          <w:rFonts w:ascii="Times New Roman" w:hAnsi="Times New Roman" w:cs="Times New Roman"/>
          <w:sz w:val="24"/>
          <w:szCs w:val="24"/>
          <w:lang w:val="en-US"/>
        </w:rPr>
        <w:t xml:space="preserve">were </w:t>
      </w:r>
      <w:proofErr w:type="spellStart"/>
      <w:r w:rsidR="00F9280C" w:rsidRPr="00740E7C">
        <w:rPr>
          <w:rFonts w:ascii="Times New Roman" w:hAnsi="Times New Roman" w:cs="Times New Roman"/>
          <w:sz w:val="24"/>
          <w:szCs w:val="24"/>
          <w:lang w:val="en-US"/>
        </w:rPr>
        <w:t>resuspended</w:t>
      </w:r>
      <w:proofErr w:type="spellEnd"/>
      <w:r w:rsidR="00F9280C" w:rsidRPr="00740E7C">
        <w:rPr>
          <w:rFonts w:ascii="Times New Roman" w:hAnsi="Times New Roman" w:cs="Times New Roman"/>
          <w:sz w:val="24"/>
          <w:szCs w:val="24"/>
          <w:lang w:val="en-US"/>
        </w:rPr>
        <w:t xml:space="preserve"> in RPMI 1640</w:t>
      </w:r>
      <w:r w:rsidR="00EC72EA" w:rsidRPr="00740E7C">
        <w:rPr>
          <w:rFonts w:ascii="Times New Roman" w:hAnsi="Times New Roman" w:cs="Times New Roman"/>
          <w:sz w:val="24"/>
          <w:szCs w:val="24"/>
          <w:lang w:val="en-US"/>
        </w:rPr>
        <w:t xml:space="preserve"> supplemented with 10% fetal bovine serum (GIBCO, Grand Island, N.Y. USA) and 0.04% ceftriaxone. </w:t>
      </w:r>
      <w:r w:rsidR="002E1C99" w:rsidRPr="00740E7C">
        <w:rPr>
          <w:rFonts w:ascii="Times New Roman" w:hAnsi="Times New Roman" w:cs="Times New Roman"/>
          <w:sz w:val="24"/>
          <w:szCs w:val="24"/>
          <w:lang w:val="en-US"/>
        </w:rPr>
        <w:t>After, 1x10</w:t>
      </w:r>
      <w:r w:rsidR="002E1C99" w:rsidRPr="00740E7C">
        <w:rPr>
          <w:rFonts w:ascii="Times New Roman" w:hAnsi="Times New Roman" w:cs="Times New Roman"/>
          <w:sz w:val="24"/>
          <w:szCs w:val="24"/>
          <w:vertAlign w:val="superscript"/>
          <w:lang w:val="en-US"/>
        </w:rPr>
        <w:t>6</w:t>
      </w:r>
      <w:r w:rsidR="00B40955" w:rsidRPr="00740E7C">
        <w:rPr>
          <w:rFonts w:ascii="Times New Roman" w:hAnsi="Times New Roman" w:cs="Times New Roman"/>
          <w:sz w:val="24"/>
          <w:szCs w:val="24"/>
          <w:lang w:val="en-US"/>
        </w:rPr>
        <w:t xml:space="preserve"> PBMC/m</w:t>
      </w:r>
      <w:r w:rsidR="00733F92">
        <w:rPr>
          <w:rFonts w:ascii="Times New Roman" w:hAnsi="Times New Roman" w:cs="Times New Roman"/>
          <w:sz w:val="24"/>
          <w:szCs w:val="24"/>
          <w:lang w:val="en-US"/>
        </w:rPr>
        <w:t>L</w:t>
      </w:r>
      <w:r w:rsidR="00B40955" w:rsidRPr="00740E7C">
        <w:rPr>
          <w:rFonts w:ascii="Times New Roman" w:hAnsi="Times New Roman" w:cs="Times New Roman"/>
          <w:sz w:val="24"/>
          <w:szCs w:val="24"/>
          <w:lang w:val="en-US"/>
        </w:rPr>
        <w:t xml:space="preserve"> </w:t>
      </w:r>
      <w:r w:rsidR="009B1D4C">
        <w:rPr>
          <w:rFonts w:ascii="Times New Roman" w:hAnsi="Times New Roman" w:cs="Times New Roman"/>
          <w:sz w:val="24"/>
          <w:szCs w:val="24"/>
          <w:lang w:val="en-US"/>
        </w:rPr>
        <w:t>were plated</w:t>
      </w:r>
      <w:r w:rsidR="00017035" w:rsidRPr="00740E7C">
        <w:rPr>
          <w:rFonts w:ascii="Times New Roman" w:hAnsi="Times New Roman" w:cs="Times New Roman"/>
          <w:sz w:val="24"/>
          <w:szCs w:val="24"/>
          <w:lang w:val="en-US"/>
        </w:rPr>
        <w:t xml:space="preserve"> </w:t>
      </w:r>
      <w:r w:rsidR="009B1D4C">
        <w:rPr>
          <w:rFonts w:ascii="Times New Roman" w:hAnsi="Times New Roman" w:cs="Times New Roman"/>
          <w:sz w:val="24"/>
          <w:szCs w:val="24"/>
          <w:lang w:val="en-US"/>
        </w:rPr>
        <w:t>in a</w:t>
      </w:r>
      <w:r w:rsidR="00017035" w:rsidRPr="00740E7C">
        <w:rPr>
          <w:rFonts w:ascii="Times New Roman" w:hAnsi="Times New Roman" w:cs="Times New Roman"/>
          <w:sz w:val="24"/>
          <w:szCs w:val="24"/>
          <w:lang w:val="en-US"/>
        </w:rPr>
        <w:t xml:space="preserve"> 96-well</w:t>
      </w:r>
      <w:r w:rsidR="0037044F" w:rsidRPr="00740E7C">
        <w:rPr>
          <w:rFonts w:ascii="Times New Roman" w:hAnsi="Times New Roman" w:cs="Times New Roman"/>
          <w:sz w:val="24"/>
          <w:szCs w:val="24"/>
          <w:lang w:val="en-US"/>
        </w:rPr>
        <w:t xml:space="preserve"> plate, subsequently, PF</w:t>
      </w:r>
      <w:r w:rsidR="00017035" w:rsidRPr="00740E7C">
        <w:rPr>
          <w:rFonts w:ascii="Times New Roman" w:hAnsi="Times New Roman" w:cs="Times New Roman"/>
          <w:sz w:val="24"/>
          <w:szCs w:val="24"/>
          <w:lang w:val="en-US"/>
        </w:rPr>
        <w:t xml:space="preserve">-FPLC concentrations of 0.01, 0.02, 0.04, 0.08, 0.16, 0.33, 0.63, 1.25, 2.50, 5.00, </w:t>
      </w:r>
      <w:r w:rsidR="0065782C" w:rsidRPr="00740E7C">
        <w:rPr>
          <w:rFonts w:ascii="Times New Roman" w:hAnsi="Times New Roman" w:cs="Times New Roman"/>
          <w:sz w:val="24"/>
          <w:szCs w:val="24"/>
          <w:lang w:val="en-US"/>
        </w:rPr>
        <w:t xml:space="preserve">and </w:t>
      </w:r>
      <w:proofErr w:type="gramStart"/>
      <w:r w:rsidR="0065782C" w:rsidRPr="00740E7C">
        <w:rPr>
          <w:rFonts w:ascii="Times New Roman" w:hAnsi="Times New Roman" w:cs="Times New Roman"/>
          <w:sz w:val="24"/>
          <w:szCs w:val="24"/>
          <w:lang w:val="en-US"/>
        </w:rPr>
        <w:t>10.00</w:t>
      </w:r>
      <w:r w:rsidR="001F739E">
        <w:rPr>
          <w:rFonts w:ascii="Times New Roman" w:hAnsi="Times New Roman" w:cs="Times New Roman"/>
          <w:sz w:val="24"/>
          <w:szCs w:val="24"/>
          <w:lang w:val="en-US"/>
        </w:rPr>
        <w:t xml:space="preserve"> </w:t>
      </w:r>
      <w:proofErr w:type="spellStart"/>
      <w:r w:rsidR="00FE34F5" w:rsidRPr="00740E7C">
        <w:rPr>
          <w:rFonts w:ascii="Times New Roman" w:hAnsi="Times New Roman" w:cs="Times New Roman"/>
          <w:sz w:val="24"/>
          <w:szCs w:val="24"/>
          <w:lang w:val="en-US"/>
        </w:rPr>
        <w:t>μg</w:t>
      </w:r>
      <w:proofErr w:type="spellEnd"/>
      <w:r w:rsidR="00FE34F5" w:rsidRPr="00740E7C">
        <w:rPr>
          <w:rFonts w:ascii="Times New Roman" w:hAnsi="Times New Roman" w:cs="Times New Roman"/>
          <w:sz w:val="24"/>
          <w:szCs w:val="24"/>
          <w:lang w:val="en-US"/>
        </w:rPr>
        <w:t>/mL</w:t>
      </w:r>
      <w:proofErr w:type="gramEnd"/>
      <w:r w:rsidR="00EC72EA" w:rsidRPr="00740E7C">
        <w:rPr>
          <w:rFonts w:ascii="Times New Roman" w:hAnsi="Times New Roman" w:cs="Times New Roman"/>
          <w:sz w:val="24"/>
          <w:szCs w:val="24"/>
          <w:lang w:val="en-US"/>
        </w:rPr>
        <w:t xml:space="preserve"> were </w:t>
      </w:r>
      <w:r w:rsidR="00EC72EA" w:rsidRPr="00FF491A">
        <w:rPr>
          <w:rFonts w:ascii="Times New Roman" w:hAnsi="Times New Roman" w:cs="Times New Roman"/>
          <w:sz w:val="24"/>
          <w:szCs w:val="24"/>
          <w:lang w:val="en-US"/>
        </w:rPr>
        <w:t xml:space="preserve">added. Finally, the plates were incubated for </w:t>
      </w:r>
      <w:r w:rsidR="00CD2939" w:rsidRPr="00FF491A">
        <w:rPr>
          <w:rFonts w:ascii="Times New Roman" w:hAnsi="Times New Roman" w:cs="Times New Roman"/>
          <w:sz w:val="24"/>
          <w:szCs w:val="24"/>
          <w:lang w:val="en-US"/>
        </w:rPr>
        <w:t>24</w:t>
      </w:r>
      <w:r w:rsidR="00FF491A">
        <w:rPr>
          <w:rFonts w:ascii="Times New Roman" w:hAnsi="Times New Roman" w:cs="Times New Roman"/>
          <w:color w:val="FF0000"/>
          <w:sz w:val="24"/>
          <w:szCs w:val="24"/>
          <w:lang w:val="en-US"/>
        </w:rPr>
        <w:t xml:space="preserve"> </w:t>
      </w:r>
      <w:r w:rsidR="00CD2939" w:rsidRPr="00FF491A">
        <w:rPr>
          <w:rFonts w:ascii="Times New Roman" w:hAnsi="Times New Roman" w:cs="Times New Roman"/>
          <w:sz w:val="24"/>
          <w:szCs w:val="24"/>
          <w:lang w:val="en-US"/>
        </w:rPr>
        <w:t>hours</w:t>
      </w:r>
      <w:r w:rsidR="00FF491A" w:rsidRPr="00FF491A">
        <w:rPr>
          <w:rFonts w:ascii="Times New Roman" w:hAnsi="Times New Roman" w:cs="Times New Roman"/>
          <w:sz w:val="24"/>
          <w:szCs w:val="24"/>
          <w:lang w:val="en-US"/>
        </w:rPr>
        <w:t xml:space="preserve"> </w:t>
      </w:r>
      <w:r w:rsidR="001F739E">
        <w:rPr>
          <w:rFonts w:ascii="Times New Roman" w:hAnsi="Times New Roman" w:cs="Times New Roman"/>
          <w:sz w:val="24"/>
          <w:szCs w:val="24"/>
          <w:lang w:val="en-US"/>
        </w:rPr>
        <w:t>at 37 ° C in a humidified atmosphere of</w:t>
      </w:r>
      <w:r w:rsidR="00EC72EA" w:rsidRPr="00FF491A">
        <w:rPr>
          <w:rFonts w:ascii="Times New Roman" w:hAnsi="Times New Roman" w:cs="Times New Roman"/>
          <w:sz w:val="24"/>
          <w:szCs w:val="24"/>
          <w:lang w:val="en-US"/>
        </w:rPr>
        <w:t xml:space="preserve"> 5%</w:t>
      </w:r>
      <w:r w:rsidR="00EC72EA" w:rsidRPr="00740E7C">
        <w:rPr>
          <w:rFonts w:ascii="Times New Roman" w:hAnsi="Times New Roman" w:cs="Times New Roman"/>
          <w:sz w:val="24"/>
          <w:szCs w:val="24"/>
          <w:lang w:val="en-US"/>
        </w:rPr>
        <w:t xml:space="preserve"> CO</w:t>
      </w:r>
      <w:r w:rsidR="00EC72EA" w:rsidRPr="00740E7C">
        <w:rPr>
          <w:rFonts w:ascii="Times New Roman" w:hAnsi="Times New Roman" w:cs="Times New Roman"/>
          <w:sz w:val="24"/>
          <w:szCs w:val="24"/>
          <w:vertAlign w:val="subscript"/>
          <w:lang w:val="en-US"/>
        </w:rPr>
        <w:t>2</w:t>
      </w:r>
      <w:r w:rsidR="00EC72EA" w:rsidRPr="00740E7C">
        <w:rPr>
          <w:rFonts w:ascii="Times New Roman" w:hAnsi="Times New Roman" w:cs="Times New Roman"/>
          <w:sz w:val="24"/>
          <w:szCs w:val="24"/>
          <w:lang w:val="en-US"/>
        </w:rPr>
        <w:t xml:space="preserve">, and the cell viability </w:t>
      </w:r>
      <w:r w:rsidR="00017035" w:rsidRPr="00740E7C">
        <w:rPr>
          <w:rFonts w:ascii="Times New Roman" w:hAnsi="Times New Roman" w:cs="Times New Roman"/>
          <w:sz w:val="24"/>
          <w:szCs w:val="24"/>
          <w:lang w:val="en-US"/>
        </w:rPr>
        <w:t>was measured by MTT method.</w:t>
      </w:r>
      <w:r w:rsidR="00EC72EA" w:rsidRPr="00740E7C">
        <w:rPr>
          <w:rFonts w:ascii="Times New Roman" w:hAnsi="Times New Roman" w:cs="Times New Roman"/>
          <w:sz w:val="24"/>
          <w:szCs w:val="24"/>
          <w:lang w:val="en-US"/>
        </w:rPr>
        <w:t xml:space="preserve"> The reading was carried out on a </w:t>
      </w:r>
      <w:proofErr w:type="spellStart"/>
      <w:r w:rsidR="00EC72EA" w:rsidRPr="00740E7C">
        <w:rPr>
          <w:rFonts w:ascii="Times New Roman" w:hAnsi="Times New Roman" w:cs="Times New Roman"/>
          <w:sz w:val="24"/>
          <w:szCs w:val="24"/>
          <w:lang w:val="en-US"/>
        </w:rPr>
        <w:t>microplate</w:t>
      </w:r>
      <w:proofErr w:type="spellEnd"/>
      <w:r w:rsidR="00EC72EA" w:rsidRPr="00740E7C">
        <w:rPr>
          <w:rFonts w:ascii="Times New Roman" w:hAnsi="Times New Roman" w:cs="Times New Roman"/>
          <w:sz w:val="24"/>
          <w:szCs w:val="24"/>
          <w:lang w:val="en-US"/>
        </w:rPr>
        <w:t xml:space="preserve"> reader (</w:t>
      </w:r>
      <w:proofErr w:type="spellStart"/>
      <w:r w:rsidR="00EC72EA" w:rsidRPr="00740E7C">
        <w:rPr>
          <w:rFonts w:ascii="Times New Roman" w:hAnsi="Times New Roman" w:cs="Times New Roman"/>
          <w:sz w:val="24"/>
          <w:szCs w:val="24"/>
          <w:lang w:val="en-US"/>
        </w:rPr>
        <w:t>Bioteck</w:t>
      </w:r>
      <w:proofErr w:type="spellEnd"/>
      <w:r w:rsidR="00EC72EA" w:rsidRPr="00740E7C">
        <w:rPr>
          <w:rFonts w:ascii="Times New Roman" w:hAnsi="Times New Roman" w:cs="Times New Roman"/>
          <w:sz w:val="24"/>
          <w:szCs w:val="24"/>
          <w:lang w:val="en-US"/>
        </w:rPr>
        <w:t xml:space="preserve"> 800 XL) at 450 nm </w:t>
      </w:r>
      <w:r w:rsidR="00CE29CA" w:rsidRPr="00CE29CA">
        <w:rPr>
          <w:rFonts w:ascii="Times New Roman" w:hAnsi="Times New Roman" w:cs="Times New Roman"/>
          <w:sz w:val="24"/>
          <w:szCs w:val="24"/>
          <w:lang w:val="en-US"/>
        </w:rPr>
        <w:t xml:space="preserve">(Wang </w:t>
      </w:r>
      <w:r w:rsidR="00CE29CA" w:rsidRPr="00CE29CA">
        <w:rPr>
          <w:rFonts w:ascii="Times New Roman" w:hAnsi="Times New Roman" w:cs="Times New Roman"/>
          <w:i/>
          <w:sz w:val="24"/>
          <w:szCs w:val="24"/>
          <w:lang w:val="en-US"/>
        </w:rPr>
        <w:t>et al</w:t>
      </w:r>
      <w:r w:rsidR="00CE29CA" w:rsidRPr="00CE29CA">
        <w:rPr>
          <w:rFonts w:ascii="Times New Roman" w:hAnsi="Times New Roman" w:cs="Times New Roman"/>
          <w:sz w:val="24"/>
          <w:szCs w:val="24"/>
          <w:lang w:val="en-US"/>
        </w:rPr>
        <w:t>., 2016).</w:t>
      </w:r>
    </w:p>
    <w:p w14:paraId="7F3986BC" w14:textId="77777777" w:rsidR="0073061F" w:rsidRPr="00740E7C" w:rsidRDefault="0073061F" w:rsidP="00950F6C">
      <w:pPr>
        <w:spacing w:line="480" w:lineRule="auto"/>
        <w:jc w:val="center"/>
        <w:rPr>
          <w:rFonts w:ascii="Times New Roman" w:hAnsi="Times New Roman" w:cs="Times New Roman"/>
          <w:b/>
          <w:sz w:val="28"/>
          <w:szCs w:val="26"/>
          <w:lang w:val="en-US"/>
        </w:rPr>
      </w:pPr>
      <w:r w:rsidRPr="00740E7C">
        <w:rPr>
          <w:rFonts w:ascii="Times New Roman" w:hAnsi="Times New Roman" w:cs="Times New Roman"/>
          <w:b/>
          <w:sz w:val="28"/>
          <w:szCs w:val="26"/>
          <w:lang w:val="en-US"/>
        </w:rPr>
        <w:t>Statistical analysis</w:t>
      </w:r>
    </w:p>
    <w:p w14:paraId="67E8C6CB" w14:textId="77777777" w:rsidR="006C3B77" w:rsidRDefault="00C8018D" w:rsidP="006C3B77">
      <w:pPr>
        <w:spacing w:line="480" w:lineRule="auto"/>
        <w:jc w:val="both"/>
        <w:rPr>
          <w:rFonts w:ascii="Times New Roman" w:hAnsi="Times New Roman" w:cs="Times New Roman"/>
          <w:sz w:val="24"/>
          <w:szCs w:val="24"/>
          <w:lang w:val="en-US"/>
        </w:rPr>
      </w:pPr>
      <w:r w:rsidRPr="00253B97">
        <w:rPr>
          <w:rFonts w:ascii="Times New Roman" w:hAnsi="Times New Roman" w:cs="Times New Roman"/>
          <w:sz w:val="24"/>
          <w:szCs w:val="24"/>
          <w:lang w:val="en-US"/>
        </w:rPr>
        <w:t xml:space="preserve">The results of the statistical analysis present as the mean and standard deviation (n=3). </w:t>
      </w:r>
      <w:r w:rsidR="0073061F" w:rsidRPr="00253B97">
        <w:rPr>
          <w:rFonts w:ascii="Times New Roman" w:hAnsi="Times New Roman" w:cs="Times New Roman"/>
          <w:sz w:val="24"/>
          <w:szCs w:val="24"/>
          <w:lang w:val="en-US"/>
        </w:rPr>
        <w:t xml:space="preserve">The data obtained </w:t>
      </w:r>
      <w:r w:rsidRPr="00253B97">
        <w:rPr>
          <w:rFonts w:ascii="Times New Roman" w:hAnsi="Times New Roman" w:cs="Times New Roman"/>
          <w:sz w:val="24"/>
          <w:szCs w:val="24"/>
          <w:lang w:val="en-US"/>
        </w:rPr>
        <w:t xml:space="preserve">were analyzed </w:t>
      </w:r>
      <w:r w:rsidR="0073061F" w:rsidRPr="00253B97">
        <w:rPr>
          <w:rFonts w:ascii="Times New Roman" w:hAnsi="Times New Roman" w:cs="Times New Roman"/>
          <w:sz w:val="24"/>
          <w:szCs w:val="24"/>
          <w:lang w:val="en-US"/>
        </w:rPr>
        <w:t xml:space="preserve">by one-way ANOVA and a </w:t>
      </w:r>
      <w:proofErr w:type="spellStart"/>
      <w:r w:rsidR="0073061F" w:rsidRPr="00253B97">
        <w:rPr>
          <w:rFonts w:ascii="Times New Roman" w:hAnsi="Times New Roman" w:cs="Times New Roman"/>
          <w:sz w:val="24"/>
          <w:szCs w:val="24"/>
          <w:lang w:val="en-US"/>
        </w:rPr>
        <w:t>Tukey</w:t>
      </w:r>
      <w:proofErr w:type="spellEnd"/>
      <w:r w:rsidR="0073061F" w:rsidRPr="00253B97">
        <w:rPr>
          <w:rFonts w:ascii="Times New Roman" w:hAnsi="Times New Roman" w:cs="Times New Roman"/>
          <w:sz w:val="24"/>
          <w:szCs w:val="24"/>
          <w:lang w:val="en-US"/>
        </w:rPr>
        <w:t xml:space="preserve"> test (*p ≤ 0.05).</w:t>
      </w:r>
      <w:r w:rsidR="0073061F" w:rsidRPr="00740E7C">
        <w:rPr>
          <w:rFonts w:ascii="Times New Roman" w:hAnsi="Times New Roman" w:cs="Times New Roman"/>
          <w:sz w:val="24"/>
          <w:szCs w:val="24"/>
          <w:lang w:val="en-US"/>
        </w:rPr>
        <w:t xml:space="preserve"> </w:t>
      </w:r>
      <w:r w:rsidR="00D55D79" w:rsidRPr="00740E7C">
        <w:rPr>
          <w:rFonts w:ascii="Times New Roman" w:hAnsi="Times New Roman" w:cs="Times New Roman"/>
          <w:sz w:val="24"/>
          <w:szCs w:val="24"/>
          <w:lang w:val="en-US"/>
        </w:rPr>
        <w:t xml:space="preserve">The data to evaluate the specific activity of the extract against FPF-PF </w:t>
      </w:r>
      <w:r w:rsidRPr="00740E7C">
        <w:rPr>
          <w:rFonts w:ascii="Times New Roman" w:hAnsi="Times New Roman" w:cs="Times New Roman"/>
          <w:sz w:val="24"/>
          <w:szCs w:val="24"/>
          <w:lang w:val="en-US"/>
        </w:rPr>
        <w:t xml:space="preserve">were analyzed </w:t>
      </w:r>
      <w:r w:rsidR="00D55D79" w:rsidRPr="00740E7C">
        <w:rPr>
          <w:rFonts w:ascii="Times New Roman" w:hAnsi="Times New Roman" w:cs="Times New Roman"/>
          <w:sz w:val="24"/>
          <w:szCs w:val="24"/>
          <w:lang w:val="en-US"/>
        </w:rPr>
        <w:t xml:space="preserve">by the "t-student" test. Both tests </w:t>
      </w:r>
      <w:r>
        <w:rPr>
          <w:rFonts w:ascii="Times New Roman" w:hAnsi="Times New Roman" w:cs="Times New Roman"/>
          <w:sz w:val="24"/>
          <w:szCs w:val="24"/>
          <w:lang w:val="en-US"/>
        </w:rPr>
        <w:t xml:space="preserve">were </w:t>
      </w:r>
      <w:r w:rsidR="00D55D79" w:rsidRPr="00740E7C">
        <w:rPr>
          <w:rFonts w:ascii="Times New Roman" w:hAnsi="Times New Roman" w:cs="Times New Roman"/>
          <w:sz w:val="24"/>
          <w:szCs w:val="24"/>
          <w:lang w:val="en-US"/>
        </w:rPr>
        <w:t xml:space="preserve">performed using the statistical program </w:t>
      </w:r>
      <w:proofErr w:type="spellStart"/>
      <w:r w:rsidR="00D55D79" w:rsidRPr="00740E7C">
        <w:rPr>
          <w:rFonts w:ascii="Times New Roman" w:hAnsi="Times New Roman" w:cs="Times New Roman"/>
          <w:sz w:val="24"/>
          <w:szCs w:val="24"/>
          <w:lang w:val="en-US"/>
        </w:rPr>
        <w:t>GraphPad</w:t>
      </w:r>
      <w:proofErr w:type="spellEnd"/>
      <w:r w:rsidR="00D55D79" w:rsidRPr="00740E7C">
        <w:rPr>
          <w:rFonts w:ascii="Times New Roman" w:hAnsi="Times New Roman" w:cs="Times New Roman"/>
          <w:sz w:val="24"/>
          <w:szCs w:val="24"/>
          <w:lang w:val="en-US"/>
        </w:rPr>
        <w:t xml:space="preserve"> Prism 5 ©.</w:t>
      </w:r>
      <w:r>
        <w:rPr>
          <w:rFonts w:ascii="Times New Roman" w:hAnsi="Times New Roman" w:cs="Times New Roman"/>
          <w:sz w:val="24"/>
          <w:szCs w:val="24"/>
          <w:lang w:val="en-US"/>
        </w:rPr>
        <w:t xml:space="preserve"> Statistical significance was accepted when p values were ≤0.05.</w:t>
      </w:r>
      <w:r w:rsidR="00A61CD1">
        <w:rPr>
          <w:rFonts w:ascii="Times New Roman" w:hAnsi="Times New Roman" w:cs="Times New Roman"/>
          <w:sz w:val="24"/>
          <w:szCs w:val="24"/>
          <w:lang w:val="en-US"/>
        </w:rPr>
        <w:t xml:space="preserve"> </w:t>
      </w:r>
    </w:p>
    <w:p w14:paraId="6C19CDCB" w14:textId="1565F57A" w:rsidR="009E0E43" w:rsidRPr="00740E7C" w:rsidRDefault="001A6B22" w:rsidP="006C3B77">
      <w:pPr>
        <w:spacing w:line="480" w:lineRule="auto"/>
        <w:jc w:val="center"/>
        <w:rPr>
          <w:rFonts w:ascii="Times New Roman" w:hAnsi="Times New Roman" w:cs="Times New Roman"/>
          <w:b/>
          <w:sz w:val="32"/>
          <w:szCs w:val="32"/>
          <w:lang w:val="en-US" w:eastAsia="es-ES"/>
        </w:rPr>
      </w:pPr>
      <w:r w:rsidRPr="00740E7C">
        <w:rPr>
          <w:rFonts w:ascii="Times New Roman" w:hAnsi="Times New Roman" w:cs="Times New Roman"/>
          <w:b/>
          <w:sz w:val="32"/>
          <w:szCs w:val="32"/>
          <w:lang w:val="en-US" w:eastAsia="es-ES"/>
        </w:rPr>
        <w:t>RESULTS</w:t>
      </w:r>
    </w:p>
    <w:p w14:paraId="34F8D54A" w14:textId="77777777" w:rsidR="0033011D" w:rsidRPr="00740E7C" w:rsidRDefault="006533BA" w:rsidP="00B802A0">
      <w:pPr>
        <w:spacing w:line="480" w:lineRule="auto"/>
        <w:jc w:val="center"/>
        <w:rPr>
          <w:rFonts w:ascii="Times New Roman" w:hAnsi="Times New Roman" w:cs="Times New Roman"/>
          <w:b/>
          <w:sz w:val="28"/>
          <w:szCs w:val="28"/>
          <w:lang w:val="en-US"/>
        </w:rPr>
      </w:pPr>
      <w:r w:rsidRPr="00740E7C">
        <w:rPr>
          <w:rFonts w:ascii="Times New Roman" w:hAnsi="Times New Roman" w:cs="Times New Roman"/>
          <w:b/>
          <w:sz w:val="28"/>
          <w:szCs w:val="28"/>
          <w:lang w:val="en-US"/>
        </w:rPr>
        <w:t>Protein extraction, isolation, and quantification</w:t>
      </w:r>
    </w:p>
    <w:p w14:paraId="08521C06" w14:textId="77777777" w:rsidR="00A61CD1" w:rsidRDefault="009E0E43" w:rsidP="00510B4E">
      <w:pPr>
        <w:spacing w:line="480" w:lineRule="auto"/>
        <w:jc w:val="both"/>
        <w:rPr>
          <w:rFonts w:ascii="Times New Roman" w:hAnsi="Times New Roman" w:cs="Times New Roman"/>
          <w:sz w:val="24"/>
          <w:szCs w:val="24"/>
          <w:lang w:val="en-US" w:eastAsia="es-ES"/>
        </w:rPr>
      </w:pPr>
      <w:r w:rsidRPr="00740E7C">
        <w:rPr>
          <w:rFonts w:ascii="Times New Roman" w:hAnsi="Times New Roman" w:cs="Times New Roman"/>
          <w:sz w:val="24"/>
          <w:szCs w:val="24"/>
          <w:lang w:val="en-US" w:eastAsia="es-ES"/>
        </w:rPr>
        <w:t xml:space="preserve">The extraction procedure of </w:t>
      </w:r>
      <w:r w:rsidRPr="00740E7C">
        <w:rPr>
          <w:rFonts w:ascii="Times New Roman" w:hAnsi="Times New Roman" w:cs="Times New Roman"/>
          <w:i/>
          <w:sz w:val="24"/>
          <w:szCs w:val="24"/>
          <w:lang w:val="en-US" w:eastAsia="es-ES"/>
        </w:rPr>
        <w:t xml:space="preserve">S. </w:t>
      </w:r>
      <w:proofErr w:type="spellStart"/>
      <w:r w:rsidRPr="00740E7C">
        <w:rPr>
          <w:rFonts w:ascii="Times New Roman" w:hAnsi="Times New Roman" w:cs="Times New Roman"/>
          <w:i/>
          <w:sz w:val="24"/>
          <w:szCs w:val="24"/>
          <w:lang w:val="en-US" w:eastAsia="es-ES"/>
        </w:rPr>
        <w:t>marginatum</w:t>
      </w:r>
      <w:proofErr w:type="spellEnd"/>
      <w:r w:rsidRPr="00740E7C">
        <w:rPr>
          <w:rFonts w:ascii="Times New Roman" w:hAnsi="Times New Roman" w:cs="Times New Roman"/>
          <w:sz w:val="24"/>
          <w:szCs w:val="24"/>
          <w:lang w:val="en-US" w:eastAsia="es-ES"/>
        </w:rPr>
        <w:t xml:space="preserve"> showed a protein content of 315.8 ± 0.08 ppm, a yield of 71.05 % and a purification factor of 1.407. </w:t>
      </w:r>
    </w:p>
    <w:p w14:paraId="491B4B21" w14:textId="5109C2E2" w:rsidR="00B6752A" w:rsidRPr="00740E7C" w:rsidRDefault="003E6FC3" w:rsidP="00510B4E">
      <w:pPr>
        <w:spacing w:line="480" w:lineRule="auto"/>
        <w:jc w:val="both"/>
        <w:rPr>
          <w:rFonts w:ascii="Times New Roman" w:hAnsi="Times New Roman" w:cs="Times New Roman"/>
          <w:sz w:val="24"/>
          <w:szCs w:val="24"/>
          <w:lang w:val="en-US" w:eastAsia="es-ES"/>
        </w:rPr>
      </w:pPr>
      <w:r w:rsidRPr="00740E7C">
        <w:rPr>
          <w:rFonts w:ascii="Times New Roman" w:hAnsi="Times New Roman" w:cs="Times New Roman"/>
          <w:sz w:val="24"/>
          <w:szCs w:val="24"/>
          <w:lang w:val="en-US"/>
        </w:rPr>
        <w:t xml:space="preserve">The PF-FPLC isolation by FPLC showed a signal with a retention time </w:t>
      </w:r>
      <w:proofErr w:type="spellStart"/>
      <w:proofErr w:type="gramStart"/>
      <w:r w:rsidRPr="00740E7C">
        <w:rPr>
          <w:rFonts w:ascii="Times New Roman" w:hAnsi="Times New Roman" w:cs="Times New Roman"/>
          <w:sz w:val="24"/>
          <w:szCs w:val="24"/>
          <w:lang w:val="en-US"/>
        </w:rPr>
        <w:t>Rt</w:t>
      </w:r>
      <w:proofErr w:type="spellEnd"/>
      <w:proofErr w:type="gramEnd"/>
      <w:r w:rsidRPr="00740E7C">
        <w:rPr>
          <w:rFonts w:ascii="Times New Roman" w:hAnsi="Times New Roman" w:cs="Times New Roman"/>
          <w:sz w:val="24"/>
          <w:szCs w:val="24"/>
          <w:lang w:val="en-US"/>
        </w:rPr>
        <w:t xml:space="preserve"> of 2.13 min with a resolution of 2.81</w:t>
      </w:r>
      <w:r w:rsidR="0073061F" w:rsidRPr="00740E7C">
        <w:rPr>
          <w:rFonts w:ascii="Times New Roman" w:hAnsi="Times New Roman" w:cs="Times New Roman"/>
          <w:sz w:val="24"/>
          <w:szCs w:val="24"/>
          <w:lang w:val="en-US" w:eastAsia="es-ES"/>
        </w:rPr>
        <w:t>.</w:t>
      </w:r>
      <w:r w:rsidR="0094389C" w:rsidRPr="00740E7C">
        <w:rPr>
          <w:rFonts w:ascii="Times New Roman" w:hAnsi="Times New Roman" w:cs="Times New Roman"/>
          <w:sz w:val="24"/>
          <w:szCs w:val="24"/>
          <w:lang w:val="en-US" w:eastAsia="es-ES"/>
        </w:rPr>
        <w:t xml:space="preserve"> </w:t>
      </w:r>
      <w:r w:rsidR="003571FD" w:rsidRPr="00740E7C">
        <w:rPr>
          <w:rFonts w:ascii="Times New Roman" w:hAnsi="Times New Roman" w:cs="Times New Roman"/>
          <w:sz w:val="24"/>
          <w:szCs w:val="24"/>
          <w:lang w:val="en-US" w:eastAsia="es-ES"/>
        </w:rPr>
        <w:t>Additionally, the equation allowed detecting protein content in the PF-FPLC of 9,259 ppm.</w:t>
      </w:r>
    </w:p>
    <w:p w14:paraId="371E0343" w14:textId="77777777" w:rsidR="00F82C4D" w:rsidRPr="00740E7C" w:rsidRDefault="00F82C4D" w:rsidP="00B802A0">
      <w:pPr>
        <w:spacing w:after="0" w:line="480" w:lineRule="auto"/>
        <w:jc w:val="center"/>
        <w:rPr>
          <w:rFonts w:ascii="Times New Roman" w:hAnsi="Times New Roman" w:cs="Times New Roman"/>
          <w:b/>
          <w:sz w:val="28"/>
          <w:szCs w:val="26"/>
          <w:lang w:val="en-US"/>
        </w:rPr>
      </w:pPr>
      <w:r w:rsidRPr="00740E7C">
        <w:rPr>
          <w:rFonts w:ascii="Times New Roman" w:hAnsi="Times New Roman" w:cs="Times New Roman"/>
          <w:b/>
          <w:sz w:val="28"/>
          <w:szCs w:val="26"/>
          <w:lang w:val="en-US"/>
        </w:rPr>
        <w:lastRenderedPageBreak/>
        <w:t>Enzyme activity assay</w:t>
      </w:r>
    </w:p>
    <w:p w14:paraId="2C7361B5" w14:textId="7E86347C" w:rsidR="002518D2" w:rsidRDefault="00754695" w:rsidP="00510B4E">
      <w:pPr>
        <w:spacing w:after="0" w:line="480" w:lineRule="auto"/>
        <w:jc w:val="both"/>
        <w:rPr>
          <w:rFonts w:ascii="Times New Roman" w:hAnsi="Times New Roman" w:cs="Times New Roman"/>
          <w:sz w:val="24"/>
          <w:szCs w:val="24"/>
          <w:lang w:val="en-US"/>
        </w:rPr>
      </w:pPr>
      <w:r w:rsidRPr="00740E7C">
        <w:rPr>
          <w:rFonts w:ascii="Times New Roman" w:hAnsi="Times New Roman" w:cs="Times New Roman"/>
          <w:sz w:val="24"/>
          <w:szCs w:val="24"/>
          <w:lang w:val="en-US"/>
        </w:rPr>
        <w:t>Assays to evaluate enzyme activity showed that in purification steps</w:t>
      </w:r>
      <w:r w:rsidR="0082176C">
        <w:rPr>
          <w:rFonts w:ascii="Times New Roman" w:hAnsi="Times New Roman" w:cs="Times New Roman"/>
          <w:sz w:val="24"/>
          <w:szCs w:val="24"/>
          <w:lang w:val="en-US"/>
        </w:rPr>
        <w:t>, the</w:t>
      </w:r>
      <w:r w:rsidRPr="00740E7C">
        <w:rPr>
          <w:rFonts w:ascii="Times New Roman" w:hAnsi="Times New Roman" w:cs="Times New Roman"/>
          <w:sz w:val="24"/>
          <w:szCs w:val="24"/>
          <w:lang w:val="en-US"/>
        </w:rPr>
        <w:t xml:space="preserve"> specific activity</w:t>
      </w:r>
      <w:r w:rsidR="0082176C">
        <w:rPr>
          <w:rFonts w:ascii="Times New Roman" w:hAnsi="Times New Roman" w:cs="Times New Roman"/>
          <w:sz w:val="24"/>
          <w:szCs w:val="24"/>
          <w:lang w:val="en-US"/>
        </w:rPr>
        <w:t xml:space="preserve"> was</w:t>
      </w:r>
      <w:r w:rsidRPr="00740E7C">
        <w:rPr>
          <w:rFonts w:ascii="Times New Roman" w:hAnsi="Times New Roman" w:cs="Times New Roman"/>
          <w:sz w:val="24"/>
          <w:szCs w:val="24"/>
          <w:lang w:val="en-US"/>
        </w:rPr>
        <w:t xml:space="preserve"> decreased </w:t>
      </w:r>
      <w:r w:rsidR="00944947" w:rsidRPr="00740E7C">
        <w:rPr>
          <w:rFonts w:ascii="Times New Roman" w:hAnsi="Times New Roman" w:cs="Times New Roman"/>
          <w:sz w:val="24"/>
          <w:szCs w:val="24"/>
          <w:lang w:val="en-US"/>
        </w:rPr>
        <w:t xml:space="preserve">while total activity </w:t>
      </w:r>
      <w:r w:rsidR="0082176C">
        <w:rPr>
          <w:rFonts w:ascii="Times New Roman" w:hAnsi="Times New Roman" w:cs="Times New Roman"/>
          <w:sz w:val="24"/>
          <w:szCs w:val="24"/>
          <w:lang w:val="en-US"/>
        </w:rPr>
        <w:t xml:space="preserve">was </w:t>
      </w:r>
      <w:r w:rsidR="00944947" w:rsidRPr="00740E7C">
        <w:rPr>
          <w:rFonts w:ascii="Times New Roman" w:hAnsi="Times New Roman" w:cs="Times New Roman"/>
          <w:sz w:val="24"/>
          <w:szCs w:val="24"/>
          <w:lang w:val="en-US"/>
        </w:rPr>
        <w:t>increase</w:t>
      </w:r>
      <w:r w:rsidR="0082176C">
        <w:rPr>
          <w:rFonts w:ascii="Times New Roman" w:hAnsi="Times New Roman" w:cs="Times New Roman"/>
          <w:sz w:val="24"/>
          <w:szCs w:val="24"/>
          <w:lang w:val="en-US"/>
        </w:rPr>
        <w:t>d</w:t>
      </w:r>
      <w:r w:rsidR="00944947" w:rsidRPr="00740E7C">
        <w:rPr>
          <w:rFonts w:ascii="Times New Roman" w:hAnsi="Times New Roman" w:cs="Times New Roman"/>
          <w:sz w:val="24"/>
          <w:szCs w:val="24"/>
          <w:lang w:val="en-US"/>
        </w:rPr>
        <w:t xml:space="preserve">. </w:t>
      </w:r>
      <w:r w:rsidR="009F5837" w:rsidRPr="00740E7C">
        <w:rPr>
          <w:rFonts w:ascii="Times New Roman" w:hAnsi="Times New Roman" w:cs="Times New Roman"/>
          <w:sz w:val="24"/>
          <w:szCs w:val="24"/>
          <w:lang w:val="en-US"/>
        </w:rPr>
        <w:t>In the precipitated extract, a TA of 0.02 as well as a specific activity of 6.00 x 10</w:t>
      </w:r>
      <w:r w:rsidR="009F5837" w:rsidRPr="00740E7C">
        <w:rPr>
          <w:rFonts w:ascii="Times New Roman" w:hAnsi="Times New Roman" w:cs="Times New Roman"/>
          <w:sz w:val="24"/>
          <w:szCs w:val="24"/>
          <w:vertAlign w:val="superscript"/>
          <w:lang w:val="en-US"/>
        </w:rPr>
        <w:t>5</w:t>
      </w:r>
      <w:r w:rsidR="009F5837" w:rsidRPr="00740E7C">
        <w:rPr>
          <w:rFonts w:ascii="Times New Roman" w:hAnsi="Times New Roman" w:cs="Times New Roman"/>
          <w:sz w:val="24"/>
          <w:szCs w:val="24"/>
          <w:lang w:val="en-US"/>
        </w:rPr>
        <w:t xml:space="preserve"> TA/mg</w:t>
      </w:r>
      <w:r w:rsidR="0082176C">
        <w:rPr>
          <w:rFonts w:ascii="Times New Roman" w:hAnsi="Times New Roman" w:cs="Times New Roman"/>
          <w:sz w:val="24"/>
          <w:szCs w:val="24"/>
          <w:lang w:val="en-US"/>
        </w:rPr>
        <w:t xml:space="preserve"> was</w:t>
      </w:r>
      <w:r w:rsidR="009F5837" w:rsidRPr="00740E7C">
        <w:rPr>
          <w:rFonts w:ascii="Times New Roman" w:hAnsi="Times New Roman" w:cs="Times New Roman"/>
          <w:sz w:val="24"/>
          <w:szCs w:val="24"/>
          <w:lang w:val="en-US"/>
        </w:rPr>
        <w:t xml:space="preserve"> found.</w:t>
      </w:r>
      <w:r w:rsidR="001D6326" w:rsidRPr="00740E7C">
        <w:rPr>
          <w:rFonts w:ascii="Times New Roman" w:hAnsi="Times New Roman" w:cs="Times New Roman"/>
          <w:sz w:val="24"/>
          <w:szCs w:val="24"/>
          <w:lang w:val="en-US"/>
        </w:rPr>
        <w:t xml:space="preserve"> Additionally, in PF-FPLC values of 0.13 and </w:t>
      </w:r>
      <w:r w:rsidR="00C65F7D" w:rsidRPr="00740E7C">
        <w:rPr>
          <w:rFonts w:ascii="Times New Roman" w:hAnsi="Times New Roman" w:cs="Times New Roman"/>
          <w:sz w:val="24"/>
          <w:szCs w:val="24"/>
          <w:lang w:val="en-US"/>
        </w:rPr>
        <w:t>1.78 x 10</w:t>
      </w:r>
      <w:r w:rsidR="00C65F7D" w:rsidRPr="00740E7C">
        <w:rPr>
          <w:rFonts w:ascii="Times New Roman" w:hAnsi="Times New Roman" w:cs="Times New Roman"/>
          <w:sz w:val="24"/>
          <w:szCs w:val="24"/>
          <w:vertAlign w:val="superscript"/>
          <w:lang w:val="en-US"/>
        </w:rPr>
        <w:t xml:space="preserve">-3 </w:t>
      </w:r>
      <w:r w:rsidR="001D6326" w:rsidRPr="00740E7C">
        <w:rPr>
          <w:rFonts w:ascii="Times New Roman" w:hAnsi="Times New Roman" w:cs="Times New Roman"/>
          <w:sz w:val="24"/>
          <w:szCs w:val="24"/>
          <w:lang w:val="en-US"/>
        </w:rPr>
        <w:t>TA/mg of total activity and specific a</w:t>
      </w:r>
      <w:r w:rsidR="00BA200B" w:rsidRPr="00740E7C">
        <w:rPr>
          <w:rFonts w:ascii="Times New Roman" w:hAnsi="Times New Roman" w:cs="Times New Roman"/>
          <w:sz w:val="24"/>
          <w:szCs w:val="24"/>
          <w:lang w:val="en-US"/>
        </w:rPr>
        <w:t>ctivity respectively were found</w:t>
      </w:r>
      <w:r w:rsidR="0073061F" w:rsidRPr="00740E7C">
        <w:rPr>
          <w:rFonts w:ascii="Times New Roman" w:hAnsi="Times New Roman" w:cs="Times New Roman"/>
          <w:sz w:val="24"/>
          <w:szCs w:val="24"/>
          <w:lang w:val="en-US"/>
        </w:rPr>
        <w:t>.</w:t>
      </w:r>
    </w:p>
    <w:p w14:paraId="156FE5C1" w14:textId="7160F964" w:rsidR="000965E4" w:rsidRPr="00740E7C" w:rsidRDefault="0044085B" w:rsidP="00510B4E">
      <w:pPr>
        <w:spacing w:after="0" w:line="480" w:lineRule="auto"/>
        <w:jc w:val="both"/>
        <w:rPr>
          <w:rFonts w:ascii="Times New Roman" w:hAnsi="Times New Roman" w:cs="Times New Roman"/>
          <w:sz w:val="24"/>
          <w:szCs w:val="24"/>
          <w:lang w:val="en-US"/>
        </w:rPr>
      </w:pPr>
      <w:r w:rsidRPr="00740E7C">
        <w:rPr>
          <w:rFonts w:ascii="Times New Roman" w:hAnsi="Times New Roman" w:cs="Times New Roman"/>
          <w:sz w:val="24"/>
          <w:szCs w:val="24"/>
          <w:lang w:val="en-US"/>
        </w:rPr>
        <w:t xml:space="preserve">Furthermore, in enzyme activity assays the optimum conditions were determined to be 37 ° </w:t>
      </w:r>
      <w:r w:rsidR="00450FA5" w:rsidRPr="00740E7C">
        <w:rPr>
          <w:rFonts w:ascii="Times New Roman" w:hAnsi="Times New Roman" w:cs="Times New Roman"/>
          <w:sz w:val="24"/>
          <w:szCs w:val="24"/>
          <w:lang w:val="en-US"/>
        </w:rPr>
        <w:t>C, pH 7 and 120 min, results</w:t>
      </w:r>
      <w:r w:rsidRPr="00740E7C">
        <w:rPr>
          <w:rFonts w:ascii="Times New Roman" w:hAnsi="Times New Roman" w:cs="Times New Roman"/>
          <w:sz w:val="24"/>
          <w:szCs w:val="24"/>
          <w:lang w:val="en-US"/>
        </w:rPr>
        <w:t xml:space="preserve"> </w:t>
      </w:r>
      <w:r w:rsidR="00BD5DF8" w:rsidRPr="00740E7C">
        <w:rPr>
          <w:rFonts w:ascii="Times New Roman" w:hAnsi="Times New Roman" w:cs="Times New Roman"/>
          <w:sz w:val="24"/>
          <w:szCs w:val="24"/>
          <w:lang w:val="en-US"/>
        </w:rPr>
        <w:t xml:space="preserve">are </w:t>
      </w:r>
      <w:r w:rsidRPr="00740E7C">
        <w:rPr>
          <w:rFonts w:ascii="Times New Roman" w:hAnsi="Times New Roman" w:cs="Times New Roman"/>
          <w:sz w:val="24"/>
          <w:szCs w:val="24"/>
          <w:lang w:val="en-US"/>
        </w:rPr>
        <w:t xml:space="preserve">presented in </w:t>
      </w:r>
      <w:r w:rsidR="0073061F" w:rsidRPr="00740E7C">
        <w:rPr>
          <w:rFonts w:ascii="Times New Roman" w:hAnsi="Times New Roman" w:cs="Times New Roman"/>
          <w:bCs/>
          <w:color w:val="0000CC"/>
          <w:sz w:val="24"/>
          <w:szCs w:val="24"/>
          <w:lang w:val="en-US"/>
        </w:rPr>
        <w:t>Figure 1</w:t>
      </w:r>
      <w:r w:rsidR="0073061F" w:rsidRPr="00740E7C">
        <w:rPr>
          <w:rFonts w:ascii="Times New Roman" w:hAnsi="Times New Roman" w:cs="Times New Roman"/>
          <w:bCs/>
          <w:sz w:val="24"/>
          <w:szCs w:val="24"/>
          <w:lang w:val="en-US"/>
        </w:rPr>
        <w:t>.</w:t>
      </w:r>
    </w:p>
    <w:p w14:paraId="00CDCA60" w14:textId="77777777" w:rsidR="008314CB" w:rsidRDefault="008314CB" w:rsidP="00510B4E">
      <w:pPr>
        <w:spacing w:after="0" w:line="480" w:lineRule="auto"/>
        <w:jc w:val="both"/>
        <w:rPr>
          <w:rFonts w:ascii="Times New Roman" w:hAnsi="Times New Roman" w:cs="Times New Roman"/>
          <w:noProof/>
          <w:sz w:val="24"/>
          <w:szCs w:val="24"/>
          <w:highlight w:val="lightGray"/>
          <w:lang w:val="en-US" w:eastAsia="es-MX"/>
        </w:rPr>
      </w:pPr>
    </w:p>
    <w:p w14:paraId="71D96D42" w14:textId="77777777" w:rsidR="006A416C" w:rsidRPr="00740E7C" w:rsidRDefault="006A416C" w:rsidP="006A416C">
      <w:pPr>
        <w:spacing w:after="0" w:line="480" w:lineRule="auto"/>
        <w:jc w:val="center"/>
        <w:rPr>
          <w:rFonts w:ascii="Times New Roman" w:hAnsi="Times New Roman" w:cs="Times New Roman"/>
          <w:noProof/>
          <w:sz w:val="24"/>
          <w:szCs w:val="24"/>
          <w:highlight w:val="lightGray"/>
          <w:lang w:val="en-US" w:eastAsia="es-MX"/>
        </w:rPr>
      </w:pPr>
      <w:r>
        <w:rPr>
          <w:rFonts w:ascii="Times New Roman" w:hAnsi="Times New Roman" w:cs="Times New Roman"/>
          <w:noProof/>
          <w:sz w:val="24"/>
          <w:szCs w:val="24"/>
          <w:lang w:eastAsia="es-MX"/>
        </w:rPr>
        <w:drawing>
          <wp:inline distT="0" distB="0" distL="0" distR="0" wp14:anchorId="2CA6C061" wp14:editId="142F08B5">
            <wp:extent cx="5830570" cy="22917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0570" cy="2291715"/>
                    </a:xfrm>
                    <a:prstGeom prst="rect">
                      <a:avLst/>
                    </a:prstGeom>
                    <a:noFill/>
                    <a:ln>
                      <a:noFill/>
                    </a:ln>
                  </pic:spPr>
                </pic:pic>
              </a:graphicData>
            </a:graphic>
          </wp:inline>
        </w:drawing>
      </w:r>
    </w:p>
    <w:p w14:paraId="13DF5143" w14:textId="5C36B194" w:rsidR="00EA1513" w:rsidRPr="006A416C" w:rsidRDefault="00647B9E" w:rsidP="006A416C">
      <w:pPr>
        <w:spacing w:after="0" w:line="480" w:lineRule="auto"/>
        <w:jc w:val="both"/>
        <w:rPr>
          <w:rFonts w:ascii="Times New Roman" w:hAnsi="Times New Roman" w:cs="Times New Roman"/>
          <w:sz w:val="24"/>
          <w:szCs w:val="24"/>
          <w:lang w:val="en-US"/>
        </w:rPr>
      </w:pPr>
      <w:r w:rsidRPr="00E9619E">
        <w:rPr>
          <w:rFonts w:ascii="Times New Roman" w:hAnsi="Times New Roman" w:cs="Times New Roman"/>
          <w:sz w:val="24"/>
          <w:szCs w:val="24"/>
          <w:lang w:val="en-US"/>
        </w:rPr>
        <w:t>T</w:t>
      </w:r>
      <w:r w:rsidR="0092538D" w:rsidRPr="00E9619E">
        <w:rPr>
          <w:rFonts w:ascii="Times New Roman" w:hAnsi="Times New Roman" w:cs="Times New Roman"/>
          <w:sz w:val="24"/>
          <w:szCs w:val="24"/>
          <w:lang w:val="en-US"/>
        </w:rPr>
        <w:t>he yield of PF-FPLC was 71.05</w:t>
      </w:r>
      <w:r w:rsidRPr="00E9619E">
        <w:rPr>
          <w:rFonts w:ascii="Times New Roman" w:hAnsi="Times New Roman" w:cs="Times New Roman"/>
          <w:sz w:val="24"/>
          <w:szCs w:val="24"/>
          <w:lang w:val="en-US"/>
        </w:rPr>
        <w:t xml:space="preserve"> </w:t>
      </w:r>
      <w:r w:rsidR="0092538D" w:rsidRPr="00E9619E">
        <w:rPr>
          <w:rFonts w:ascii="Times New Roman" w:hAnsi="Times New Roman" w:cs="Times New Roman"/>
          <w:sz w:val="24"/>
          <w:szCs w:val="24"/>
          <w:lang w:val="en-US"/>
        </w:rPr>
        <w:t>% and a purification factor of 0.152; also, a decrease in protein</w:t>
      </w:r>
      <w:r w:rsidR="0092538D" w:rsidRPr="00740E7C">
        <w:rPr>
          <w:rFonts w:ascii="Times New Roman" w:hAnsi="Times New Roman" w:cs="Times New Roman"/>
          <w:sz w:val="24"/>
          <w:szCs w:val="24"/>
          <w:lang w:val="en-US"/>
        </w:rPr>
        <w:t xml:space="preserve"> content was observed at each stage of purification.</w:t>
      </w:r>
    </w:p>
    <w:p w14:paraId="3D312E47" w14:textId="77777777" w:rsidR="001743E6" w:rsidRDefault="001743E6" w:rsidP="00BE6913">
      <w:pPr>
        <w:spacing w:after="0" w:line="480" w:lineRule="auto"/>
        <w:rPr>
          <w:rFonts w:ascii="Times New Roman" w:hAnsi="Times New Roman" w:cs="Times New Roman"/>
          <w:b/>
          <w:sz w:val="28"/>
          <w:szCs w:val="26"/>
          <w:lang w:val="en-US"/>
        </w:rPr>
      </w:pPr>
    </w:p>
    <w:p w14:paraId="793D336E" w14:textId="77777777" w:rsidR="00E6434F" w:rsidRPr="00740E7C" w:rsidRDefault="00E6434F" w:rsidP="00B802A0">
      <w:pPr>
        <w:spacing w:after="0" w:line="480" w:lineRule="auto"/>
        <w:jc w:val="center"/>
        <w:rPr>
          <w:rFonts w:ascii="Times New Roman" w:hAnsi="Times New Roman" w:cs="Times New Roman"/>
          <w:b/>
          <w:sz w:val="28"/>
          <w:szCs w:val="26"/>
          <w:lang w:val="en-US"/>
        </w:rPr>
      </w:pPr>
      <w:r w:rsidRPr="00740E7C">
        <w:rPr>
          <w:rFonts w:ascii="Times New Roman" w:hAnsi="Times New Roman" w:cs="Times New Roman"/>
          <w:b/>
          <w:sz w:val="28"/>
          <w:szCs w:val="26"/>
          <w:lang w:val="en-US"/>
        </w:rPr>
        <w:t>Protein separation by SDS-PAGE</w:t>
      </w:r>
    </w:p>
    <w:p w14:paraId="0F6040E0" w14:textId="3374DAD3" w:rsidR="003C6295" w:rsidRDefault="00E6434F" w:rsidP="00BE6913">
      <w:pPr>
        <w:spacing w:after="0" w:line="480" w:lineRule="auto"/>
        <w:jc w:val="both"/>
        <w:rPr>
          <w:rFonts w:ascii="Times New Roman" w:hAnsi="Times New Roman" w:cs="Times New Roman"/>
          <w:sz w:val="24"/>
          <w:szCs w:val="24"/>
          <w:lang w:val="en-US"/>
        </w:rPr>
      </w:pPr>
      <w:r w:rsidRPr="00740E7C">
        <w:rPr>
          <w:rFonts w:ascii="Times New Roman" w:hAnsi="Times New Roman" w:cs="Times New Roman"/>
          <w:sz w:val="24"/>
          <w:szCs w:val="24"/>
          <w:lang w:val="en-US"/>
        </w:rPr>
        <w:t xml:space="preserve">The protein separation from PF-FPLC using SDS-PAGE showed seven bands. </w:t>
      </w:r>
      <w:r w:rsidR="00B13CD1" w:rsidRPr="00740E7C">
        <w:rPr>
          <w:rFonts w:ascii="Times New Roman" w:hAnsi="Times New Roman" w:cs="Times New Roman"/>
          <w:sz w:val="24"/>
          <w:szCs w:val="24"/>
          <w:lang w:val="en-US"/>
        </w:rPr>
        <w:t xml:space="preserve">Although only seven bands </w:t>
      </w:r>
      <w:r w:rsidR="0082176C">
        <w:rPr>
          <w:rFonts w:ascii="Times New Roman" w:hAnsi="Times New Roman" w:cs="Times New Roman"/>
          <w:sz w:val="24"/>
          <w:szCs w:val="24"/>
          <w:lang w:val="en-US"/>
        </w:rPr>
        <w:t xml:space="preserve">were </w:t>
      </w:r>
      <w:r w:rsidR="00B13CD1" w:rsidRPr="00740E7C">
        <w:rPr>
          <w:rFonts w:ascii="Times New Roman" w:hAnsi="Times New Roman" w:cs="Times New Roman"/>
          <w:sz w:val="24"/>
          <w:szCs w:val="24"/>
          <w:lang w:val="en-US"/>
        </w:rPr>
        <w:t xml:space="preserve">observed, there is a possibility that each band contains a group of proteins with different </w:t>
      </w:r>
      <w:r w:rsidR="00BE6913" w:rsidRPr="00740E7C">
        <w:rPr>
          <w:rFonts w:ascii="Times New Roman" w:hAnsi="Times New Roman" w:cs="Times New Roman"/>
          <w:sz w:val="24"/>
          <w:szCs w:val="24"/>
          <w:lang w:val="en-US"/>
        </w:rPr>
        <w:t xml:space="preserve">biochemical and biological properties. The results are presented in </w:t>
      </w:r>
      <w:r w:rsidR="00BE6913" w:rsidRPr="00740E7C">
        <w:rPr>
          <w:rFonts w:ascii="Times New Roman" w:hAnsi="Times New Roman" w:cs="Times New Roman"/>
          <w:color w:val="0000CC"/>
          <w:sz w:val="24"/>
          <w:szCs w:val="24"/>
          <w:lang w:val="en-US"/>
        </w:rPr>
        <w:t>Figure 2</w:t>
      </w:r>
      <w:r w:rsidR="00BE6913" w:rsidRPr="00740E7C">
        <w:rPr>
          <w:rFonts w:ascii="Times New Roman" w:hAnsi="Times New Roman" w:cs="Times New Roman"/>
          <w:sz w:val="24"/>
          <w:szCs w:val="24"/>
          <w:lang w:val="en-US"/>
        </w:rPr>
        <w:t xml:space="preserve">. </w:t>
      </w:r>
    </w:p>
    <w:p w14:paraId="43C0CAD6" w14:textId="2F90B05B" w:rsidR="00BE6913" w:rsidRPr="00740E7C" w:rsidRDefault="00E4703E" w:rsidP="00D62313">
      <w:pPr>
        <w:spacing w:after="0"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es-MX"/>
        </w:rPr>
        <w:lastRenderedPageBreak/>
        <w:drawing>
          <wp:inline distT="0" distB="0" distL="0" distR="0" wp14:anchorId="3A02BCB6" wp14:editId="5BF53C51">
            <wp:extent cx="5050155" cy="4083050"/>
            <wp:effectExtent l="0" t="0" r="0" b="0"/>
            <wp:docPr id="11" name="Imagen 11" descr="C:\Users\Yesenia\Desktop\JUAN ARTÍCULO POLIBOTÁNICA\ARTÍCULO ENVIAR  POLIBOTANICA 2017\Figure 2. JGC et 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esenia\Desktop\JUAN ARTÍCULO POLIBOTÁNICA\ARTÍCULO ENVIAR  POLIBOTANICA 2017\Figure 2. JGC et 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0155" cy="4083050"/>
                    </a:xfrm>
                    <a:prstGeom prst="rect">
                      <a:avLst/>
                    </a:prstGeom>
                    <a:noFill/>
                    <a:ln>
                      <a:noFill/>
                    </a:ln>
                  </pic:spPr>
                </pic:pic>
              </a:graphicData>
            </a:graphic>
          </wp:inline>
        </w:drawing>
      </w:r>
    </w:p>
    <w:p w14:paraId="0E21E05C" w14:textId="77777777" w:rsidR="00A41A6C" w:rsidRPr="00740E7C" w:rsidRDefault="00A41A6C" w:rsidP="00CB008F">
      <w:pPr>
        <w:spacing w:after="0" w:line="480" w:lineRule="auto"/>
        <w:jc w:val="center"/>
        <w:rPr>
          <w:rFonts w:ascii="Times New Roman" w:hAnsi="Times New Roman" w:cs="Times New Roman"/>
          <w:b/>
          <w:sz w:val="28"/>
          <w:szCs w:val="24"/>
          <w:lang w:val="en-US"/>
        </w:rPr>
      </w:pPr>
      <w:r w:rsidRPr="00740E7C">
        <w:rPr>
          <w:rFonts w:ascii="Times New Roman" w:hAnsi="Times New Roman" w:cs="Times New Roman"/>
          <w:b/>
          <w:sz w:val="28"/>
          <w:szCs w:val="24"/>
          <w:lang w:val="en-US"/>
        </w:rPr>
        <w:t>Antioxidant effect evaluation</w:t>
      </w:r>
    </w:p>
    <w:p w14:paraId="44A8D88D" w14:textId="77777777" w:rsidR="00900476" w:rsidRPr="00740E7C" w:rsidRDefault="00BF2FAC" w:rsidP="00510B4E">
      <w:pPr>
        <w:spacing w:after="0" w:line="480" w:lineRule="auto"/>
        <w:jc w:val="both"/>
        <w:rPr>
          <w:rFonts w:ascii="Times New Roman" w:hAnsi="Times New Roman" w:cs="Times New Roman"/>
          <w:sz w:val="24"/>
          <w:szCs w:val="24"/>
          <w:lang w:val="en-US"/>
        </w:rPr>
      </w:pPr>
      <w:r w:rsidRPr="00740E7C">
        <w:rPr>
          <w:rFonts w:ascii="Times New Roman" w:hAnsi="Times New Roman" w:cs="Times New Roman"/>
          <w:sz w:val="24"/>
          <w:szCs w:val="24"/>
          <w:lang w:val="en-US"/>
        </w:rPr>
        <w:t>In PF-FPLC an antioxidant effect of 20.03 ± 0.09% and 62.08 ± 0.08% was found by the ABTS and DPPH methods, respectively.</w:t>
      </w:r>
      <w:r w:rsidR="00450FA5" w:rsidRPr="00740E7C">
        <w:rPr>
          <w:rFonts w:ascii="Times New Roman" w:hAnsi="Times New Roman" w:cs="Times New Roman"/>
          <w:sz w:val="24"/>
          <w:szCs w:val="24"/>
          <w:lang w:val="en-US"/>
        </w:rPr>
        <w:t xml:space="preserve"> </w:t>
      </w:r>
      <w:r w:rsidR="00976A90" w:rsidRPr="00740E7C">
        <w:rPr>
          <w:rFonts w:ascii="Times New Roman" w:hAnsi="Times New Roman" w:cs="Times New Roman"/>
          <w:sz w:val="24"/>
          <w:szCs w:val="24"/>
          <w:lang w:val="en-US"/>
        </w:rPr>
        <w:t xml:space="preserve">The results are shown in </w:t>
      </w:r>
      <w:r w:rsidR="0073061F" w:rsidRPr="00740E7C">
        <w:rPr>
          <w:rFonts w:ascii="Times New Roman" w:hAnsi="Times New Roman" w:cs="Times New Roman"/>
          <w:color w:val="0000CC"/>
          <w:sz w:val="24"/>
          <w:szCs w:val="24"/>
          <w:lang w:val="en-US"/>
        </w:rPr>
        <w:t>Figure 3</w:t>
      </w:r>
      <w:r w:rsidR="0073061F" w:rsidRPr="00740E7C">
        <w:rPr>
          <w:rFonts w:ascii="Times New Roman" w:hAnsi="Times New Roman" w:cs="Times New Roman"/>
          <w:sz w:val="24"/>
          <w:szCs w:val="24"/>
          <w:lang w:val="en-US"/>
        </w:rPr>
        <w:t>.</w:t>
      </w:r>
      <w:r w:rsidR="0073061F" w:rsidRPr="00740E7C">
        <w:rPr>
          <w:rFonts w:ascii="Times New Roman" w:hAnsi="Times New Roman" w:cs="Times New Roman"/>
          <w:iCs/>
          <w:sz w:val="24"/>
          <w:szCs w:val="24"/>
          <w:lang w:val="en-US"/>
        </w:rPr>
        <w:t xml:space="preserve">  </w:t>
      </w:r>
    </w:p>
    <w:p w14:paraId="36CE0654" w14:textId="0387197F" w:rsidR="00450BB4" w:rsidRDefault="004F317F" w:rsidP="006C3B77">
      <w:pPr>
        <w:spacing w:after="0" w:line="480" w:lineRule="auto"/>
        <w:jc w:val="center"/>
        <w:rPr>
          <w:rFonts w:ascii="Times New Roman" w:hAnsi="Times New Roman" w:cs="Times New Roman"/>
          <w:sz w:val="24"/>
          <w:szCs w:val="24"/>
          <w:lang w:val="en-US"/>
        </w:rPr>
      </w:pPr>
      <w:r>
        <w:rPr>
          <w:rFonts w:ascii="Times New Roman" w:hAnsi="Times New Roman" w:cs="Times New Roman"/>
          <w:iCs/>
          <w:noProof/>
          <w:sz w:val="24"/>
          <w:szCs w:val="24"/>
          <w:lang w:eastAsia="es-MX"/>
        </w:rPr>
        <w:drawing>
          <wp:inline distT="0" distB="0" distL="0" distR="0" wp14:anchorId="562D892F" wp14:editId="43586E89">
            <wp:extent cx="5039995" cy="2349500"/>
            <wp:effectExtent l="0" t="0" r="8255" b="0"/>
            <wp:docPr id="9" name="Imagen 9" descr="C:\Users\Yesenia\Desktop\JUAN ARTÍCULO POLIBOTÁNICA\ARTÍCULO ENVIAR  POLIBOTANICA 2017\Figure 3 JGC et 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esenia\Desktop\JUAN ARTÍCULO POLIBOTÁNICA\ARTÍCULO ENVIAR  POLIBOTANICA 2017\Figure 3 JGC et a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2349500"/>
                    </a:xfrm>
                    <a:prstGeom prst="rect">
                      <a:avLst/>
                    </a:prstGeom>
                    <a:noFill/>
                    <a:ln>
                      <a:noFill/>
                    </a:ln>
                  </pic:spPr>
                </pic:pic>
              </a:graphicData>
            </a:graphic>
          </wp:inline>
        </w:drawing>
      </w:r>
    </w:p>
    <w:p w14:paraId="3E606512" w14:textId="00C8B384" w:rsidR="00AC36FB" w:rsidRPr="00740E7C" w:rsidRDefault="00E97D93" w:rsidP="00510B4E">
      <w:pPr>
        <w:spacing w:after="0" w:line="480" w:lineRule="auto"/>
        <w:jc w:val="both"/>
        <w:rPr>
          <w:rFonts w:ascii="Times New Roman" w:hAnsi="Times New Roman" w:cs="Times New Roman"/>
          <w:sz w:val="24"/>
          <w:szCs w:val="24"/>
          <w:lang w:val="en-US"/>
        </w:rPr>
      </w:pPr>
      <w:r w:rsidRPr="00740E7C">
        <w:rPr>
          <w:rFonts w:ascii="Times New Roman" w:hAnsi="Times New Roman" w:cs="Times New Roman"/>
          <w:sz w:val="24"/>
          <w:szCs w:val="24"/>
          <w:lang w:val="en-US"/>
        </w:rPr>
        <w:t xml:space="preserve">In PF-FPLC an antiradical effect of less than 25% was found; while the GSH used as a positive control </w:t>
      </w:r>
      <w:r w:rsidR="00BE714E" w:rsidRPr="00740E7C">
        <w:rPr>
          <w:rFonts w:ascii="Times New Roman" w:hAnsi="Times New Roman" w:cs="Times New Roman"/>
          <w:sz w:val="24"/>
          <w:szCs w:val="24"/>
          <w:lang w:val="en-US"/>
        </w:rPr>
        <w:t xml:space="preserve">(1, 2, 3, 4 and 5 ppm) </w:t>
      </w:r>
      <w:r w:rsidRPr="00740E7C">
        <w:rPr>
          <w:rFonts w:ascii="Times New Roman" w:hAnsi="Times New Roman" w:cs="Times New Roman"/>
          <w:sz w:val="24"/>
          <w:szCs w:val="24"/>
          <w:lang w:val="en-US"/>
        </w:rPr>
        <w:t>showed an effect of 98%</w:t>
      </w:r>
      <w:r w:rsidR="0073061F" w:rsidRPr="00740E7C">
        <w:rPr>
          <w:rFonts w:ascii="Times New Roman" w:hAnsi="Times New Roman" w:cs="Times New Roman"/>
          <w:sz w:val="24"/>
          <w:szCs w:val="24"/>
          <w:lang w:val="en-US"/>
        </w:rPr>
        <w:t xml:space="preserve">. </w:t>
      </w:r>
    </w:p>
    <w:p w14:paraId="1312355D" w14:textId="77777777" w:rsidR="0095771A" w:rsidRPr="00740E7C" w:rsidRDefault="0095771A" w:rsidP="00B802A0">
      <w:pPr>
        <w:tabs>
          <w:tab w:val="left" w:pos="6425"/>
        </w:tabs>
        <w:spacing w:line="480" w:lineRule="auto"/>
        <w:jc w:val="center"/>
        <w:rPr>
          <w:rFonts w:ascii="Times New Roman" w:hAnsi="Times New Roman" w:cs="Times New Roman"/>
          <w:b/>
          <w:sz w:val="28"/>
          <w:szCs w:val="26"/>
          <w:lang w:val="en-US" w:eastAsia="es-ES"/>
        </w:rPr>
      </w:pPr>
      <w:r w:rsidRPr="00740E7C">
        <w:rPr>
          <w:rFonts w:ascii="Times New Roman" w:hAnsi="Times New Roman" w:cs="Times New Roman"/>
          <w:b/>
          <w:sz w:val="28"/>
          <w:szCs w:val="26"/>
          <w:lang w:val="en-US" w:eastAsia="es-ES"/>
        </w:rPr>
        <w:lastRenderedPageBreak/>
        <w:t>Toxicity evaluation</w:t>
      </w:r>
    </w:p>
    <w:p w14:paraId="3C95F1C0" w14:textId="7F1E6FC5" w:rsidR="00BF6663" w:rsidRPr="00740E7C" w:rsidRDefault="00170B55" w:rsidP="00510B4E">
      <w:pPr>
        <w:spacing w:line="480" w:lineRule="auto"/>
        <w:jc w:val="both"/>
        <w:rPr>
          <w:rFonts w:ascii="Times New Roman" w:hAnsi="Times New Roman" w:cs="Times New Roman"/>
          <w:sz w:val="24"/>
          <w:szCs w:val="24"/>
          <w:lang w:val="en-US"/>
        </w:rPr>
      </w:pPr>
      <w:r w:rsidRPr="00740E7C">
        <w:rPr>
          <w:rFonts w:ascii="Times New Roman" w:hAnsi="Times New Roman" w:cs="Times New Roman"/>
          <w:i/>
          <w:sz w:val="24"/>
          <w:szCs w:val="24"/>
          <w:lang w:val="en-US"/>
        </w:rPr>
        <w:t xml:space="preserve">A. </w:t>
      </w:r>
      <w:proofErr w:type="spellStart"/>
      <w:r w:rsidR="0073061F" w:rsidRPr="00740E7C">
        <w:rPr>
          <w:rFonts w:ascii="Times New Roman" w:hAnsi="Times New Roman" w:cs="Times New Roman"/>
          <w:i/>
          <w:sz w:val="24"/>
          <w:szCs w:val="24"/>
          <w:lang w:val="en-US"/>
        </w:rPr>
        <w:t>salina</w:t>
      </w:r>
      <w:proofErr w:type="spellEnd"/>
      <w:r w:rsidR="0073061F" w:rsidRPr="00740E7C">
        <w:rPr>
          <w:rFonts w:ascii="Times New Roman" w:hAnsi="Times New Roman" w:cs="Times New Roman"/>
          <w:sz w:val="24"/>
          <w:szCs w:val="24"/>
          <w:lang w:val="en-US"/>
        </w:rPr>
        <w:t xml:space="preserve"> </w:t>
      </w:r>
      <w:r w:rsidRPr="00740E7C">
        <w:rPr>
          <w:rFonts w:ascii="Times New Roman" w:hAnsi="Times New Roman" w:cs="Times New Roman"/>
          <w:sz w:val="24"/>
          <w:szCs w:val="24"/>
          <w:lang w:val="en-US"/>
        </w:rPr>
        <w:t xml:space="preserve">assay </w:t>
      </w:r>
      <w:r w:rsidR="0073061F" w:rsidRPr="00740E7C">
        <w:rPr>
          <w:rFonts w:ascii="Times New Roman" w:hAnsi="Times New Roman" w:cs="Times New Roman"/>
          <w:sz w:val="24"/>
          <w:szCs w:val="24"/>
          <w:lang w:val="en-US"/>
        </w:rPr>
        <w:t xml:space="preserve">showed that </w:t>
      </w:r>
      <w:r w:rsidR="0082176C" w:rsidRPr="00740E7C">
        <w:rPr>
          <w:rFonts w:ascii="Times New Roman" w:hAnsi="Times New Roman" w:cs="Times New Roman"/>
          <w:sz w:val="24"/>
          <w:szCs w:val="24"/>
          <w:lang w:val="en-US"/>
        </w:rPr>
        <w:t xml:space="preserve">PF-FPLC </w:t>
      </w:r>
      <w:r w:rsidR="0082176C">
        <w:rPr>
          <w:rFonts w:ascii="Times New Roman" w:hAnsi="Times New Roman" w:cs="Times New Roman"/>
          <w:sz w:val="24"/>
          <w:szCs w:val="24"/>
          <w:lang w:val="en-US"/>
        </w:rPr>
        <w:t xml:space="preserve">had </w:t>
      </w:r>
      <w:r w:rsidR="00CF23C8">
        <w:rPr>
          <w:rFonts w:ascii="Times New Roman" w:hAnsi="Times New Roman" w:cs="Times New Roman"/>
          <w:sz w:val="24"/>
          <w:szCs w:val="24"/>
          <w:lang w:val="en-US"/>
        </w:rPr>
        <w:t xml:space="preserve">no </w:t>
      </w:r>
      <w:r w:rsidR="00CF23C8" w:rsidRPr="00740E7C">
        <w:rPr>
          <w:rFonts w:ascii="Times New Roman" w:hAnsi="Times New Roman" w:cs="Times New Roman"/>
          <w:sz w:val="24"/>
          <w:szCs w:val="24"/>
          <w:lang w:val="en-US"/>
        </w:rPr>
        <w:t>toxic</w:t>
      </w:r>
      <w:r w:rsidR="0082176C">
        <w:rPr>
          <w:rFonts w:ascii="Times New Roman" w:hAnsi="Times New Roman" w:cs="Times New Roman"/>
          <w:sz w:val="24"/>
          <w:szCs w:val="24"/>
          <w:lang w:val="en-US"/>
        </w:rPr>
        <w:t xml:space="preserve"> effect</w:t>
      </w:r>
      <w:r w:rsidR="0073061F" w:rsidRPr="00740E7C">
        <w:rPr>
          <w:rFonts w:ascii="Times New Roman" w:hAnsi="Times New Roman" w:cs="Times New Roman"/>
          <w:sz w:val="24"/>
          <w:szCs w:val="24"/>
          <w:lang w:val="en-US"/>
        </w:rPr>
        <w:t xml:space="preserve"> </w:t>
      </w:r>
      <w:r w:rsidR="0082176C">
        <w:rPr>
          <w:rFonts w:ascii="Times New Roman" w:hAnsi="Times New Roman" w:cs="Times New Roman"/>
          <w:sz w:val="24"/>
          <w:szCs w:val="24"/>
          <w:lang w:val="en-US"/>
        </w:rPr>
        <w:t>at</w:t>
      </w:r>
      <w:r w:rsidR="0073061F" w:rsidRPr="00740E7C">
        <w:rPr>
          <w:rFonts w:ascii="Times New Roman" w:hAnsi="Times New Roman" w:cs="Times New Roman"/>
          <w:sz w:val="24"/>
          <w:szCs w:val="24"/>
          <w:lang w:val="en-US"/>
        </w:rPr>
        <w:t xml:space="preserve"> the concentrations tested. The positive control showed an LC</w:t>
      </w:r>
      <w:r w:rsidR="0073061F" w:rsidRPr="00740E7C">
        <w:rPr>
          <w:rFonts w:ascii="Times New Roman" w:hAnsi="Times New Roman" w:cs="Times New Roman"/>
          <w:sz w:val="24"/>
          <w:szCs w:val="24"/>
          <w:vertAlign w:val="subscript"/>
          <w:lang w:val="en-US"/>
        </w:rPr>
        <w:t>50</w:t>
      </w:r>
      <w:r w:rsidR="0073061F" w:rsidRPr="00740E7C">
        <w:rPr>
          <w:rFonts w:ascii="Times New Roman" w:hAnsi="Times New Roman" w:cs="Times New Roman"/>
          <w:sz w:val="24"/>
          <w:szCs w:val="24"/>
          <w:lang w:val="en-US"/>
        </w:rPr>
        <w:t xml:space="preserve"> of 13.90 ± 0.51 ppm. </w:t>
      </w:r>
    </w:p>
    <w:p w14:paraId="5F6818BB" w14:textId="77777777" w:rsidR="00C27962" w:rsidRPr="00740E7C" w:rsidRDefault="00C27962" w:rsidP="006C3B77">
      <w:pPr>
        <w:spacing w:line="480" w:lineRule="auto"/>
        <w:jc w:val="center"/>
        <w:rPr>
          <w:rFonts w:ascii="Times New Roman" w:hAnsi="Times New Roman" w:cs="Times New Roman"/>
          <w:b/>
          <w:sz w:val="28"/>
          <w:szCs w:val="26"/>
          <w:lang w:val="en-US"/>
        </w:rPr>
      </w:pPr>
      <w:r w:rsidRPr="00740E7C">
        <w:rPr>
          <w:rFonts w:ascii="Times New Roman" w:hAnsi="Times New Roman" w:cs="Times New Roman"/>
          <w:b/>
          <w:sz w:val="28"/>
          <w:szCs w:val="26"/>
          <w:lang w:val="en-US"/>
        </w:rPr>
        <w:t>Antibacterial effect evaluation</w:t>
      </w:r>
    </w:p>
    <w:p w14:paraId="4BD5A24F" w14:textId="5EDC0C84" w:rsidR="006C3B77" w:rsidRDefault="00847A48" w:rsidP="006C3B77">
      <w:pPr>
        <w:spacing w:line="480" w:lineRule="auto"/>
        <w:jc w:val="both"/>
        <w:rPr>
          <w:rFonts w:ascii="Times New Roman" w:hAnsi="Times New Roman" w:cs="Times New Roman"/>
          <w:noProof/>
          <w:sz w:val="24"/>
          <w:szCs w:val="24"/>
          <w:lang w:eastAsia="es-MX"/>
        </w:rPr>
      </w:pPr>
      <w:r w:rsidRPr="00740E7C">
        <w:rPr>
          <w:rFonts w:ascii="Times New Roman" w:hAnsi="Times New Roman" w:cs="Times New Roman"/>
          <w:sz w:val="24"/>
          <w:szCs w:val="24"/>
          <w:lang w:val="en-US"/>
        </w:rPr>
        <w:t xml:space="preserve">The PF-FPLC showed an antimicrobial effect on </w:t>
      </w:r>
      <w:r w:rsidRPr="00740E7C">
        <w:rPr>
          <w:rFonts w:ascii="Times New Roman" w:hAnsi="Times New Roman" w:cs="Times New Roman"/>
          <w:i/>
          <w:sz w:val="24"/>
          <w:szCs w:val="24"/>
          <w:lang w:val="en-US"/>
        </w:rPr>
        <w:t xml:space="preserve">S. </w:t>
      </w:r>
      <w:proofErr w:type="spellStart"/>
      <w:r w:rsidRPr="00740E7C">
        <w:rPr>
          <w:rFonts w:ascii="Times New Roman" w:hAnsi="Times New Roman" w:cs="Times New Roman"/>
          <w:i/>
          <w:sz w:val="24"/>
          <w:szCs w:val="24"/>
          <w:lang w:val="en-US"/>
        </w:rPr>
        <w:t>aureus</w:t>
      </w:r>
      <w:proofErr w:type="spellEnd"/>
      <w:r w:rsidRPr="00740E7C">
        <w:rPr>
          <w:rFonts w:ascii="Times New Roman" w:hAnsi="Times New Roman" w:cs="Times New Roman"/>
          <w:sz w:val="24"/>
          <w:szCs w:val="24"/>
          <w:lang w:val="en-US"/>
        </w:rPr>
        <w:t xml:space="preserve"> and </w:t>
      </w:r>
      <w:r w:rsidRPr="00740E7C">
        <w:rPr>
          <w:rFonts w:ascii="Times New Roman" w:hAnsi="Times New Roman" w:cs="Times New Roman"/>
          <w:i/>
          <w:sz w:val="24"/>
          <w:szCs w:val="24"/>
          <w:lang w:val="en-US"/>
        </w:rPr>
        <w:t xml:space="preserve">Ps. </w:t>
      </w:r>
      <w:proofErr w:type="spellStart"/>
      <w:r w:rsidRPr="00740E7C">
        <w:rPr>
          <w:rFonts w:ascii="Times New Roman" w:hAnsi="Times New Roman" w:cs="Times New Roman"/>
          <w:i/>
          <w:sz w:val="24"/>
          <w:szCs w:val="24"/>
          <w:lang w:val="en-US"/>
        </w:rPr>
        <w:t>aeruginosa</w:t>
      </w:r>
      <w:proofErr w:type="spellEnd"/>
      <w:r w:rsidRPr="00740E7C">
        <w:rPr>
          <w:rFonts w:ascii="Times New Roman" w:hAnsi="Times New Roman" w:cs="Times New Roman"/>
          <w:sz w:val="24"/>
          <w:szCs w:val="24"/>
          <w:lang w:val="en-US"/>
        </w:rPr>
        <w:t xml:space="preserve"> </w:t>
      </w:r>
      <w:r w:rsidR="001F6D17" w:rsidRPr="00740E7C">
        <w:rPr>
          <w:rFonts w:ascii="Times New Roman" w:hAnsi="Times New Roman" w:cs="Times New Roman"/>
          <w:sz w:val="24"/>
          <w:szCs w:val="24"/>
          <w:lang w:val="en-US"/>
        </w:rPr>
        <w:t>with a percent inhibition value</w:t>
      </w:r>
      <w:r w:rsidRPr="00740E7C">
        <w:rPr>
          <w:rFonts w:ascii="Times New Roman" w:hAnsi="Times New Roman" w:cs="Times New Roman"/>
          <w:sz w:val="24"/>
          <w:szCs w:val="24"/>
          <w:lang w:val="en-US"/>
        </w:rPr>
        <w:t xml:space="preserve"> 30 % to 5 ppm</w:t>
      </w:r>
      <w:r w:rsidR="0073061F" w:rsidRPr="00740E7C">
        <w:rPr>
          <w:rFonts w:ascii="Times New Roman" w:hAnsi="Times New Roman" w:cs="Times New Roman"/>
          <w:sz w:val="24"/>
          <w:szCs w:val="24"/>
          <w:lang w:val="en-US"/>
        </w:rPr>
        <w:t xml:space="preserve">. </w:t>
      </w:r>
      <w:r w:rsidR="003C4F2D" w:rsidRPr="00740E7C">
        <w:rPr>
          <w:rFonts w:ascii="Times New Roman" w:hAnsi="Times New Roman" w:cs="Times New Roman"/>
          <w:sz w:val="24"/>
          <w:szCs w:val="24"/>
          <w:lang w:val="en-US"/>
        </w:rPr>
        <w:t xml:space="preserve">This fraction showed an effect in </w:t>
      </w:r>
      <w:r w:rsidR="003C4F2D" w:rsidRPr="00740E7C">
        <w:rPr>
          <w:rFonts w:ascii="Times New Roman" w:hAnsi="Times New Roman" w:cs="Times New Roman"/>
          <w:i/>
          <w:sz w:val="24"/>
          <w:szCs w:val="24"/>
          <w:lang w:val="en-US"/>
        </w:rPr>
        <w:t>E. coli</w:t>
      </w:r>
      <w:r w:rsidR="003C4F2D" w:rsidRPr="00740E7C">
        <w:rPr>
          <w:rFonts w:ascii="Times New Roman" w:hAnsi="Times New Roman" w:cs="Times New Roman"/>
          <w:sz w:val="24"/>
          <w:szCs w:val="24"/>
          <w:lang w:val="en-US"/>
        </w:rPr>
        <w:t xml:space="preserve"> and </w:t>
      </w:r>
      <w:r w:rsidR="003C4F2D" w:rsidRPr="00740E7C">
        <w:rPr>
          <w:rFonts w:ascii="Times New Roman" w:hAnsi="Times New Roman" w:cs="Times New Roman"/>
          <w:i/>
          <w:sz w:val="24"/>
          <w:szCs w:val="24"/>
          <w:lang w:val="en-US"/>
        </w:rPr>
        <w:t xml:space="preserve">S. </w:t>
      </w:r>
      <w:proofErr w:type="spellStart"/>
      <w:r w:rsidR="003C4F2D" w:rsidRPr="00740E7C">
        <w:rPr>
          <w:rFonts w:ascii="Times New Roman" w:hAnsi="Times New Roman" w:cs="Times New Roman"/>
          <w:i/>
          <w:sz w:val="24"/>
          <w:szCs w:val="24"/>
          <w:lang w:val="en-US"/>
        </w:rPr>
        <w:t>choleraesuis</w:t>
      </w:r>
      <w:proofErr w:type="spellEnd"/>
      <w:r w:rsidR="003C4F2D" w:rsidRPr="00740E7C">
        <w:rPr>
          <w:rFonts w:ascii="Times New Roman" w:hAnsi="Times New Roman" w:cs="Times New Roman"/>
          <w:sz w:val="24"/>
          <w:szCs w:val="24"/>
          <w:lang w:val="en-US"/>
        </w:rPr>
        <w:t xml:space="preserve"> with a percentage of bacterial inhibition ≤ 8%, however, </w:t>
      </w:r>
      <w:proofErr w:type="spellStart"/>
      <w:r w:rsidR="003C4F2D" w:rsidRPr="00740E7C">
        <w:rPr>
          <w:rFonts w:ascii="Times New Roman" w:hAnsi="Times New Roman" w:cs="Times New Roman"/>
          <w:sz w:val="24"/>
          <w:szCs w:val="24"/>
          <w:lang w:val="en-US"/>
        </w:rPr>
        <w:t>hormesis</w:t>
      </w:r>
      <w:proofErr w:type="spellEnd"/>
      <w:r w:rsidR="003C4F2D" w:rsidRPr="00740E7C">
        <w:rPr>
          <w:rFonts w:ascii="Times New Roman" w:hAnsi="Times New Roman" w:cs="Times New Roman"/>
          <w:sz w:val="24"/>
          <w:szCs w:val="24"/>
          <w:lang w:val="en-US"/>
        </w:rPr>
        <w:t xml:space="preserve"> phenomenon between 0.312 and 0.635 ppm was observed.</w:t>
      </w:r>
      <w:r w:rsidR="00E144BA" w:rsidRPr="00740E7C">
        <w:rPr>
          <w:rFonts w:ascii="Times New Roman" w:hAnsi="Times New Roman" w:cs="Times New Roman"/>
          <w:sz w:val="24"/>
          <w:szCs w:val="24"/>
          <w:lang w:val="en-US"/>
        </w:rPr>
        <w:t xml:space="preserve"> </w:t>
      </w:r>
      <w:r w:rsidR="0073061F" w:rsidRPr="00740E7C">
        <w:rPr>
          <w:rFonts w:ascii="Times New Roman" w:hAnsi="Times New Roman" w:cs="Times New Roman"/>
          <w:sz w:val="24"/>
          <w:szCs w:val="24"/>
          <w:lang w:val="en-US"/>
        </w:rPr>
        <w:t xml:space="preserve">The concentrations tested on </w:t>
      </w:r>
      <w:r w:rsidR="0073061F" w:rsidRPr="00740E7C">
        <w:rPr>
          <w:rFonts w:ascii="Times New Roman" w:hAnsi="Times New Roman" w:cs="Times New Roman"/>
          <w:i/>
          <w:sz w:val="24"/>
          <w:szCs w:val="24"/>
          <w:lang w:val="en-US"/>
        </w:rPr>
        <w:t xml:space="preserve">S. </w:t>
      </w:r>
      <w:proofErr w:type="spellStart"/>
      <w:r w:rsidR="0073061F" w:rsidRPr="00740E7C">
        <w:rPr>
          <w:rFonts w:ascii="Times New Roman" w:hAnsi="Times New Roman" w:cs="Times New Roman"/>
          <w:i/>
          <w:sz w:val="24"/>
          <w:szCs w:val="24"/>
          <w:lang w:val="en-US"/>
        </w:rPr>
        <w:t>aureus</w:t>
      </w:r>
      <w:proofErr w:type="spellEnd"/>
      <w:r w:rsidR="0073061F" w:rsidRPr="00740E7C">
        <w:rPr>
          <w:rFonts w:ascii="Times New Roman" w:hAnsi="Times New Roman" w:cs="Times New Roman"/>
          <w:sz w:val="24"/>
          <w:szCs w:val="24"/>
          <w:lang w:val="en-US"/>
        </w:rPr>
        <w:t xml:space="preserve"> and </w:t>
      </w:r>
      <w:r w:rsidR="0073061F" w:rsidRPr="00740E7C">
        <w:rPr>
          <w:rFonts w:ascii="Times New Roman" w:hAnsi="Times New Roman" w:cs="Times New Roman"/>
          <w:i/>
          <w:sz w:val="24"/>
          <w:szCs w:val="24"/>
          <w:lang w:val="en-US"/>
        </w:rPr>
        <w:t>E. coli</w:t>
      </w:r>
      <w:r w:rsidR="0073061F" w:rsidRPr="00740E7C">
        <w:rPr>
          <w:rFonts w:ascii="Times New Roman" w:hAnsi="Times New Roman" w:cs="Times New Roman"/>
          <w:sz w:val="24"/>
          <w:szCs w:val="24"/>
          <w:lang w:val="en-US"/>
        </w:rPr>
        <w:t xml:space="preserve"> showed </w:t>
      </w:r>
      <w:r w:rsidR="00E144BA" w:rsidRPr="00740E7C">
        <w:rPr>
          <w:rFonts w:ascii="Times New Roman" w:hAnsi="Times New Roman" w:cs="Times New Roman"/>
          <w:sz w:val="24"/>
          <w:szCs w:val="24"/>
          <w:lang w:val="en-US"/>
        </w:rPr>
        <w:t xml:space="preserve">a </w:t>
      </w:r>
      <w:r w:rsidR="0073061F" w:rsidRPr="00740E7C">
        <w:rPr>
          <w:rFonts w:ascii="Times New Roman" w:hAnsi="Times New Roman" w:cs="Times New Roman"/>
          <w:sz w:val="24"/>
          <w:szCs w:val="24"/>
          <w:lang w:val="en-US"/>
        </w:rPr>
        <w:t xml:space="preserve">significant difference (*p ≤ 0.05) by the </w:t>
      </w:r>
      <w:proofErr w:type="spellStart"/>
      <w:r w:rsidR="0073061F" w:rsidRPr="00740E7C">
        <w:rPr>
          <w:rFonts w:ascii="Times New Roman" w:hAnsi="Times New Roman" w:cs="Times New Roman"/>
          <w:sz w:val="24"/>
          <w:szCs w:val="24"/>
          <w:lang w:val="en-US"/>
        </w:rPr>
        <w:t>Tukey</w:t>
      </w:r>
      <w:proofErr w:type="spellEnd"/>
      <w:r w:rsidR="0073061F" w:rsidRPr="00740E7C">
        <w:rPr>
          <w:rFonts w:ascii="Times New Roman" w:hAnsi="Times New Roman" w:cs="Times New Roman"/>
          <w:sz w:val="24"/>
          <w:szCs w:val="24"/>
          <w:lang w:val="en-US"/>
        </w:rPr>
        <w:t xml:space="preserve"> test. </w:t>
      </w:r>
      <w:r w:rsidR="00353F5D" w:rsidRPr="00740E7C">
        <w:rPr>
          <w:rFonts w:ascii="Times New Roman" w:hAnsi="Times New Roman" w:cs="Times New Roman"/>
          <w:sz w:val="24"/>
          <w:szCs w:val="24"/>
          <w:lang w:val="en-US"/>
        </w:rPr>
        <w:t xml:space="preserve">The results showed that there is not a significant antimicrobial effect because the percentage of inhibition on </w:t>
      </w:r>
      <w:r w:rsidR="00D42636" w:rsidRPr="00740E7C">
        <w:rPr>
          <w:rFonts w:ascii="Times New Roman" w:hAnsi="Times New Roman" w:cs="Times New Roman"/>
          <w:i/>
          <w:sz w:val="24"/>
          <w:szCs w:val="24"/>
          <w:lang w:val="en-US"/>
        </w:rPr>
        <w:t xml:space="preserve">S. </w:t>
      </w:r>
      <w:proofErr w:type="spellStart"/>
      <w:r w:rsidR="00D42636" w:rsidRPr="00740E7C">
        <w:rPr>
          <w:rFonts w:ascii="Times New Roman" w:hAnsi="Times New Roman" w:cs="Times New Roman"/>
          <w:i/>
          <w:sz w:val="24"/>
          <w:szCs w:val="24"/>
          <w:lang w:val="en-US"/>
        </w:rPr>
        <w:t>choleraesius</w:t>
      </w:r>
      <w:proofErr w:type="spellEnd"/>
      <w:r w:rsidR="00D42636" w:rsidRPr="00740E7C">
        <w:rPr>
          <w:rFonts w:ascii="Times New Roman" w:hAnsi="Times New Roman" w:cs="Times New Roman"/>
          <w:i/>
          <w:sz w:val="24"/>
          <w:szCs w:val="24"/>
          <w:lang w:val="en-US"/>
        </w:rPr>
        <w:t>,</w:t>
      </w:r>
      <w:r w:rsidR="00D42636" w:rsidRPr="00740E7C">
        <w:rPr>
          <w:rFonts w:ascii="Times New Roman" w:hAnsi="Times New Roman" w:cs="Times New Roman"/>
          <w:sz w:val="24"/>
          <w:szCs w:val="24"/>
          <w:lang w:val="en-US"/>
        </w:rPr>
        <w:t xml:space="preserve"> </w:t>
      </w:r>
      <w:r w:rsidR="00D42636" w:rsidRPr="00740E7C">
        <w:rPr>
          <w:rFonts w:ascii="Times New Roman" w:hAnsi="Times New Roman" w:cs="Times New Roman"/>
          <w:i/>
          <w:sz w:val="24"/>
          <w:szCs w:val="24"/>
          <w:lang w:val="en-US"/>
        </w:rPr>
        <w:t xml:space="preserve">S. </w:t>
      </w:r>
      <w:proofErr w:type="spellStart"/>
      <w:r w:rsidR="00D42636" w:rsidRPr="00740E7C">
        <w:rPr>
          <w:rFonts w:ascii="Times New Roman" w:hAnsi="Times New Roman" w:cs="Times New Roman"/>
          <w:i/>
          <w:sz w:val="24"/>
          <w:szCs w:val="24"/>
          <w:lang w:val="en-US"/>
        </w:rPr>
        <w:t>aureus</w:t>
      </w:r>
      <w:proofErr w:type="spellEnd"/>
      <w:r w:rsidR="00D42636" w:rsidRPr="00740E7C">
        <w:rPr>
          <w:rFonts w:ascii="Times New Roman" w:hAnsi="Times New Roman" w:cs="Times New Roman"/>
          <w:sz w:val="24"/>
          <w:szCs w:val="24"/>
          <w:lang w:val="en-US"/>
        </w:rPr>
        <w:t xml:space="preserve"> and </w:t>
      </w:r>
      <w:r w:rsidR="00353F5D" w:rsidRPr="00740E7C">
        <w:rPr>
          <w:rFonts w:ascii="Times New Roman" w:hAnsi="Times New Roman" w:cs="Times New Roman"/>
          <w:i/>
          <w:sz w:val="24"/>
          <w:szCs w:val="24"/>
          <w:lang w:val="en-US"/>
        </w:rPr>
        <w:t>E. coli</w:t>
      </w:r>
      <w:r w:rsidR="00353F5D" w:rsidRPr="00740E7C">
        <w:rPr>
          <w:rFonts w:ascii="Times New Roman" w:hAnsi="Times New Roman" w:cs="Times New Roman"/>
          <w:sz w:val="24"/>
          <w:szCs w:val="24"/>
          <w:lang w:val="en-US"/>
        </w:rPr>
        <w:t xml:space="preserve"> was ≤ 20% and in </w:t>
      </w:r>
      <w:r w:rsidR="00353F5D" w:rsidRPr="00740E7C">
        <w:rPr>
          <w:rFonts w:ascii="Times New Roman" w:hAnsi="Times New Roman" w:cs="Times New Roman"/>
          <w:i/>
          <w:sz w:val="24"/>
          <w:szCs w:val="24"/>
          <w:lang w:val="en-US"/>
        </w:rPr>
        <w:t xml:space="preserve">Ps. </w:t>
      </w:r>
      <w:proofErr w:type="spellStart"/>
      <w:r w:rsidR="00353F5D" w:rsidRPr="00740E7C">
        <w:rPr>
          <w:rFonts w:ascii="Times New Roman" w:hAnsi="Times New Roman" w:cs="Times New Roman"/>
          <w:i/>
          <w:sz w:val="24"/>
          <w:szCs w:val="24"/>
          <w:lang w:val="en-US"/>
        </w:rPr>
        <w:t>aeruginosa</w:t>
      </w:r>
      <w:proofErr w:type="spellEnd"/>
      <w:r w:rsidR="00353F5D" w:rsidRPr="00740E7C">
        <w:rPr>
          <w:rFonts w:ascii="Times New Roman" w:hAnsi="Times New Roman" w:cs="Times New Roman"/>
          <w:sz w:val="24"/>
          <w:szCs w:val="24"/>
          <w:lang w:val="en-US"/>
        </w:rPr>
        <w:t xml:space="preserve"> </w:t>
      </w:r>
      <w:r w:rsidR="002C2A2B">
        <w:rPr>
          <w:rFonts w:ascii="Times New Roman" w:hAnsi="Times New Roman" w:cs="Times New Roman"/>
          <w:sz w:val="24"/>
          <w:szCs w:val="24"/>
          <w:lang w:val="en-US"/>
        </w:rPr>
        <w:t>had</w:t>
      </w:r>
      <w:r w:rsidR="002C2A2B" w:rsidRPr="00740E7C">
        <w:rPr>
          <w:rFonts w:ascii="Times New Roman" w:hAnsi="Times New Roman" w:cs="Times New Roman"/>
          <w:sz w:val="24"/>
          <w:szCs w:val="24"/>
          <w:lang w:val="en-US"/>
        </w:rPr>
        <w:t xml:space="preserve"> </w:t>
      </w:r>
      <w:r w:rsidR="00353F5D" w:rsidRPr="00740E7C">
        <w:rPr>
          <w:rFonts w:ascii="Times New Roman" w:hAnsi="Times New Roman" w:cs="Times New Roman"/>
          <w:sz w:val="24"/>
          <w:szCs w:val="24"/>
          <w:lang w:val="en-US"/>
        </w:rPr>
        <w:t xml:space="preserve">no effect. </w:t>
      </w:r>
      <w:r w:rsidR="003117B5" w:rsidRPr="00740E7C">
        <w:rPr>
          <w:rFonts w:ascii="Times New Roman" w:hAnsi="Times New Roman" w:cs="Times New Roman"/>
          <w:sz w:val="24"/>
          <w:szCs w:val="24"/>
          <w:lang w:val="en-US"/>
        </w:rPr>
        <w:t xml:space="preserve">The results are shown in </w:t>
      </w:r>
      <w:r w:rsidR="003117B5" w:rsidRPr="00740E7C">
        <w:rPr>
          <w:rFonts w:ascii="Times New Roman" w:hAnsi="Times New Roman" w:cs="Times New Roman"/>
          <w:color w:val="0000CC"/>
          <w:sz w:val="24"/>
          <w:szCs w:val="24"/>
          <w:lang w:val="en-US"/>
        </w:rPr>
        <w:t>Table 1</w:t>
      </w:r>
      <w:r w:rsidR="003117B5" w:rsidRPr="00740E7C">
        <w:rPr>
          <w:rFonts w:ascii="Times New Roman" w:hAnsi="Times New Roman" w:cs="Times New Roman"/>
          <w:sz w:val="24"/>
          <w:szCs w:val="24"/>
          <w:lang w:val="en-US"/>
        </w:rPr>
        <w:t>.</w:t>
      </w:r>
    </w:p>
    <w:p w14:paraId="6133CD18" w14:textId="5DC0982C" w:rsidR="006C3B77" w:rsidRDefault="006C3B77" w:rsidP="006C3B77">
      <w:pPr>
        <w:spacing w:line="480" w:lineRule="auto"/>
        <w:jc w:val="center"/>
        <w:rPr>
          <w:rFonts w:ascii="Times New Roman" w:hAnsi="Times New Roman" w:cs="Times New Roman"/>
          <w:noProof/>
          <w:sz w:val="24"/>
          <w:szCs w:val="24"/>
          <w:lang w:eastAsia="es-MX"/>
        </w:rPr>
      </w:pPr>
      <w:r w:rsidRPr="00740E7C">
        <w:rPr>
          <w:rFonts w:ascii="Times New Roman" w:hAnsi="Times New Roman" w:cs="Times New Roman"/>
          <w:noProof/>
          <w:sz w:val="24"/>
          <w:szCs w:val="24"/>
          <w:lang w:eastAsia="es-MX"/>
        </w:rPr>
        <w:lastRenderedPageBreak/>
        <w:drawing>
          <wp:inline distT="0" distB="0" distL="0" distR="0" wp14:anchorId="6A769F08" wp14:editId="63BFDF1B">
            <wp:extent cx="5040000" cy="4194270"/>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0" cy="4194270"/>
                    </a:xfrm>
                    <a:prstGeom prst="rect">
                      <a:avLst/>
                    </a:prstGeom>
                    <a:noFill/>
                  </pic:spPr>
                </pic:pic>
              </a:graphicData>
            </a:graphic>
          </wp:inline>
        </w:drawing>
      </w:r>
    </w:p>
    <w:p w14:paraId="00820CD2" w14:textId="77777777" w:rsidR="008F2C31" w:rsidRPr="003735BE" w:rsidRDefault="00F331E2" w:rsidP="006C3B77">
      <w:pPr>
        <w:spacing w:line="480" w:lineRule="auto"/>
        <w:jc w:val="center"/>
        <w:rPr>
          <w:rFonts w:ascii="Times New Roman" w:hAnsi="Times New Roman" w:cs="Times New Roman"/>
          <w:b/>
          <w:sz w:val="28"/>
          <w:szCs w:val="26"/>
          <w:lang w:val="en-US"/>
        </w:rPr>
      </w:pPr>
      <w:r w:rsidRPr="00527EE0">
        <w:rPr>
          <w:rStyle w:val="Textoennegrita"/>
          <w:rFonts w:ascii="Times New Roman" w:hAnsi="Times New Roman" w:cs="Times New Roman"/>
          <w:color w:val="000000"/>
          <w:sz w:val="28"/>
          <w:szCs w:val="28"/>
          <w:shd w:val="clear" w:color="auto" w:fill="FFFFFF"/>
          <w:lang w:val="en-US"/>
        </w:rPr>
        <w:t>Isolation of Peripheral Blood Mononuclear Cells (PBMCs)</w:t>
      </w:r>
    </w:p>
    <w:p w14:paraId="18328632" w14:textId="5D39C061" w:rsidR="00D4351E" w:rsidRDefault="003735BE" w:rsidP="006C3B77">
      <w:pPr>
        <w:spacing w:after="0" w:line="480" w:lineRule="auto"/>
        <w:jc w:val="both"/>
        <w:rPr>
          <w:rFonts w:ascii="Times New Roman" w:hAnsi="Times New Roman" w:cs="Times New Roman"/>
          <w:sz w:val="24"/>
          <w:szCs w:val="24"/>
          <w:lang w:val="en-US"/>
        </w:rPr>
      </w:pPr>
      <w:r w:rsidRPr="003735BE">
        <w:rPr>
          <w:rFonts w:ascii="Times New Roman" w:hAnsi="Times New Roman" w:cs="Times New Roman"/>
          <w:sz w:val="24"/>
          <w:szCs w:val="24"/>
          <w:lang w:val="en-US"/>
        </w:rPr>
        <w:t xml:space="preserve">The MTT assay was used to determine the cellular viability of PBMC after </w:t>
      </w:r>
      <w:r w:rsidR="00E77958">
        <w:rPr>
          <w:rFonts w:ascii="Times New Roman" w:hAnsi="Times New Roman" w:cs="Times New Roman"/>
          <w:sz w:val="24"/>
          <w:szCs w:val="24"/>
          <w:lang w:val="en-US"/>
        </w:rPr>
        <w:t>treatment with PF-FPLC (</w:t>
      </w:r>
      <w:r w:rsidR="00E77958" w:rsidRPr="00527EE0">
        <w:rPr>
          <w:rFonts w:ascii="Times New Roman" w:hAnsi="Times New Roman" w:cs="Times New Roman"/>
          <w:color w:val="0000CC"/>
          <w:sz w:val="24"/>
          <w:szCs w:val="24"/>
          <w:lang w:val="en-US"/>
        </w:rPr>
        <w:t>Figure 4</w:t>
      </w:r>
      <w:r w:rsidRPr="003735BE">
        <w:rPr>
          <w:rFonts w:ascii="Times New Roman" w:hAnsi="Times New Roman" w:cs="Times New Roman"/>
          <w:sz w:val="24"/>
          <w:szCs w:val="24"/>
          <w:lang w:val="en-US"/>
        </w:rPr>
        <w:t xml:space="preserve">). </w:t>
      </w:r>
      <w:r w:rsidR="008F2C31" w:rsidRPr="008F2C31">
        <w:rPr>
          <w:rFonts w:ascii="Times New Roman" w:hAnsi="Times New Roman" w:cs="Times New Roman"/>
          <w:sz w:val="24"/>
          <w:szCs w:val="24"/>
          <w:lang w:val="en-US"/>
        </w:rPr>
        <w:t>The r</w:t>
      </w:r>
      <w:r w:rsidR="00FA1E0D">
        <w:rPr>
          <w:rFonts w:ascii="Times New Roman" w:hAnsi="Times New Roman" w:cs="Times New Roman"/>
          <w:sz w:val="24"/>
          <w:szCs w:val="24"/>
          <w:lang w:val="en-US"/>
        </w:rPr>
        <w:t xml:space="preserve">esults indicate </w:t>
      </w:r>
      <w:r w:rsidR="002C2A2B">
        <w:rPr>
          <w:rFonts w:ascii="Times New Roman" w:hAnsi="Times New Roman" w:cs="Times New Roman"/>
          <w:sz w:val="24"/>
          <w:szCs w:val="24"/>
          <w:lang w:val="en-US"/>
        </w:rPr>
        <w:t>that the</w:t>
      </w:r>
      <w:r w:rsidR="008F2C31" w:rsidRPr="008F2C31">
        <w:rPr>
          <w:rFonts w:ascii="Times New Roman" w:hAnsi="Times New Roman" w:cs="Times New Roman"/>
          <w:sz w:val="24"/>
          <w:szCs w:val="24"/>
          <w:lang w:val="en-US"/>
        </w:rPr>
        <w:t xml:space="preserve"> cell viability </w:t>
      </w:r>
      <w:r w:rsidR="002C2A2B">
        <w:rPr>
          <w:rFonts w:ascii="Times New Roman" w:hAnsi="Times New Roman" w:cs="Times New Roman"/>
          <w:sz w:val="24"/>
          <w:szCs w:val="24"/>
          <w:lang w:val="en-US"/>
        </w:rPr>
        <w:t>was</w:t>
      </w:r>
      <w:r w:rsidR="00D20270">
        <w:rPr>
          <w:rFonts w:ascii="Times New Roman" w:hAnsi="Times New Roman" w:cs="Times New Roman"/>
          <w:sz w:val="24"/>
          <w:szCs w:val="24"/>
          <w:lang w:val="en-US"/>
        </w:rPr>
        <w:t xml:space="preserve"> not modified</w:t>
      </w:r>
      <w:r w:rsidR="002C2A2B">
        <w:rPr>
          <w:rFonts w:ascii="Times New Roman" w:hAnsi="Times New Roman" w:cs="Times New Roman"/>
          <w:sz w:val="24"/>
          <w:szCs w:val="24"/>
          <w:lang w:val="en-US"/>
        </w:rPr>
        <w:t xml:space="preserve"> </w:t>
      </w:r>
      <w:r w:rsidR="008F2C31" w:rsidRPr="008F2C31">
        <w:rPr>
          <w:rFonts w:ascii="Times New Roman" w:hAnsi="Times New Roman" w:cs="Times New Roman"/>
          <w:sz w:val="24"/>
          <w:szCs w:val="24"/>
          <w:lang w:val="en-US"/>
        </w:rPr>
        <w:t xml:space="preserve">reduced </w:t>
      </w:r>
      <w:r w:rsidR="002C2A2B">
        <w:rPr>
          <w:rFonts w:ascii="Times New Roman" w:hAnsi="Times New Roman" w:cs="Times New Roman"/>
          <w:sz w:val="24"/>
          <w:szCs w:val="24"/>
          <w:lang w:val="en-US"/>
        </w:rPr>
        <w:t>by FP-FPLC</w:t>
      </w:r>
      <w:r w:rsidR="00976010">
        <w:rPr>
          <w:rFonts w:ascii="Times New Roman" w:hAnsi="Times New Roman" w:cs="Times New Roman"/>
          <w:sz w:val="24"/>
          <w:szCs w:val="24"/>
          <w:lang w:val="en-US"/>
        </w:rPr>
        <w:t xml:space="preserve"> at 0.019 </w:t>
      </w:r>
      <w:r w:rsidR="00976010" w:rsidRPr="00CF23C8">
        <w:rPr>
          <w:rFonts w:ascii="Symbol" w:hAnsi="Symbol" w:cs="Times New Roman"/>
          <w:sz w:val="24"/>
          <w:szCs w:val="24"/>
          <w:lang w:val="en-US"/>
        </w:rPr>
        <w:t></w:t>
      </w:r>
      <w:r w:rsidR="00976010">
        <w:rPr>
          <w:rFonts w:ascii="Times New Roman" w:hAnsi="Times New Roman" w:cs="Times New Roman"/>
          <w:sz w:val="24"/>
          <w:szCs w:val="24"/>
          <w:lang w:val="en-US"/>
        </w:rPr>
        <w:t>g/</w:t>
      </w:r>
      <w:proofErr w:type="spellStart"/>
      <w:r w:rsidR="00976010">
        <w:rPr>
          <w:rFonts w:ascii="Times New Roman" w:hAnsi="Times New Roman" w:cs="Times New Roman"/>
          <w:sz w:val="24"/>
          <w:szCs w:val="24"/>
          <w:lang w:val="en-US"/>
        </w:rPr>
        <w:t>mL</w:t>
      </w:r>
      <w:r w:rsidR="00F401C7" w:rsidRPr="00527EE0">
        <w:rPr>
          <w:rFonts w:ascii="Times New Roman" w:hAnsi="Times New Roman" w:cs="Times New Roman"/>
          <w:sz w:val="24"/>
          <w:szCs w:val="24"/>
          <w:lang w:val="en-US"/>
        </w:rPr>
        <w:t>.</w:t>
      </w:r>
      <w:proofErr w:type="spellEnd"/>
      <w:r w:rsidR="0063237F" w:rsidRPr="00527EE0">
        <w:rPr>
          <w:rFonts w:ascii="Times New Roman" w:hAnsi="Times New Roman" w:cs="Times New Roman"/>
          <w:sz w:val="24"/>
          <w:szCs w:val="24"/>
          <w:lang w:val="en-US"/>
        </w:rPr>
        <w:t xml:space="preserve"> </w:t>
      </w:r>
      <w:r w:rsidR="00976010">
        <w:rPr>
          <w:rFonts w:ascii="Times New Roman" w:hAnsi="Times New Roman" w:cs="Times New Roman"/>
          <w:sz w:val="24"/>
          <w:szCs w:val="24"/>
          <w:lang w:val="en-US"/>
        </w:rPr>
        <w:t>In contrast</w:t>
      </w:r>
      <w:r w:rsidR="00853098" w:rsidRPr="00853098">
        <w:rPr>
          <w:rFonts w:ascii="Times New Roman" w:hAnsi="Times New Roman" w:cs="Times New Roman"/>
          <w:sz w:val="24"/>
          <w:szCs w:val="24"/>
          <w:lang w:val="en-US"/>
        </w:rPr>
        <w:t xml:space="preserve">, </w:t>
      </w:r>
      <w:r w:rsidR="00976010">
        <w:rPr>
          <w:rFonts w:ascii="Times New Roman" w:hAnsi="Times New Roman" w:cs="Times New Roman"/>
          <w:sz w:val="24"/>
          <w:szCs w:val="24"/>
          <w:lang w:val="en-US"/>
        </w:rPr>
        <w:t>at</w:t>
      </w:r>
      <w:r w:rsidR="00B57C8E">
        <w:rPr>
          <w:rFonts w:ascii="Times New Roman" w:hAnsi="Times New Roman" w:cs="Times New Roman"/>
          <w:sz w:val="24"/>
          <w:szCs w:val="24"/>
          <w:lang w:val="en-US"/>
        </w:rPr>
        <w:t xml:space="preserve"> 0.039 to</w:t>
      </w:r>
      <w:r w:rsidR="00853098" w:rsidRPr="00853098">
        <w:rPr>
          <w:rFonts w:ascii="Times New Roman" w:hAnsi="Times New Roman" w:cs="Times New Roman"/>
          <w:sz w:val="24"/>
          <w:szCs w:val="24"/>
          <w:lang w:val="en-US"/>
        </w:rPr>
        <w:t xml:space="preserve">10 </w:t>
      </w:r>
      <w:r w:rsidR="00853098" w:rsidRPr="00853098">
        <w:rPr>
          <w:rFonts w:ascii="Symbol" w:hAnsi="Symbol" w:cs="Times New Roman"/>
          <w:sz w:val="24"/>
          <w:szCs w:val="24"/>
          <w:lang w:val="en-US"/>
        </w:rPr>
        <w:t></w:t>
      </w:r>
      <w:r w:rsidR="00853098" w:rsidRPr="00853098">
        <w:rPr>
          <w:rFonts w:ascii="Times New Roman" w:hAnsi="Times New Roman" w:cs="Times New Roman"/>
          <w:sz w:val="24"/>
          <w:szCs w:val="24"/>
          <w:lang w:val="en-US"/>
        </w:rPr>
        <w:t xml:space="preserve">g/mL, </w:t>
      </w:r>
      <w:r w:rsidR="00976010">
        <w:rPr>
          <w:rFonts w:ascii="Times New Roman" w:hAnsi="Times New Roman" w:cs="Times New Roman"/>
          <w:sz w:val="24"/>
          <w:szCs w:val="24"/>
          <w:lang w:val="en-US"/>
        </w:rPr>
        <w:t xml:space="preserve">the cell viability was </w:t>
      </w:r>
      <w:r w:rsidR="00D20270">
        <w:rPr>
          <w:rFonts w:ascii="Times New Roman" w:hAnsi="Times New Roman" w:cs="Times New Roman"/>
          <w:sz w:val="24"/>
          <w:szCs w:val="24"/>
          <w:lang w:val="en-US"/>
        </w:rPr>
        <w:t>reduced significantly</w:t>
      </w:r>
    </w:p>
    <w:p w14:paraId="37323590" w14:textId="5EB177E6" w:rsidR="004C56CD" w:rsidRDefault="004C56CD" w:rsidP="004A3061">
      <w:pPr>
        <w:spacing w:after="0" w:line="480" w:lineRule="auto"/>
        <w:jc w:val="center"/>
        <w:rPr>
          <w:rFonts w:ascii="Times New Roman" w:hAnsi="Times New Roman" w:cs="Times New Roman"/>
          <w:b/>
          <w:sz w:val="32"/>
          <w:szCs w:val="32"/>
          <w:lang w:val="en-US" w:eastAsia="es-ES"/>
        </w:rPr>
      </w:pPr>
    </w:p>
    <w:p w14:paraId="59519A7B" w14:textId="77777777" w:rsidR="008C783F" w:rsidRDefault="008C783F" w:rsidP="009363F1">
      <w:pPr>
        <w:spacing w:after="0" w:line="480" w:lineRule="auto"/>
        <w:jc w:val="center"/>
        <w:rPr>
          <w:rFonts w:ascii="Times New Roman" w:hAnsi="Times New Roman" w:cs="Times New Roman"/>
          <w:b/>
          <w:sz w:val="32"/>
          <w:szCs w:val="32"/>
          <w:lang w:val="en-US" w:eastAsia="es-ES"/>
        </w:rPr>
      </w:pPr>
      <w:r>
        <w:rPr>
          <w:rFonts w:ascii="Times New Roman" w:hAnsi="Times New Roman" w:cs="Times New Roman"/>
          <w:b/>
          <w:noProof/>
          <w:sz w:val="32"/>
          <w:szCs w:val="32"/>
          <w:lang w:eastAsia="es-MX"/>
        </w:rPr>
        <w:lastRenderedPageBreak/>
        <w:drawing>
          <wp:inline distT="0" distB="0" distL="0" distR="0" wp14:anchorId="2B4B64F3" wp14:editId="0F132742">
            <wp:extent cx="5039995" cy="3604260"/>
            <wp:effectExtent l="0" t="0" r="8255" b="0"/>
            <wp:docPr id="6" name="Imagen 6" descr="C:\Users\Yesenia\Desktop\JUAN ARTÍCULO POLIBOTÁNICA\ARTÍCULO ENVIAR  POLIBOTANICA 2017\Figure 4. JGC et 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esenia\Desktop\JUAN ARTÍCULO POLIBOTÁNICA\ARTÍCULO ENVIAR  POLIBOTANICA 2017\Figure 4. JGC et a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995" cy="3604260"/>
                    </a:xfrm>
                    <a:prstGeom prst="rect">
                      <a:avLst/>
                    </a:prstGeom>
                    <a:noFill/>
                    <a:ln>
                      <a:noFill/>
                    </a:ln>
                  </pic:spPr>
                </pic:pic>
              </a:graphicData>
            </a:graphic>
          </wp:inline>
        </w:drawing>
      </w:r>
    </w:p>
    <w:p w14:paraId="04BA6540" w14:textId="2AA0380D" w:rsidR="009363F1" w:rsidRPr="00740E7C" w:rsidRDefault="009363F1" w:rsidP="009363F1">
      <w:pPr>
        <w:spacing w:after="0" w:line="480" w:lineRule="auto"/>
        <w:jc w:val="center"/>
        <w:rPr>
          <w:rFonts w:ascii="Times New Roman" w:hAnsi="Times New Roman" w:cs="Times New Roman"/>
          <w:b/>
          <w:sz w:val="32"/>
          <w:szCs w:val="32"/>
          <w:highlight w:val="yellow"/>
          <w:lang w:val="en-US" w:eastAsia="es-ES"/>
        </w:rPr>
      </w:pPr>
      <w:r w:rsidRPr="00740E7C">
        <w:rPr>
          <w:rFonts w:ascii="Times New Roman" w:hAnsi="Times New Roman" w:cs="Times New Roman"/>
          <w:b/>
          <w:sz w:val="32"/>
          <w:szCs w:val="32"/>
          <w:lang w:val="en-US" w:eastAsia="es-ES"/>
        </w:rPr>
        <w:t>DISCUSSION</w:t>
      </w:r>
      <w:r w:rsidRPr="00740E7C">
        <w:rPr>
          <w:rFonts w:ascii="Times New Roman" w:hAnsi="Times New Roman" w:cs="Times New Roman"/>
          <w:b/>
          <w:sz w:val="32"/>
          <w:szCs w:val="32"/>
          <w:highlight w:val="yellow"/>
          <w:lang w:val="en-US" w:eastAsia="es-ES"/>
        </w:rPr>
        <w:t xml:space="preserve"> </w:t>
      </w:r>
    </w:p>
    <w:p w14:paraId="7DCAFA99" w14:textId="77777777" w:rsidR="00230DF4" w:rsidRPr="00740E7C" w:rsidRDefault="00E21393" w:rsidP="00935D4F">
      <w:pPr>
        <w:spacing w:line="480" w:lineRule="auto"/>
        <w:jc w:val="both"/>
        <w:rPr>
          <w:rFonts w:ascii="Times New Roman" w:hAnsi="Times New Roman" w:cs="Times New Roman"/>
          <w:sz w:val="24"/>
          <w:szCs w:val="24"/>
          <w:lang w:val="en-US" w:eastAsia="es-ES"/>
        </w:rPr>
      </w:pPr>
      <w:r w:rsidRPr="00740E7C">
        <w:rPr>
          <w:rFonts w:ascii="Times New Roman" w:hAnsi="Times New Roman" w:cs="Times New Roman"/>
          <w:sz w:val="24"/>
          <w:szCs w:val="24"/>
          <w:lang w:val="en-US" w:eastAsia="es-ES"/>
        </w:rPr>
        <w:t>The</w:t>
      </w:r>
      <w:r w:rsidR="00BE793E" w:rsidRPr="00740E7C">
        <w:rPr>
          <w:rFonts w:ascii="Times New Roman" w:hAnsi="Times New Roman" w:cs="Times New Roman"/>
          <w:sz w:val="24"/>
          <w:szCs w:val="24"/>
          <w:lang w:val="en-US" w:eastAsia="es-ES"/>
        </w:rPr>
        <w:t xml:space="preserve"> protein content</w:t>
      </w:r>
      <w:r w:rsidRPr="00740E7C">
        <w:rPr>
          <w:rFonts w:ascii="Times New Roman" w:hAnsi="Times New Roman" w:cs="Times New Roman"/>
          <w:sz w:val="24"/>
          <w:szCs w:val="24"/>
          <w:lang w:val="en-US" w:eastAsia="es-ES"/>
        </w:rPr>
        <w:t xml:space="preserve"> on </w:t>
      </w:r>
      <w:proofErr w:type="spellStart"/>
      <w:r w:rsidRPr="00740E7C">
        <w:rPr>
          <w:rFonts w:ascii="Times New Roman" w:hAnsi="Times New Roman" w:cs="Times New Roman"/>
          <w:i/>
          <w:sz w:val="24"/>
          <w:szCs w:val="24"/>
          <w:lang w:val="en-US" w:eastAsia="es-ES"/>
        </w:rPr>
        <w:t>Solanum</w:t>
      </w:r>
      <w:proofErr w:type="spellEnd"/>
      <w:r w:rsidRPr="00740E7C">
        <w:rPr>
          <w:rFonts w:ascii="Times New Roman" w:hAnsi="Times New Roman" w:cs="Times New Roman"/>
          <w:i/>
          <w:sz w:val="24"/>
          <w:szCs w:val="24"/>
          <w:lang w:val="en-US" w:eastAsia="es-ES"/>
        </w:rPr>
        <w:t xml:space="preserve"> </w:t>
      </w:r>
      <w:proofErr w:type="spellStart"/>
      <w:r w:rsidRPr="00740E7C">
        <w:rPr>
          <w:rFonts w:ascii="Times New Roman" w:hAnsi="Times New Roman" w:cs="Times New Roman"/>
          <w:i/>
          <w:sz w:val="24"/>
          <w:szCs w:val="24"/>
          <w:lang w:val="en-US" w:eastAsia="es-ES"/>
        </w:rPr>
        <w:t>marginatum</w:t>
      </w:r>
      <w:proofErr w:type="spellEnd"/>
      <w:r w:rsidRPr="00740E7C">
        <w:rPr>
          <w:rFonts w:ascii="Times New Roman" w:hAnsi="Times New Roman" w:cs="Times New Roman"/>
          <w:i/>
          <w:sz w:val="24"/>
          <w:szCs w:val="24"/>
          <w:lang w:val="en-US" w:eastAsia="es-ES"/>
        </w:rPr>
        <w:t xml:space="preserve"> fruits</w:t>
      </w:r>
      <w:r w:rsidR="00BE793E" w:rsidRPr="00740E7C">
        <w:rPr>
          <w:rFonts w:ascii="Times New Roman" w:hAnsi="Times New Roman" w:cs="Times New Roman"/>
          <w:sz w:val="24"/>
          <w:szCs w:val="24"/>
          <w:lang w:val="en-US" w:eastAsia="es-ES"/>
        </w:rPr>
        <w:t xml:space="preserve"> is higher than reported for other </w:t>
      </w:r>
      <w:proofErr w:type="spellStart"/>
      <w:r w:rsidR="00BE793E" w:rsidRPr="00740E7C">
        <w:rPr>
          <w:rFonts w:ascii="Times New Roman" w:hAnsi="Times New Roman" w:cs="Times New Roman"/>
          <w:sz w:val="24"/>
          <w:szCs w:val="24"/>
          <w:lang w:val="en-US" w:eastAsia="es-ES"/>
        </w:rPr>
        <w:t>Solanaceae</w:t>
      </w:r>
      <w:proofErr w:type="spellEnd"/>
      <w:r w:rsidR="00BE793E" w:rsidRPr="00740E7C">
        <w:rPr>
          <w:rFonts w:ascii="Times New Roman" w:hAnsi="Times New Roman" w:cs="Times New Roman"/>
          <w:sz w:val="24"/>
          <w:szCs w:val="24"/>
          <w:lang w:val="en-US" w:eastAsia="es-ES"/>
        </w:rPr>
        <w:t xml:space="preserve"> plants </w:t>
      </w:r>
      <w:r w:rsidR="00E9619E" w:rsidRPr="00E9619E">
        <w:rPr>
          <w:rFonts w:ascii="Times New Roman" w:hAnsi="Times New Roman" w:cs="Times New Roman"/>
          <w:sz w:val="24"/>
          <w:szCs w:val="24"/>
          <w:lang w:val="en-US" w:eastAsia="es-ES"/>
        </w:rPr>
        <w:t xml:space="preserve">(Mohamed Ahmed </w:t>
      </w:r>
      <w:r w:rsidR="00E9619E" w:rsidRPr="00C92DCA">
        <w:rPr>
          <w:rFonts w:ascii="Times New Roman" w:hAnsi="Times New Roman" w:cs="Times New Roman"/>
          <w:i/>
          <w:sz w:val="24"/>
          <w:szCs w:val="24"/>
          <w:lang w:val="en-US" w:eastAsia="es-ES"/>
        </w:rPr>
        <w:t>et al</w:t>
      </w:r>
      <w:r w:rsidR="00E9619E" w:rsidRPr="00E9619E">
        <w:rPr>
          <w:rFonts w:ascii="Times New Roman" w:hAnsi="Times New Roman" w:cs="Times New Roman"/>
          <w:sz w:val="24"/>
          <w:szCs w:val="24"/>
          <w:lang w:val="en-US" w:eastAsia="es-ES"/>
        </w:rPr>
        <w:t>., 2009).</w:t>
      </w:r>
      <w:r w:rsidRPr="00740E7C">
        <w:rPr>
          <w:rFonts w:ascii="Times New Roman" w:hAnsi="Times New Roman" w:cs="Times New Roman"/>
          <w:sz w:val="24"/>
          <w:szCs w:val="24"/>
          <w:lang w:val="en-US" w:eastAsia="es-ES"/>
        </w:rPr>
        <w:t xml:space="preserve"> </w:t>
      </w:r>
      <w:r w:rsidR="00BE793E" w:rsidRPr="00740E7C">
        <w:rPr>
          <w:rFonts w:ascii="Times New Roman" w:hAnsi="Times New Roman" w:cs="Times New Roman"/>
          <w:sz w:val="24"/>
          <w:szCs w:val="24"/>
          <w:lang w:val="en-US"/>
        </w:rPr>
        <w:t xml:space="preserve">The resolution ensured the effectiveness of chromatographic separation since it showed a value ≥1.5 </w:t>
      </w:r>
      <w:r w:rsidR="00E9619E" w:rsidRPr="00E9619E">
        <w:rPr>
          <w:rFonts w:ascii="Times New Roman" w:hAnsi="Times New Roman" w:cs="Times New Roman"/>
          <w:sz w:val="24"/>
          <w:szCs w:val="24"/>
          <w:lang w:val="en-US"/>
        </w:rPr>
        <w:t>(Harris, 2002).</w:t>
      </w:r>
    </w:p>
    <w:p w14:paraId="6EFCC22E" w14:textId="231FF565" w:rsidR="00230DF4" w:rsidRPr="00740E7C" w:rsidRDefault="00BE793E" w:rsidP="00935D4F">
      <w:pPr>
        <w:spacing w:line="480" w:lineRule="auto"/>
        <w:jc w:val="both"/>
        <w:rPr>
          <w:rFonts w:ascii="Times New Roman" w:hAnsi="Times New Roman" w:cs="Times New Roman"/>
          <w:sz w:val="24"/>
          <w:szCs w:val="24"/>
          <w:lang w:val="en-US" w:eastAsia="es-ES"/>
        </w:rPr>
      </w:pPr>
      <w:r w:rsidRPr="00740E7C">
        <w:rPr>
          <w:rFonts w:ascii="Times New Roman" w:hAnsi="Times New Roman" w:cs="Times New Roman"/>
          <w:sz w:val="24"/>
          <w:szCs w:val="24"/>
          <w:lang w:val="en-US"/>
        </w:rPr>
        <w:t xml:space="preserve">Assays to evaluate enzyme activity showed that in purification steps specific activity </w:t>
      </w:r>
      <w:r w:rsidR="008F15B0">
        <w:rPr>
          <w:rFonts w:ascii="Times New Roman" w:hAnsi="Times New Roman" w:cs="Times New Roman"/>
          <w:sz w:val="24"/>
          <w:szCs w:val="24"/>
          <w:lang w:val="en-US"/>
        </w:rPr>
        <w:t xml:space="preserve">was </w:t>
      </w:r>
      <w:r w:rsidRPr="00740E7C">
        <w:rPr>
          <w:rFonts w:ascii="Times New Roman" w:hAnsi="Times New Roman" w:cs="Times New Roman"/>
          <w:sz w:val="24"/>
          <w:szCs w:val="24"/>
          <w:lang w:val="en-US"/>
        </w:rPr>
        <w:t xml:space="preserve">decreased while total activity </w:t>
      </w:r>
      <w:r w:rsidR="008F15B0">
        <w:rPr>
          <w:rFonts w:ascii="Times New Roman" w:hAnsi="Times New Roman" w:cs="Times New Roman"/>
          <w:sz w:val="24"/>
          <w:szCs w:val="24"/>
          <w:lang w:val="en-US"/>
        </w:rPr>
        <w:t xml:space="preserve">was </w:t>
      </w:r>
      <w:r w:rsidRPr="00740E7C">
        <w:rPr>
          <w:rFonts w:ascii="Times New Roman" w:hAnsi="Times New Roman" w:cs="Times New Roman"/>
          <w:sz w:val="24"/>
          <w:szCs w:val="24"/>
          <w:lang w:val="en-US"/>
        </w:rPr>
        <w:t>increase</w:t>
      </w:r>
      <w:r w:rsidR="008F15B0">
        <w:rPr>
          <w:rFonts w:ascii="Times New Roman" w:hAnsi="Times New Roman" w:cs="Times New Roman"/>
          <w:sz w:val="24"/>
          <w:szCs w:val="24"/>
          <w:lang w:val="en-US"/>
        </w:rPr>
        <w:t>d</w:t>
      </w:r>
      <w:r w:rsidRPr="00740E7C">
        <w:rPr>
          <w:rFonts w:ascii="Times New Roman" w:hAnsi="Times New Roman" w:cs="Times New Roman"/>
          <w:sz w:val="24"/>
          <w:szCs w:val="24"/>
          <w:lang w:val="en-US"/>
        </w:rPr>
        <w:t xml:space="preserve">; because some lower molecular weight </w:t>
      </w:r>
      <w:proofErr w:type="spellStart"/>
      <w:r w:rsidRPr="00740E7C">
        <w:rPr>
          <w:rFonts w:ascii="Times New Roman" w:hAnsi="Times New Roman" w:cs="Times New Roman"/>
          <w:sz w:val="24"/>
          <w:szCs w:val="24"/>
          <w:lang w:val="en-US"/>
        </w:rPr>
        <w:t>proteic</w:t>
      </w:r>
      <w:proofErr w:type="spellEnd"/>
      <w:r w:rsidRPr="00740E7C">
        <w:rPr>
          <w:rFonts w:ascii="Times New Roman" w:hAnsi="Times New Roman" w:cs="Times New Roman"/>
          <w:sz w:val="24"/>
          <w:szCs w:val="24"/>
          <w:lang w:val="en-US"/>
        </w:rPr>
        <w:t xml:space="preserve"> compo</w:t>
      </w:r>
      <w:r w:rsidR="005348CC" w:rsidRPr="00740E7C">
        <w:rPr>
          <w:rFonts w:ascii="Times New Roman" w:hAnsi="Times New Roman" w:cs="Times New Roman"/>
          <w:sz w:val="24"/>
          <w:szCs w:val="24"/>
          <w:lang w:val="en-US"/>
        </w:rPr>
        <w:t xml:space="preserve">unds lost during </w:t>
      </w:r>
      <w:proofErr w:type="spellStart"/>
      <w:r w:rsidR="005348CC" w:rsidRPr="00740E7C">
        <w:rPr>
          <w:rFonts w:ascii="Times New Roman" w:hAnsi="Times New Roman" w:cs="Times New Roman"/>
          <w:sz w:val="24"/>
          <w:szCs w:val="24"/>
          <w:lang w:val="en-US"/>
        </w:rPr>
        <w:t>desalate</w:t>
      </w:r>
      <w:proofErr w:type="spellEnd"/>
      <w:r w:rsidRPr="00740E7C">
        <w:rPr>
          <w:rFonts w:ascii="Times New Roman" w:hAnsi="Times New Roman" w:cs="Times New Roman"/>
          <w:sz w:val="24"/>
          <w:szCs w:val="24"/>
          <w:lang w:val="en-US"/>
        </w:rPr>
        <w:t xml:space="preserve"> </w:t>
      </w:r>
      <w:r w:rsidR="00E9619E" w:rsidRPr="00E9619E">
        <w:rPr>
          <w:rFonts w:ascii="Times New Roman" w:hAnsi="Times New Roman" w:cs="Times New Roman"/>
          <w:sz w:val="24"/>
          <w:szCs w:val="24"/>
          <w:lang w:val="en-US"/>
        </w:rPr>
        <w:t>(</w:t>
      </w:r>
      <w:proofErr w:type="spellStart"/>
      <w:r w:rsidR="00E9619E" w:rsidRPr="00E9619E">
        <w:rPr>
          <w:rFonts w:ascii="Times New Roman" w:hAnsi="Times New Roman" w:cs="Times New Roman"/>
          <w:sz w:val="24"/>
          <w:szCs w:val="24"/>
          <w:lang w:val="en-US"/>
        </w:rPr>
        <w:t>García</w:t>
      </w:r>
      <w:proofErr w:type="spellEnd"/>
      <w:r w:rsidR="00E9619E" w:rsidRPr="00E9619E">
        <w:rPr>
          <w:rFonts w:ascii="Times New Roman" w:hAnsi="Times New Roman" w:cs="Times New Roman"/>
          <w:sz w:val="24"/>
          <w:szCs w:val="24"/>
          <w:lang w:val="en-US"/>
        </w:rPr>
        <w:t xml:space="preserve"> </w:t>
      </w:r>
      <w:r w:rsidR="00E9619E" w:rsidRPr="00C92DCA">
        <w:rPr>
          <w:rFonts w:ascii="Times New Roman" w:hAnsi="Times New Roman" w:cs="Times New Roman"/>
          <w:i/>
          <w:sz w:val="24"/>
          <w:szCs w:val="24"/>
          <w:lang w:val="en-US"/>
        </w:rPr>
        <w:t>et al</w:t>
      </w:r>
      <w:r w:rsidR="00E9619E" w:rsidRPr="00E9619E">
        <w:rPr>
          <w:rFonts w:ascii="Times New Roman" w:hAnsi="Times New Roman" w:cs="Times New Roman"/>
          <w:sz w:val="24"/>
          <w:szCs w:val="24"/>
          <w:lang w:val="en-US"/>
        </w:rPr>
        <w:t>., 2013).</w:t>
      </w:r>
      <w:r w:rsidR="000A2FFF" w:rsidRPr="00740E7C">
        <w:rPr>
          <w:rFonts w:ascii="Times New Roman" w:hAnsi="Times New Roman" w:cs="Times New Roman"/>
          <w:sz w:val="24"/>
          <w:szCs w:val="24"/>
          <w:lang w:val="en-US" w:eastAsia="es-ES"/>
        </w:rPr>
        <w:t xml:space="preserve"> </w:t>
      </w:r>
      <w:r w:rsidR="00E21393" w:rsidRPr="00740E7C">
        <w:rPr>
          <w:rFonts w:ascii="Times New Roman" w:hAnsi="Times New Roman" w:cs="Times New Roman"/>
          <w:sz w:val="24"/>
          <w:szCs w:val="24"/>
          <w:lang w:val="en-US"/>
        </w:rPr>
        <w:t xml:space="preserve">According to specific activity results, in </w:t>
      </w:r>
      <w:r w:rsidR="00E21393" w:rsidRPr="00740E7C">
        <w:rPr>
          <w:rFonts w:ascii="Times New Roman" w:hAnsi="Times New Roman" w:cs="Times New Roman"/>
          <w:i/>
          <w:sz w:val="24"/>
          <w:szCs w:val="24"/>
          <w:lang w:val="en-US"/>
        </w:rPr>
        <w:t xml:space="preserve">S. </w:t>
      </w:r>
      <w:proofErr w:type="spellStart"/>
      <w:r w:rsidR="00E21393" w:rsidRPr="00740E7C">
        <w:rPr>
          <w:rFonts w:ascii="Times New Roman" w:hAnsi="Times New Roman" w:cs="Times New Roman"/>
          <w:i/>
          <w:sz w:val="24"/>
          <w:szCs w:val="24"/>
          <w:lang w:val="en-US"/>
        </w:rPr>
        <w:t>marginatum</w:t>
      </w:r>
      <w:proofErr w:type="spellEnd"/>
      <w:r w:rsidR="00E21393" w:rsidRPr="00740E7C">
        <w:rPr>
          <w:rFonts w:ascii="Times New Roman" w:hAnsi="Times New Roman" w:cs="Times New Roman"/>
          <w:sz w:val="24"/>
          <w:szCs w:val="24"/>
          <w:lang w:val="en-US"/>
        </w:rPr>
        <w:t>, were found values below the values reported for the cysteine proteases (15 and 16 EU/mg) of the crude extract of t</w:t>
      </w:r>
      <w:r w:rsidR="00115BEA" w:rsidRPr="00740E7C">
        <w:rPr>
          <w:rFonts w:ascii="Times New Roman" w:hAnsi="Times New Roman" w:cs="Times New Roman"/>
          <w:sz w:val="24"/>
          <w:szCs w:val="24"/>
          <w:lang w:val="en-US"/>
        </w:rPr>
        <w:t xml:space="preserve">he fruit of </w:t>
      </w:r>
      <w:proofErr w:type="spellStart"/>
      <w:r w:rsidR="00115BEA" w:rsidRPr="00740E7C">
        <w:rPr>
          <w:rFonts w:ascii="Times New Roman" w:hAnsi="Times New Roman" w:cs="Times New Roman"/>
          <w:i/>
          <w:sz w:val="24"/>
          <w:szCs w:val="24"/>
          <w:lang w:val="en-US"/>
        </w:rPr>
        <w:t>Solanum</w:t>
      </w:r>
      <w:proofErr w:type="spellEnd"/>
      <w:r w:rsidR="00115BEA" w:rsidRPr="00740E7C">
        <w:rPr>
          <w:rFonts w:ascii="Times New Roman" w:hAnsi="Times New Roman" w:cs="Times New Roman"/>
          <w:i/>
          <w:sz w:val="24"/>
          <w:szCs w:val="24"/>
          <w:lang w:val="en-US"/>
        </w:rPr>
        <w:t xml:space="preserve"> </w:t>
      </w:r>
      <w:proofErr w:type="spellStart"/>
      <w:r w:rsidR="00115BEA" w:rsidRPr="00740E7C">
        <w:rPr>
          <w:rFonts w:ascii="Times New Roman" w:hAnsi="Times New Roman" w:cs="Times New Roman"/>
          <w:i/>
          <w:sz w:val="24"/>
          <w:szCs w:val="24"/>
          <w:lang w:val="en-US"/>
        </w:rPr>
        <w:t>granulosum</w:t>
      </w:r>
      <w:proofErr w:type="spellEnd"/>
      <w:r w:rsidR="000A2FFF" w:rsidRPr="00740E7C">
        <w:rPr>
          <w:rFonts w:ascii="Times New Roman" w:hAnsi="Times New Roman" w:cs="Times New Roman"/>
          <w:sz w:val="24"/>
          <w:szCs w:val="24"/>
          <w:lang w:val="en-US" w:eastAsia="es-ES"/>
        </w:rPr>
        <w:t xml:space="preserve"> </w:t>
      </w:r>
      <w:r w:rsidR="00E9619E" w:rsidRPr="00E9619E">
        <w:rPr>
          <w:rFonts w:ascii="Times New Roman" w:hAnsi="Times New Roman" w:cs="Times New Roman"/>
          <w:sz w:val="24"/>
          <w:szCs w:val="24"/>
          <w:lang w:val="en-US" w:eastAsia="es-ES"/>
        </w:rPr>
        <w:t>(</w:t>
      </w:r>
      <w:proofErr w:type="spellStart"/>
      <w:r w:rsidR="00E9619E" w:rsidRPr="00E9619E">
        <w:rPr>
          <w:rFonts w:ascii="Times New Roman" w:hAnsi="Times New Roman" w:cs="Times New Roman"/>
          <w:sz w:val="24"/>
          <w:szCs w:val="24"/>
          <w:lang w:val="en-US" w:eastAsia="es-ES"/>
        </w:rPr>
        <w:t>Vallés</w:t>
      </w:r>
      <w:proofErr w:type="spellEnd"/>
      <w:r w:rsidR="00E9619E" w:rsidRPr="00E9619E">
        <w:rPr>
          <w:rFonts w:ascii="Times New Roman" w:hAnsi="Times New Roman" w:cs="Times New Roman"/>
          <w:sz w:val="24"/>
          <w:szCs w:val="24"/>
          <w:lang w:val="en-US" w:eastAsia="es-ES"/>
        </w:rPr>
        <w:t xml:space="preserve"> </w:t>
      </w:r>
      <w:r w:rsidR="00E9619E" w:rsidRPr="00CB1AEB">
        <w:rPr>
          <w:rFonts w:ascii="Times New Roman" w:hAnsi="Times New Roman" w:cs="Times New Roman"/>
          <w:i/>
          <w:sz w:val="24"/>
          <w:szCs w:val="24"/>
          <w:lang w:val="en-US" w:eastAsia="es-ES"/>
        </w:rPr>
        <w:t>et al</w:t>
      </w:r>
      <w:r w:rsidR="00E9619E" w:rsidRPr="00E9619E">
        <w:rPr>
          <w:rFonts w:ascii="Times New Roman" w:hAnsi="Times New Roman" w:cs="Times New Roman"/>
          <w:sz w:val="24"/>
          <w:szCs w:val="24"/>
          <w:lang w:val="en-US" w:eastAsia="es-ES"/>
        </w:rPr>
        <w:t xml:space="preserve">., 2011). </w:t>
      </w:r>
      <w:r w:rsidR="000A2FFF" w:rsidRPr="00740E7C">
        <w:rPr>
          <w:rFonts w:ascii="Times New Roman" w:hAnsi="Times New Roman" w:cs="Times New Roman"/>
          <w:noProof/>
          <w:sz w:val="24"/>
          <w:szCs w:val="24"/>
          <w:lang w:val="en-US" w:eastAsia="es-MX"/>
        </w:rPr>
        <w:t xml:space="preserve">On the other hand, assays of PF-FPLC enzymatic activity at optimal conditions showed that this fraction contains more than one type of protein and belongs to the group of proteases because they have activity at neutral, acidic and basic pH </w:t>
      </w:r>
      <w:r w:rsidR="00E9619E" w:rsidRPr="00E9619E">
        <w:rPr>
          <w:rFonts w:ascii="Times New Roman" w:hAnsi="Times New Roman" w:cs="Times New Roman"/>
          <w:noProof/>
          <w:sz w:val="24"/>
          <w:szCs w:val="24"/>
          <w:lang w:val="en-US" w:eastAsia="es-MX"/>
        </w:rPr>
        <w:t xml:space="preserve">(Ahmed </w:t>
      </w:r>
      <w:r w:rsidR="00E9619E" w:rsidRPr="00CB1AEB">
        <w:rPr>
          <w:rFonts w:ascii="Times New Roman" w:hAnsi="Times New Roman" w:cs="Times New Roman"/>
          <w:i/>
          <w:noProof/>
          <w:sz w:val="24"/>
          <w:szCs w:val="24"/>
          <w:lang w:val="en-US" w:eastAsia="es-MX"/>
        </w:rPr>
        <w:t>et al</w:t>
      </w:r>
      <w:r w:rsidR="00E9619E" w:rsidRPr="00E9619E">
        <w:rPr>
          <w:rFonts w:ascii="Times New Roman" w:hAnsi="Times New Roman" w:cs="Times New Roman"/>
          <w:noProof/>
          <w:sz w:val="24"/>
          <w:szCs w:val="24"/>
          <w:lang w:val="en-US" w:eastAsia="es-MX"/>
        </w:rPr>
        <w:t xml:space="preserve">., 2009; Mohamed-Ahmed </w:t>
      </w:r>
      <w:r w:rsidR="00E9619E" w:rsidRPr="00CB1AEB">
        <w:rPr>
          <w:rFonts w:ascii="Times New Roman" w:hAnsi="Times New Roman" w:cs="Times New Roman"/>
          <w:i/>
          <w:noProof/>
          <w:sz w:val="24"/>
          <w:szCs w:val="24"/>
          <w:lang w:val="en-US" w:eastAsia="es-MX"/>
        </w:rPr>
        <w:t>et al</w:t>
      </w:r>
      <w:r w:rsidR="00E9619E" w:rsidRPr="00E9619E">
        <w:rPr>
          <w:rFonts w:ascii="Times New Roman" w:hAnsi="Times New Roman" w:cs="Times New Roman"/>
          <w:noProof/>
          <w:sz w:val="24"/>
          <w:szCs w:val="24"/>
          <w:lang w:val="en-US" w:eastAsia="es-MX"/>
        </w:rPr>
        <w:t xml:space="preserve">., 2009). </w:t>
      </w:r>
      <w:r w:rsidR="005348CC" w:rsidRPr="00740E7C">
        <w:rPr>
          <w:rFonts w:ascii="Times New Roman" w:hAnsi="Times New Roman" w:cs="Times New Roman"/>
          <w:sz w:val="24"/>
          <w:szCs w:val="24"/>
          <w:lang w:val="en-US" w:eastAsia="es-ES"/>
        </w:rPr>
        <w:t xml:space="preserve"> </w:t>
      </w:r>
      <w:r w:rsidRPr="00740E7C">
        <w:rPr>
          <w:rFonts w:ascii="Times New Roman" w:hAnsi="Times New Roman" w:cs="Times New Roman"/>
          <w:sz w:val="24"/>
          <w:szCs w:val="24"/>
          <w:lang w:val="en-US"/>
        </w:rPr>
        <w:t xml:space="preserve">However, when specific activity values compared, increased activity at neutral pH was observed by the ability of each protease to work at </w:t>
      </w:r>
      <w:r w:rsidRPr="00740E7C">
        <w:rPr>
          <w:rFonts w:ascii="Times New Roman" w:hAnsi="Times New Roman" w:cs="Times New Roman"/>
          <w:sz w:val="24"/>
          <w:szCs w:val="24"/>
          <w:lang w:val="en-US"/>
        </w:rPr>
        <w:lastRenderedPageBreak/>
        <w:t xml:space="preserve">specific </w:t>
      </w:r>
      <w:proofErr w:type="spellStart"/>
      <w:r w:rsidRPr="00740E7C">
        <w:rPr>
          <w:rFonts w:ascii="Times New Roman" w:hAnsi="Times New Roman" w:cs="Times New Roman"/>
          <w:sz w:val="24"/>
          <w:szCs w:val="24"/>
          <w:lang w:val="en-US"/>
        </w:rPr>
        <w:t>pH.</w:t>
      </w:r>
      <w:proofErr w:type="spellEnd"/>
      <w:r w:rsidRPr="00740E7C">
        <w:rPr>
          <w:rFonts w:ascii="Times New Roman" w:hAnsi="Times New Roman" w:cs="Times New Roman"/>
          <w:sz w:val="24"/>
          <w:szCs w:val="24"/>
          <w:lang w:val="en-US"/>
        </w:rPr>
        <w:t xml:space="preserve"> Some examples are cysteine protease isolated from </w:t>
      </w:r>
      <w:r w:rsidRPr="00740E7C">
        <w:rPr>
          <w:rFonts w:ascii="Times New Roman" w:hAnsi="Times New Roman" w:cs="Times New Roman"/>
          <w:i/>
          <w:sz w:val="24"/>
          <w:szCs w:val="24"/>
          <w:lang w:val="en-US"/>
        </w:rPr>
        <w:t xml:space="preserve">S. </w:t>
      </w:r>
      <w:proofErr w:type="spellStart"/>
      <w:r w:rsidRPr="00740E7C">
        <w:rPr>
          <w:rFonts w:ascii="Times New Roman" w:hAnsi="Times New Roman" w:cs="Times New Roman"/>
          <w:i/>
          <w:sz w:val="24"/>
          <w:szCs w:val="24"/>
          <w:lang w:val="en-US"/>
        </w:rPr>
        <w:t>granulosum</w:t>
      </w:r>
      <w:proofErr w:type="spellEnd"/>
      <w:r w:rsidRPr="00740E7C">
        <w:rPr>
          <w:rFonts w:ascii="Times New Roman" w:hAnsi="Times New Roman" w:cs="Times New Roman"/>
          <w:sz w:val="24"/>
          <w:szCs w:val="24"/>
          <w:lang w:val="en-US"/>
        </w:rPr>
        <w:t xml:space="preserve"> having activity at pH 6, whereas proteases isolated from </w:t>
      </w:r>
      <w:proofErr w:type="spellStart"/>
      <w:r w:rsidRPr="00740E7C">
        <w:rPr>
          <w:rFonts w:ascii="Times New Roman" w:hAnsi="Times New Roman" w:cs="Times New Roman"/>
          <w:i/>
          <w:sz w:val="24"/>
          <w:szCs w:val="24"/>
          <w:lang w:val="en-US"/>
        </w:rPr>
        <w:t>Solanum</w:t>
      </w:r>
      <w:proofErr w:type="spellEnd"/>
      <w:r w:rsidRPr="00740E7C">
        <w:rPr>
          <w:rFonts w:ascii="Times New Roman" w:hAnsi="Times New Roman" w:cs="Times New Roman"/>
          <w:i/>
          <w:sz w:val="24"/>
          <w:szCs w:val="24"/>
          <w:lang w:val="en-US"/>
        </w:rPr>
        <w:t xml:space="preserve"> </w:t>
      </w:r>
      <w:proofErr w:type="spellStart"/>
      <w:r w:rsidRPr="00740E7C">
        <w:rPr>
          <w:rFonts w:ascii="Times New Roman" w:hAnsi="Times New Roman" w:cs="Times New Roman"/>
          <w:i/>
          <w:sz w:val="24"/>
          <w:szCs w:val="24"/>
          <w:lang w:val="en-US"/>
        </w:rPr>
        <w:t>dubium</w:t>
      </w:r>
      <w:proofErr w:type="spellEnd"/>
      <w:r w:rsidR="00E9619E">
        <w:rPr>
          <w:rFonts w:ascii="Times New Roman" w:hAnsi="Times New Roman" w:cs="Times New Roman"/>
          <w:sz w:val="24"/>
          <w:szCs w:val="24"/>
          <w:lang w:val="en-US"/>
        </w:rPr>
        <w:t xml:space="preserve"> act at pH 11, 60 ° C and 25 h </w:t>
      </w:r>
      <w:r w:rsidR="00E9619E" w:rsidRPr="00E9619E">
        <w:rPr>
          <w:rFonts w:ascii="Times New Roman" w:hAnsi="Times New Roman" w:cs="Times New Roman"/>
          <w:sz w:val="24"/>
          <w:szCs w:val="24"/>
          <w:lang w:val="en-US"/>
        </w:rPr>
        <w:t xml:space="preserve">(Mohamed-Ahmed </w:t>
      </w:r>
      <w:r w:rsidR="00E9619E" w:rsidRPr="00CB1AEB">
        <w:rPr>
          <w:rFonts w:ascii="Times New Roman" w:hAnsi="Times New Roman" w:cs="Times New Roman"/>
          <w:i/>
          <w:sz w:val="24"/>
          <w:szCs w:val="24"/>
          <w:lang w:val="en-US"/>
        </w:rPr>
        <w:t>et al</w:t>
      </w:r>
      <w:r w:rsidR="00E9619E" w:rsidRPr="00E9619E">
        <w:rPr>
          <w:rFonts w:ascii="Times New Roman" w:hAnsi="Times New Roman" w:cs="Times New Roman"/>
          <w:sz w:val="24"/>
          <w:szCs w:val="24"/>
          <w:lang w:val="en-US"/>
        </w:rPr>
        <w:t xml:space="preserve">., 2009). </w:t>
      </w:r>
      <w:r w:rsidRPr="00740E7C">
        <w:rPr>
          <w:rFonts w:ascii="Times New Roman" w:hAnsi="Times New Roman" w:cs="Times New Roman"/>
          <w:sz w:val="24"/>
          <w:szCs w:val="24"/>
          <w:lang w:val="en-US"/>
        </w:rPr>
        <w:t>Therefore, the enzyme activity of each protein depends on its catalytic mechanism</w:t>
      </w:r>
      <w:r w:rsidR="00E9619E" w:rsidRPr="00E9619E">
        <w:rPr>
          <w:rFonts w:ascii="Times New Roman" w:hAnsi="Times New Roman" w:cs="Times New Roman"/>
          <w:sz w:val="24"/>
          <w:szCs w:val="24"/>
          <w:lang w:val="en-US"/>
        </w:rPr>
        <w:t xml:space="preserve"> (van der Hoorn, 2008). </w:t>
      </w:r>
      <w:r w:rsidR="00E75B62" w:rsidRPr="00740E7C">
        <w:rPr>
          <w:rFonts w:ascii="Times New Roman" w:hAnsi="Times New Roman" w:cs="Times New Roman"/>
          <w:sz w:val="24"/>
          <w:szCs w:val="24"/>
          <w:lang w:val="en-US"/>
        </w:rPr>
        <w:t>The percent yield determination showed that there is a decrease in protein content at each stage of purification.</w:t>
      </w:r>
      <w:r w:rsidR="00D4312C" w:rsidRPr="00740E7C">
        <w:rPr>
          <w:rFonts w:ascii="Times New Roman" w:hAnsi="Times New Roman" w:cs="Times New Roman"/>
          <w:sz w:val="24"/>
          <w:szCs w:val="24"/>
          <w:lang w:val="en-US" w:eastAsia="es-ES"/>
        </w:rPr>
        <w:t xml:space="preserve"> </w:t>
      </w:r>
    </w:p>
    <w:p w14:paraId="71B24FA0" w14:textId="67A205F2" w:rsidR="00BE793E" w:rsidRPr="00740E7C" w:rsidRDefault="00BE793E" w:rsidP="00935D4F">
      <w:pPr>
        <w:spacing w:line="480" w:lineRule="auto"/>
        <w:jc w:val="both"/>
        <w:rPr>
          <w:rFonts w:ascii="Times New Roman" w:hAnsi="Times New Roman" w:cs="Times New Roman"/>
          <w:sz w:val="24"/>
          <w:szCs w:val="24"/>
          <w:lang w:val="en-US" w:eastAsia="es-ES"/>
        </w:rPr>
      </w:pPr>
      <w:r w:rsidRPr="00740E7C">
        <w:rPr>
          <w:rFonts w:ascii="Times New Roman" w:hAnsi="Times New Roman" w:cs="Times New Roman"/>
          <w:sz w:val="24"/>
          <w:szCs w:val="24"/>
          <w:lang w:val="en-US"/>
        </w:rPr>
        <w:t>T</w:t>
      </w:r>
      <w:r w:rsidR="00D4312C" w:rsidRPr="00740E7C">
        <w:rPr>
          <w:rFonts w:ascii="Times New Roman" w:hAnsi="Times New Roman" w:cs="Times New Roman"/>
          <w:sz w:val="24"/>
          <w:szCs w:val="24"/>
          <w:lang w:val="en-US"/>
        </w:rPr>
        <w:t xml:space="preserve">he protein separation by SDS-PAGE assay </w:t>
      </w:r>
      <w:r w:rsidRPr="00740E7C">
        <w:rPr>
          <w:rFonts w:ascii="Times New Roman" w:hAnsi="Times New Roman" w:cs="Times New Roman"/>
          <w:sz w:val="24"/>
          <w:szCs w:val="24"/>
          <w:lang w:val="en-US"/>
        </w:rPr>
        <w:t xml:space="preserve">showed that PF-FPLC contains proteins similar to the </w:t>
      </w:r>
      <w:proofErr w:type="spellStart"/>
      <w:r w:rsidRPr="00740E7C">
        <w:rPr>
          <w:rFonts w:ascii="Times New Roman" w:hAnsi="Times New Roman" w:cs="Times New Roman"/>
          <w:sz w:val="24"/>
          <w:szCs w:val="24"/>
          <w:lang w:val="en-US"/>
        </w:rPr>
        <w:t>serin</w:t>
      </w:r>
      <w:proofErr w:type="spellEnd"/>
      <w:r w:rsidRPr="00740E7C">
        <w:rPr>
          <w:rFonts w:ascii="Times New Roman" w:hAnsi="Times New Roman" w:cs="Times New Roman"/>
          <w:sz w:val="24"/>
          <w:szCs w:val="24"/>
          <w:lang w:val="en-US"/>
        </w:rPr>
        <w:t xml:space="preserve"> protease, identified in most plants</w:t>
      </w:r>
      <w:r w:rsidR="00E9619E" w:rsidRPr="00E9619E">
        <w:rPr>
          <w:rFonts w:ascii="Times New Roman" w:hAnsi="Times New Roman" w:cs="Times New Roman"/>
          <w:sz w:val="24"/>
          <w:szCs w:val="24"/>
          <w:lang w:val="en-US"/>
        </w:rPr>
        <w:t xml:space="preserve"> (</w:t>
      </w:r>
      <w:proofErr w:type="spellStart"/>
      <w:r w:rsidR="00E9619E" w:rsidRPr="00E9619E">
        <w:rPr>
          <w:rFonts w:ascii="Times New Roman" w:hAnsi="Times New Roman" w:cs="Times New Roman"/>
          <w:sz w:val="24"/>
          <w:szCs w:val="24"/>
          <w:lang w:val="en-US"/>
        </w:rPr>
        <w:t>Kumari</w:t>
      </w:r>
      <w:proofErr w:type="spellEnd"/>
      <w:r w:rsidR="00E9619E" w:rsidRPr="00E9619E">
        <w:rPr>
          <w:rFonts w:ascii="Times New Roman" w:hAnsi="Times New Roman" w:cs="Times New Roman"/>
          <w:sz w:val="24"/>
          <w:szCs w:val="24"/>
          <w:lang w:val="en-US"/>
        </w:rPr>
        <w:t xml:space="preserve"> </w:t>
      </w:r>
      <w:r w:rsidR="00E9619E" w:rsidRPr="00CB1AEB">
        <w:rPr>
          <w:rFonts w:ascii="Times New Roman" w:hAnsi="Times New Roman" w:cs="Times New Roman"/>
          <w:i/>
          <w:sz w:val="24"/>
          <w:szCs w:val="24"/>
          <w:lang w:val="en-US"/>
        </w:rPr>
        <w:t>et al</w:t>
      </w:r>
      <w:r w:rsidR="00E9619E" w:rsidRPr="00E9619E">
        <w:rPr>
          <w:rFonts w:ascii="Times New Roman" w:hAnsi="Times New Roman" w:cs="Times New Roman"/>
          <w:sz w:val="24"/>
          <w:szCs w:val="24"/>
          <w:lang w:val="en-US"/>
        </w:rPr>
        <w:t>., 2012)</w:t>
      </w:r>
      <w:r w:rsidRPr="00740E7C">
        <w:rPr>
          <w:rFonts w:ascii="Times New Roman" w:hAnsi="Times New Roman" w:cs="Times New Roman"/>
          <w:sz w:val="24"/>
          <w:szCs w:val="24"/>
          <w:lang w:val="en-US"/>
        </w:rPr>
        <w:t xml:space="preserve">; because </w:t>
      </w:r>
      <w:r w:rsidR="00256680">
        <w:rPr>
          <w:rFonts w:ascii="Times New Roman" w:hAnsi="Times New Roman" w:cs="Times New Roman"/>
          <w:sz w:val="24"/>
          <w:szCs w:val="24"/>
          <w:lang w:val="en-US"/>
        </w:rPr>
        <w:t xml:space="preserve">their </w:t>
      </w:r>
      <w:r w:rsidRPr="00740E7C">
        <w:rPr>
          <w:rFonts w:ascii="Times New Roman" w:hAnsi="Times New Roman" w:cs="Times New Roman"/>
          <w:sz w:val="24"/>
          <w:szCs w:val="24"/>
          <w:lang w:val="en-US"/>
        </w:rPr>
        <w:t xml:space="preserve">molecular masses </w:t>
      </w:r>
      <w:r w:rsidR="00256680">
        <w:rPr>
          <w:rFonts w:ascii="Times New Roman" w:hAnsi="Times New Roman" w:cs="Times New Roman"/>
          <w:sz w:val="24"/>
          <w:szCs w:val="24"/>
          <w:lang w:val="en-US"/>
        </w:rPr>
        <w:t xml:space="preserve">are </w:t>
      </w:r>
      <w:r w:rsidRPr="00740E7C">
        <w:rPr>
          <w:rFonts w:ascii="Times New Roman" w:hAnsi="Times New Roman" w:cs="Times New Roman"/>
          <w:sz w:val="24"/>
          <w:szCs w:val="24"/>
          <w:lang w:val="en-US"/>
        </w:rPr>
        <w:t xml:space="preserve">of 19-110 </w:t>
      </w:r>
      <w:proofErr w:type="spellStart"/>
      <w:r w:rsidRPr="00740E7C">
        <w:rPr>
          <w:rFonts w:ascii="Times New Roman" w:hAnsi="Times New Roman" w:cs="Times New Roman"/>
          <w:sz w:val="24"/>
          <w:szCs w:val="24"/>
          <w:lang w:val="en-US"/>
        </w:rPr>
        <w:t>kDa</w:t>
      </w:r>
      <w:proofErr w:type="spellEnd"/>
      <w:r w:rsidRPr="00740E7C">
        <w:rPr>
          <w:rFonts w:ascii="Times New Roman" w:hAnsi="Times New Roman" w:cs="Times New Roman"/>
          <w:sz w:val="24"/>
          <w:szCs w:val="24"/>
          <w:lang w:val="en-US"/>
        </w:rPr>
        <w:t xml:space="preserve"> </w:t>
      </w:r>
      <w:r w:rsidR="00E9619E" w:rsidRPr="00E9619E">
        <w:rPr>
          <w:rFonts w:ascii="Times New Roman" w:hAnsi="Times New Roman" w:cs="Times New Roman"/>
          <w:sz w:val="24"/>
          <w:szCs w:val="24"/>
          <w:lang w:val="en-US"/>
        </w:rPr>
        <w:t>(</w:t>
      </w:r>
      <w:proofErr w:type="spellStart"/>
      <w:r w:rsidR="00E9619E" w:rsidRPr="00E9619E">
        <w:rPr>
          <w:rFonts w:ascii="Times New Roman" w:hAnsi="Times New Roman" w:cs="Times New Roman"/>
          <w:sz w:val="24"/>
          <w:szCs w:val="24"/>
          <w:lang w:val="en-US"/>
        </w:rPr>
        <w:t>Antão</w:t>
      </w:r>
      <w:proofErr w:type="spellEnd"/>
      <w:r w:rsidR="00E9619E" w:rsidRPr="00E9619E">
        <w:rPr>
          <w:rFonts w:ascii="Times New Roman" w:hAnsi="Times New Roman" w:cs="Times New Roman"/>
          <w:sz w:val="24"/>
          <w:szCs w:val="24"/>
          <w:lang w:val="en-US"/>
        </w:rPr>
        <w:t xml:space="preserve"> and </w:t>
      </w:r>
      <w:proofErr w:type="spellStart"/>
      <w:r w:rsidR="00E9619E" w:rsidRPr="00E9619E">
        <w:rPr>
          <w:rFonts w:ascii="Times New Roman" w:hAnsi="Times New Roman" w:cs="Times New Roman"/>
          <w:sz w:val="24"/>
          <w:szCs w:val="24"/>
          <w:lang w:val="en-US"/>
        </w:rPr>
        <w:t>Malcata</w:t>
      </w:r>
      <w:proofErr w:type="spellEnd"/>
      <w:r w:rsidR="00E9619E" w:rsidRPr="00E9619E">
        <w:rPr>
          <w:rFonts w:ascii="Times New Roman" w:hAnsi="Times New Roman" w:cs="Times New Roman"/>
          <w:sz w:val="24"/>
          <w:szCs w:val="24"/>
          <w:lang w:val="en-US"/>
        </w:rPr>
        <w:t xml:space="preserve">, 2005). </w:t>
      </w:r>
      <w:r w:rsidRPr="00740E7C">
        <w:rPr>
          <w:rFonts w:ascii="Times New Roman" w:hAnsi="Times New Roman" w:cs="Times New Roman"/>
          <w:sz w:val="24"/>
          <w:szCs w:val="24"/>
          <w:lang w:val="en-US"/>
        </w:rPr>
        <w:t xml:space="preserve">Additionally, there is a possibility that PF-FPLC contains some </w:t>
      </w:r>
      <w:proofErr w:type="spellStart"/>
      <w:r w:rsidRPr="00740E7C">
        <w:rPr>
          <w:rFonts w:ascii="Times New Roman" w:hAnsi="Times New Roman" w:cs="Times New Roman"/>
          <w:sz w:val="24"/>
          <w:szCs w:val="24"/>
          <w:lang w:val="en-US"/>
        </w:rPr>
        <w:t>reductases</w:t>
      </w:r>
      <w:proofErr w:type="spellEnd"/>
      <w:r w:rsidRPr="00740E7C">
        <w:rPr>
          <w:rFonts w:ascii="Times New Roman" w:hAnsi="Times New Roman" w:cs="Times New Roman"/>
          <w:sz w:val="24"/>
          <w:szCs w:val="24"/>
          <w:lang w:val="en-US"/>
        </w:rPr>
        <w:t>; such as s-</w:t>
      </w:r>
      <w:proofErr w:type="spellStart"/>
      <w:r w:rsidRPr="00740E7C">
        <w:rPr>
          <w:rFonts w:ascii="Times New Roman" w:hAnsi="Times New Roman" w:cs="Times New Roman"/>
          <w:sz w:val="24"/>
          <w:szCs w:val="24"/>
          <w:lang w:val="en-US"/>
        </w:rPr>
        <w:t>nitrosoglutathione</w:t>
      </w:r>
      <w:proofErr w:type="spellEnd"/>
      <w:r w:rsidRPr="00740E7C">
        <w:rPr>
          <w:rFonts w:ascii="Times New Roman" w:hAnsi="Times New Roman" w:cs="Times New Roman"/>
          <w:sz w:val="24"/>
          <w:szCs w:val="24"/>
          <w:lang w:val="en-US"/>
        </w:rPr>
        <w:t xml:space="preserve"> </w:t>
      </w:r>
      <w:proofErr w:type="spellStart"/>
      <w:r w:rsidRPr="00740E7C">
        <w:rPr>
          <w:rFonts w:ascii="Times New Roman" w:hAnsi="Times New Roman" w:cs="Times New Roman"/>
          <w:sz w:val="24"/>
          <w:szCs w:val="24"/>
          <w:lang w:val="en-US"/>
        </w:rPr>
        <w:t>reductase</w:t>
      </w:r>
      <w:proofErr w:type="spellEnd"/>
      <w:r w:rsidRPr="00740E7C">
        <w:rPr>
          <w:rFonts w:ascii="Times New Roman" w:hAnsi="Times New Roman" w:cs="Times New Roman"/>
          <w:sz w:val="24"/>
          <w:szCs w:val="24"/>
          <w:lang w:val="en-US"/>
        </w:rPr>
        <w:t xml:space="preserve"> isolated from </w:t>
      </w:r>
      <w:proofErr w:type="spellStart"/>
      <w:r w:rsidRPr="00740E7C">
        <w:rPr>
          <w:rFonts w:ascii="Times New Roman" w:hAnsi="Times New Roman" w:cs="Times New Roman"/>
          <w:i/>
          <w:sz w:val="24"/>
          <w:szCs w:val="24"/>
          <w:lang w:val="en-US"/>
        </w:rPr>
        <w:t>Solanum</w:t>
      </w:r>
      <w:proofErr w:type="spellEnd"/>
      <w:r w:rsidRPr="00740E7C">
        <w:rPr>
          <w:rFonts w:ascii="Times New Roman" w:hAnsi="Times New Roman" w:cs="Times New Roman"/>
          <w:i/>
          <w:sz w:val="24"/>
          <w:szCs w:val="24"/>
          <w:lang w:val="en-US"/>
        </w:rPr>
        <w:t xml:space="preserve"> </w:t>
      </w:r>
      <w:proofErr w:type="spellStart"/>
      <w:r w:rsidRPr="00740E7C">
        <w:rPr>
          <w:rFonts w:ascii="Times New Roman" w:hAnsi="Times New Roman" w:cs="Times New Roman"/>
          <w:i/>
          <w:sz w:val="24"/>
          <w:szCs w:val="24"/>
          <w:lang w:val="en-US"/>
        </w:rPr>
        <w:t>lycopersicum</w:t>
      </w:r>
      <w:proofErr w:type="spellEnd"/>
      <w:r w:rsidRPr="00740E7C">
        <w:rPr>
          <w:rFonts w:ascii="Times New Roman" w:hAnsi="Times New Roman" w:cs="Times New Roman"/>
          <w:sz w:val="24"/>
          <w:szCs w:val="24"/>
          <w:lang w:val="en-US"/>
        </w:rPr>
        <w:t xml:space="preserve">, having a molecular weight of 45 </w:t>
      </w:r>
      <w:proofErr w:type="spellStart"/>
      <w:r w:rsidRPr="00740E7C">
        <w:rPr>
          <w:rFonts w:ascii="Times New Roman" w:hAnsi="Times New Roman" w:cs="Times New Roman"/>
          <w:sz w:val="24"/>
          <w:szCs w:val="24"/>
          <w:lang w:val="en-US"/>
        </w:rPr>
        <w:t>kDa</w:t>
      </w:r>
      <w:proofErr w:type="spellEnd"/>
      <w:r w:rsidR="00E9619E">
        <w:rPr>
          <w:rFonts w:ascii="Times New Roman" w:hAnsi="Times New Roman" w:cs="Times New Roman"/>
          <w:sz w:val="24"/>
          <w:szCs w:val="24"/>
          <w:lang w:val="en-US"/>
        </w:rPr>
        <w:t xml:space="preserve"> </w:t>
      </w:r>
      <w:r w:rsidR="00E9619E" w:rsidRPr="00E9619E">
        <w:rPr>
          <w:rFonts w:ascii="Times New Roman" w:hAnsi="Times New Roman" w:cs="Times New Roman"/>
          <w:sz w:val="24"/>
          <w:szCs w:val="24"/>
          <w:lang w:val="en-US"/>
        </w:rPr>
        <w:t>(</w:t>
      </w:r>
      <w:proofErr w:type="spellStart"/>
      <w:r w:rsidR="00E9619E" w:rsidRPr="00E9619E">
        <w:rPr>
          <w:rFonts w:ascii="Times New Roman" w:hAnsi="Times New Roman" w:cs="Times New Roman"/>
          <w:sz w:val="24"/>
          <w:szCs w:val="24"/>
          <w:lang w:val="en-US"/>
        </w:rPr>
        <w:t>Kubienová</w:t>
      </w:r>
      <w:proofErr w:type="spellEnd"/>
      <w:r w:rsidR="00E9619E" w:rsidRPr="00E9619E">
        <w:rPr>
          <w:rFonts w:ascii="Times New Roman" w:hAnsi="Times New Roman" w:cs="Times New Roman"/>
          <w:sz w:val="24"/>
          <w:szCs w:val="24"/>
          <w:lang w:val="en-US"/>
        </w:rPr>
        <w:t xml:space="preserve"> </w:t>
      </w:r>
      <w:r w:rsidR="00E9619E" w:rsidRPr="00CB1AEB">
        <w:rPr>
          <w:rFonts w:ascii="Times New Roman" w:hAnsi="Times New Roman" w:cs="Times New Roman"/>
          <w:i/>
          <w:sz w:val="24"/>
          <w:szCs w:val="24"/>
          <w:lang w:val="en-US"/>
        </w:rPr>
        <w:t>et al</w:t>
      </w:r>
      <w:r w:rsidR="00E9619E" w:rsidRPr="00E9619E">
        <w:rPr>
          <w:rFonts w:ascii="Times New Roman" w:hAnsi="Times New Roman" w:cs="Times New Roman"/>
          <w:sz w:val="24"/>
          <w:szCs w:val="24"/>
          <w:lang w:val="en-US"/>
        </w:rPr>
        <w:t>., 2013)</w:t>
      </w:r>
      <w:r w:rsidRPr="00740E7C">
        <w:rPr>
          <w:rFonts w:ascii="Times New Roman" w:hAnsi="Times New Roman" w:cs="Times New Roman"/>
          <w:sz w:val="24"/>
          <w:szCs w:val="24"/>
          <w:lang w:val="en-US"/>
        </w:rPr>
        <w:t xml:space="preserve">; as well as some </w:t>
      </w:r>
      <w:proofErr w:type="spellStart"/>
      <w:r w:rsidRPr="00740E7C">
        <w:rPr>
          <w:rFonts w:ascii="Times New Roman" w:hAnsi="Times New Roman" w:cs="Times New Roman"/>
          <w:sz w:val="24"/>
          <w:szCs w:val="24"/>
          <w:lang w:val="en-US"/>
        </w:rPr>
        <w:t>oxidoreductases</w:t>
      </w:r>
      <w:proofErr w:type="spellEnd"/>
      <w:r w:rsidRPr="00740E7C">
        <w:rPr>
          <w:rFonts w:ascii="Times New Roman" w:hAnsi="Times New Roman" w:cs="Times New Roman"/>
          <w:sz w:val="24"/>
          <w:szCs w:val="24"/>
          <w:lang w:val="en-US"/>
        </w:rPr>
        <w:t xml:space="preserve">, since in </w:t>
      </w:r>
      <w:proofErr w:type="spellStart"/>
      <w:r w:rsidRPr="00740E7C">
        <w:rPr>
          <w:rFonts w:ascii="Times New Roman" w:hAnsi="Times New Roman" w:cs="Times New Roman"/>
          <w:i/>
          <w:sz w:val="24"/>
          <w:szCs w:val="24"/>
          <w:lang w:val="en-US"/>
        </w:rPr>
        <w:t>Solanum</w:t>
      </w:r>
      <w:proofErr w:type="spellEnd"/>
      <w:r w:rsidRPr="00740E7C">
        <w:rPr>
          <w:rFonts w:ascii="Times New Roman" w:hAnsi="Times New Roman" w:cs="Times New Roman"/>
          <w:i/>
          <w:sz w:val="24"/>
          <w:szCs w:val="24"/>
          <w:lang w:val="en-US"/>
        </w:rPr>
        <w:t xml:space="preserve"> </w:t>
      </w:r>
      <w:proofErr w:type="spellStart"/>
      <w:r w:rsidRPr="00740E7C">
        <w:rPr>
          <w:rFonts w:ascii="Times New Roman" w:hAnsi="Times New Roman" w:cs="Times New Roman"/>
          <w:i/>
          <w:sz w:val="24"/>
          <w:szCs w:val="24"/>
          <w:lang w:val="en-US"/>
        </w:rPr>
        <w:t>tuberosum</w:t>
      </w:r>
      <w:proofErr w:type="spellEnd"/>
      <w:r w:rsidRPr="00740E7C">
        <w:rPr>
          <w:rFonts w:ascii="Times New Roman" w:hAnsi="Times New Roman" w:cs="Times New Roman"/>
          <w:sz w:val="24"/>
          <w:szCs w:val="24"/>
          <w:lang w:val="en-US"/>
        </w:rPr>
        <w:t xml:space="preserve"> some have been identified that have molecular weights that oscillate of 47-68 </w:t>
      </w:r>
      <w:proofErr w:type="spellStart"/>
      <w:r w:rsidRPr="00740E7C">
        <w:rPr>
          <w:rFonts w:ascii="Times New Roman" w:hAnsi="Times New Roman" w:cs="Times New Roman"/>
          <w:sz w:val="24"/>
          <w:szCs w:val="24"/>
          <w:lang w:val="en-US"/>
        </w:rPr>
        <w:t>kDa</w:t>
      </w:r>
      <w:proofErr w:type="spellEnd"/>
      <w:r w:rsidR="00E9619E">
        <w:rPr>
          <w:rFonts w:ascii="Times New Roman" w:hAnsi="Times New Roman" w:cs="Times New Roman"/>
          <w:sz w:val="24"/>
          <w:szCs w:val="24"/>
          <w:lang w:val="en-US"/>
        </w:rPr>
        <w:t xml:space="preserve"> </w:t>
      </w:r>
      <w:r w:rsidR="00E9619E" w:rsidRPr="00E9619E">
        <w:rPr>
          <w:rFonts w:ascii="Times New Roman" w:hAnsi="Times New Roman" w:cs="Times New Roman"/>
          <w:sz w:val="24"/>
          <w:szCs w:val="24"/>
          <w:lang w:val="en-US"/>
        </w:rPr>
        <w:t xml:space="preserve">(Batista </w:t>
      </w:r>
      <w:r w:rsidR="00E9619E" w:rsidRPr="00C92DCA">
        <w:rPr>
          <w:rFonts w:ascii="Times New Roman" w:hAnsi="Times New Roman" w:cs="Times New Roman"/>
          <w:i/>
          <w:sz w:val="24"/>
          <w:szCs w:val="24"/>
          <w:lang w:val="en-US"/>
        </w:rPr>
        <w:t>et al</w:t>
      </w:r>
      <w:r w:rsidR="00E9619E" w:rsidRPr="00E9619E">
        <w:rPr>
          <w:rFonts w:ascii="Times New Roman" w:hAnsi="Times New Roman" w:cs="Times New Roman"/>
          <w:sz w:val="24"/>
          <w:szCs w:val="24"/>
          <w:lang w:val="en-US"/>
        </w:rPr>
        <w:t>., 2014)</w:t>
      </w:r>
      <w:r w:rsidRPr="00740E7C">
        <w:rPr>
          <w:rFonts w:ascii="Times New Roman" w:hAnsi="Times New Roman" w:cs="Times New Roman"/>
          <w:sz w:val="24"/>
          <w:szCs w:val="24"/>
          <w:lang w:val="en-US"/>
        </w:rPr>
        <w:t>.</w:t>
      </w:r>
      <w:r w:rsidRPr="00740E7C">
        <w:rPr>
          <w:rFonts w:ascii="Times New Roman" w:hAnsi="Times New Roman" w:cs="Times New Roman"/>
          <w:bCs/>
          <w:sz w:val="24"/>
          <w:szCs w:val="24"/>
          <w:lang w:val="en-US"/>
        </w:rPr>
        <w:t xml:space="preserve"> A</w:t>
      </w:r>
      <w:r w:rsidR="008800B6">
        <w:rPr>
          <w:rFonts w:ascii="Times New Roman" w:hAnsi="Times New Roman" w:cs="Times New Roman"/>
          <w:bCs/>
          <w:sz w:val="24"/>
          <w:szCs w:val="24"/>
          <w:lang w:val="en-US"/>
        </w:rPr>
        <w:t>dditionally</w:t>
      </w:r>
      <w:r w:rsidRPr="00740E7C">
        <w:rPr>
          <w:rFonts w:ascii="Times New Roman" w:hAnsi="Times New Roman" w:cs="Times New Roman"/>
          <w:bCs/>
          <w:sz w:val="24"/>
          <w:szCs w:val="24"/>
          <w:lang w:val="en-US"/>
        </w:rPr>
        <w:t xml:space="preserve">, there is a possibility that the proteins contained in PF-FPLC </w:t>
      </w:r>
      <w:r w:rsidR="00256680">
        <w:rPr>
          <w:rFonts w:ascii="Times New Roman" w:hAnsi="Times New Roman" w:cs="Times New Roman"/>
          <w:bCs/>
          <w:sz w:val="24"/>
          <w:szCs w:val="24"/>
          <w:lang w:val="en-US"/>
        </w:rPr>
        <w:t xml:space="preserve">could be </w:t>
      </w:r>
      <w:r w:rsidRPr="00740E7C">
        <w:rPr>
          <w:rFonts w:ascii="Times New Roman" w:hAnsi="Times New Roman" w:cs="Times New Roman"/>
          <w:bCs/>
          <w:sz w:val="24"/>
          <w:szCs w:val="24"/>
          <w:lang w:val="en-US"/>
        </w:rPr>
        <w:t xml:space="preserve">similar to those </w:t>
      </w:r>
      <w:proofErr w:type="spellStart"/>
      <w:r w:rsidRPr="00740E7C">
        <w:rPr>
          <w:rFonts w:ascii="Times New Roman" w:hAnsi="Times New Roman" w:cs="Times New Roman"/>
          <w:bCs/>
          <w:i/>
          <w:sz w:val="24"/>
          <w:szCs w:val="24"/>
          <w:lang w:val="en-US"/>
        </w:rPr>
        <w:t>Solanum</w:t>
      </w:r>
      <w:proofErr w:type="spellEnd"/>
      <w:r w:rsidRPr="00740E7C">
        <w:rPr>
          <w:rFonts w:ascii="Times New Roman" w:hAnsi="Times New Roman" w:cs="Times New Roman"/>
          <w:bCs/>
          <w:i/>
          <w:sz w:val="24"/>
          <w:szCs w:val="24"/>
          <w:lang w:val="en-US"/>
        </w:rPr>
        <w:t xml:space="preserve"> </w:t>
      </w:r>
      <w:proofErr w:type="spellStart"/>
      <w:r w:rsidRPr="00740E7C">
        <w:rPr>
          <w:rFonts w:ascii="Times New Roman" w:hAnsi="Times New Roman" w:cs="Times New Roman"/>
          <w:bCs/>
          <w:i/>
          <w:sz w:val="24"/>
          <w:szCs w:val="24"/>
          <w:lang w:val="en-US"/>
        </w:rPr>
        <w:t>dubium</w:t>
      </w:r>
      <w:proofErr w:type="spellEnd"/>
      <w:r w:rsidRPr="00740E7C">
        <w:rPr>
          <w:rFonts w:ascii="Times New Roman" w:hAnsi="Times New Roman" w:cs="Times New Roman"/>
          <w:bCs/>
          <w:sz w:val="24"/>
          <w:szCs w:val="24"/>
          <w:lang w:val="en-US"/>
        </w:rPr>
        <w:t xml:space="preserve"> since it contains proteins with molecular weights of 10-95 </w:t>
      </w:r>
      <w:proofErr w:type="spellStart"/>
      <w:r w:rsidRPr="00740E7C">
        <w:rPr>
          <w:rFonts w:ascii="Times New Roman" w:hAnsi="Times New Roman" w:cs="Times New Roman"/>
          <w:bCs/>
          <w:sz w:val="24"/>
          <w:szCs w:val="24"/>
          <w:lang w:val="en-US"/>
        </w:rPr>
        <w:t>kDa</w:t>
      </w:r>
      <w:proofErr w:type="spellEnd"/>
      <w:r w:rsidRPr="00740E7C">
        <w:rPr>
          <w:rFonts w:ascii="Times New Roman" w:hAnsi="Times New Roman" w:cs="Times New Roman"/>
          <w:bCs/>
          <w:sz w:val="24"/>
          <w:szCs w:val="24"/>
          <w:lang w:val="en-US"/>
        </w:rPr>
        <w:t xml:space="preserve"> </w:t>
      </w:r>
      <w:r w:rsidRPr="00740E7C">
        <w:rPr>
          <w:rFonts w:ascii="Times New Roman" w:hAnsi="Times New Roman" w:cs="Times New Roman"/>
          <w:bCs/>
          <w:sz w:val="24"/>
          <w:szCs w:val="24"/>
          <w:lang w:val="en-US"/>
        </w:rPr>
        <w:fldChar w:fldCharType="begin" w:fldLock="1"/>
      </w:r>
      <w:r w:rsidRPr="00740E7C">
        <w:rPr>
          <w:rFonts w:ascii="Times New Roman" w:hAnsi="Times New Roman" w:cs="Times New Roman"/>
          <w:bCs/>
          <w:sz w:val="24"/>
          <w:szCs w:val="24"/>
          <w:lang w:val="en-US"/>
        </w:rPr>
        <w:instrText>ADDIN CSL_CITATION { "citationItems" : [ { "id" : "ITEM-1", "itemData" : { "author" : [ { "dropping-particle" : "", "family" : "Isam Ali Mohamed Ahmed   Elfadil E. Babiker, Nobuhiro Mori", "given" : "Isao Morishima", "non-dropping-particle" : "", "parse-names" : false, "suffix" : "" } ], "id" : "ITEM-1", "issued" : { "date-parts" : [ [ "2009" ] ] }, "page" : "395-400", "title" : "Characterisation of partially puri\ufb01ed milk-clotting enzyme from.pdf", "type" : "article", "volume" : "116" }, "uris" : [ "http://www.mendeley.com/documents/?uuid=d5b7a91b-28c3-4813-b94f-544a54694eb0" ] } ], "mendeley" : { "formattedCitation" : "(Isam Ali Mohamed Ahmed\u00a0  Elfadil E. Babiker, Nobuhiro Mori 2009)", "manualFormatting" : "(Mohamed et al., 2009)", "plainTextFormattedCitation" : "(Isam Ali Mohamed Ahmed\u00a0  Elfadil E. Babiker, Nobuhiro Mori 2009)", "previouslyFormattedCitation" : "(Isam Ali Mohamed Ahmed\u00a0  Elfadil E. Babiker, Nobuhiro Mori, 2009)" }, "properties" : { "noteIndex" : 0 }, "schema" : "https://github.com/citation-style-language/schema/raw/master/csl-citation.json" }</w:instrText>
      </w:r>
      <w:r w:rsidRPr="00740E7C">
        <w:rPr>
          <w:rFonts w:ascii="Times New Roman" w:hAnsi="Times New Roman" w:cs="Times New Roman"/>
          <w:bCs/>
          <w:sz w:val="24"/>
          <w:szCs w:val="24"/>
          <w:lang w:val="en-US"/>
        </w:rPr>
        <w:fldChar w:fldCharType="separate"/>
      </w:r>
      <w:r w:rsidRPr="00740E7C">
        <w:rPr>
          <w:rFonts w:ascii="Times New Roman" w:hAnsi="Times New Roman" w:cs="Times New Roman"/>
          <w:bCs/>
          <w:noProof/>
          <w:sz w:val="24"/>
          <w:szCs w:val="24"/>
          <w:lang w:val="en-US"/>
        </w:rPr>
        <w:t xml:space="preserve">(Mohamed </w:t>
      </w:r>
      <w:r w:rsidRPr="00740E7C">
        <w:rPr>
          <w:rFonts w:ascii="Times New Roman" w:hAnsi="Times New Roman" w:cs="Times New Roman"/>
          <w:bCs/>
          <w:i/>
          <w:noProof/>
          <w:sz w:val="24"/>
          <w:szCs w:val="24"/>
          <w:lang w:val="en-US"/>
        </w:rPr>
        <w:t xml:space="preserve">et al., </w:t>
      </w:r>
      <w:r w:rsidRPr="00740E7C">
        <w:rPr>
          <w:rFonts w:ascii="Times New Roman" w:hAnsi="Times New Roman" w:cs="Times New Roman"/>
          <w:bCs/>
          <w:noProof/>
          <w:sz w:val="24"/>
          <w:szCs w:val="24"/>
          <w:lang w:val="en-US"/>
        </w:rPr>
        <w:t>2009)</w:t>
      </w:r>
      <w:r w:rsidRPr="00740E7C">
        <w:rPr>
          <w:rFonts w:ascii="Times New Roman" w:hAnsi="Times New Roman" w:cs="Times New Roman"/>
          <w:bCs/>
          <w:sz w:val="24"/>
          <w:szCs w:val="24"/>
          <w:lang w:val="en-US"/>
        </w:rPr>
        <w:fldChar w:fldCharType="end"/>
      </w:r>
      <w:r w:rsidRPr="00740E7C">
        <w:rPr>
          <w:rFonts w:ascii="Times New Roman" w:hAnsi="Times New Roman" w:cs="Times New Roman"/>
          <w:bCs/>
          <w:sz w:val="24"/>
          <w:szCs w:val="24"/>
          <w:lang w:val="en-US"/>
        </w:rPr>
        <w:t xml:space="preserve">; as well as aspartic protease of </w:t>
      </w:r>
      <w:r w:rsidRPr="00740E7C">
        <w:rPr>
          <w:rFonts w:ascii="Times New Roman" w:hAnsi="Times New Roman" w:cs="Times New Roman"/>
          <w:bCs/>
          <w:i/>
          <w:sz w:val="24"/>
          <w:szCs w:val="24"/>
          <w:lang w:val="en-US"/>
        </w:rPr>
        <w:t xml:space="preserve">S. </w:t>
      </w:r>
      <w:proofErr w:type="spellStart"/>
      <w:r w:rsidRPr="00740E7C">
        <w:rPr>
          <w:rFonts w:ascii="Times New Roman" w:hAnsi="Times New Roman" w:cs="Times New Roman"/>
          <w:bCs/>
          <w:i/>
          <w:sz w:val="24"/>
          <w:szCs w:val="24"/>
          <w:lang w:val="en-US"/>
        </w:rPr>
        <w:t>tuberosum</w:t>
      </w:r>
      <w:proofErr w:type="spellEnd"/>
      <w:r w:rsidRPr="00740E7C">
        <w:rPr>
          <w:rFonts w:ascii="Times New Roman" w:hAnsi="Times New Roman" w:cs="Times New Roman"/>
          <w:bCs/>
          <w:sz w:val="24"/>
          <w:szCs w:val="24"/>
          <w:lang w:val="en-US"/>
        </w:rPr>
        <w:t xml:space="preserve"> since it has a molecular weight of 40 </w:t>
      </w:r>
      <w:proofErr w:type="spellStart"/>
      <w:r w:rsidRPr="00740E7C">
        <w:rPr>
          <w:rFonts w:ascii="Times New Roman" w:hAnsi="Times New Roman" w:cs="Times New Roman"/>
          <w:bCs/>
          <w:sz w:val="24"/>
          <w:szCs w:val="24"/>
          <w:lang w:val="en-US"/>
        </w:rPr>
        <w:t>kDa</w:t>
      </w:r>
      <w:proofErr w:type="spellEnd"/>
      <w:r w:rsidRPr="00740E7C">
        <w:rPr>
          <w:rFonts w:ascii="Times New Roman" w:hAnsi="Times New Roman" w:cs="Times New Roman"/>
          <w:bCs/>
          <w:sz w:val="24"/>
          <w:szCs w:val="24"/>
          <w:lang w:val="en-US"/>
        </w:rPr>
        <w:t>.</w:t>
      </w:r>
    </w:p>
    <w:p w14:paraId="60A5A323" w14:textId="15053D01" w:rsidR="00BE793E" w:rsidRPr="00740E7C" w:rsidRDefault="002A77E0" w:rsidP="002A77E0">
      <w:pPr>
        <w:spacing w:after="0" w:line="480" w:lineRule="auto"/>
        <w:jc w:val="both"/>
        <w:rPr>
          <w:rFonts w:ascii="Times New Roman" w:hAnsi="Times New Roman" w:cs="Times New Roman"/>
          <w:iCs/>
          <w:sz w:val="24"/>
          <w:szCs w:val="24"/>
          <w:lang w:val="en-US"/>
        </w:rPr>
      </w:pPr>
      <w:r w:rsidRPr="00740E7C">
        <w:rPr>
          <w:rFonts w:ascii="Times New Roman" w:hAnsi="Times New Roman" w:cs="Times New Roman"/>
          <w:iCs/>
          <w:sz w:val="24"/>
          <w:szCs w:val="24"/>
          <w:lang w:val="en-US"/>
        </w:rPr>
        <w:t xml:space="preserve">The antioxidant effect of PF-FPLC was below GSH, this behavior reported with other proteins </w:t>
      </w:r>
      <w:r w:rsidR="00CB1AEB" w:rsidRPr="00CB1AEB">
        <w:rPr>
          <w:rFonts w:ascii="Times New Roman" w:hAnsi="Times New Roman" w:cs="Times New Roman"/>
          <w:iCs/>
          <w:sz w:val="24"/>
          <w:szCs w:val="24"/>
          <w:lang w:val="en-US"/>
        </w:rPr>
        <w:t xml:space="preserve">(Townsend </w:t>
      </w:r>
      <w:r w:rsidR="00CB1AEB" w:rsidRPr="00CB1AEB">
        <w:rPr>
          <w:rFonts w:ascii="Times New Roman" w:hAnsi="Times New Roman" w:cs="Times New Roman"/>
          <w:i/>
          <w:iCs/>
          <w:sz w:val="24"/>
          <w:szCs w:val="24"/>
          <w:lang w:val="en-US"/>
        </w:rPr>
        <w:t>et al</w:t>
      </w:r>
      <w:r w:rsidR="00CB1AEB" w:rsidRPr="00CB1AEB">
        <w:rPr>
          <w:rFonts w:ascii="Times New Roman" w:hAnsi="Times New Roman" w:cs="Times New Roman"/>
          <w:iCs/>
          <w:sz w:val="24"/>
          <w:szCs w:val="24"/>
          <w:lang w:val="en-US"/>
        </w:rPr>
        <w:t xml:space="preserve">., 2003; Chen </w:t>
      </w:r>
      <w:r w:rsidR="00CB1AEB" w:rsidRPr="00CB1AEB">
        <w:rPr>
          <w:rFonts w:ascii="Times New Roman" w:hAnsi="Times New Roman" w:cs="Times New Roman"/>
          <w:i/>
          <w:iCs/>
          <w:sz w:val="24"/>
          <w:szCs w:val="24"/>
          <w:lang w:val="en-US"/>
        </w:rPr>
        <w:t>et al</w:t>
      </w:r>
      <w:r w:rsidR="00CB1AEB">
        <w:rPr>
          <w:rFonts w:ascii="Times New Roman" w:hAnsi="Times New Roman" w:cs="Times New Roman"/>
          <w:iCs/>
          <w:sz w:val="24"/>
          <w:szCs w:val="24"/>
          <w:lang w:val="en-US"/>
        </w:rPr>
        <w:t xml:space="preserve">., 2012; Chang-Bum </w:t>
      </w:r>
      <w:r w:rsidR="00CB1AEB" w:rsidRPr="00CB1AEB">
        <w:rPr>
          <w:rFonts w:ascii="Times New Roman" w:hAnsi="Times New Roman" w:cs="Times New Roman"/>
          <w:i/>
          <w:iCs/>
          <w:sz w:val="24"/>
          <w:szCs w:val="24"/>
          <w:lang w:val="en-US"/>
        </w:rPr>
        <w:t>et al</w:t>
      </w:r>
      <w:r w:rsidR="00CB1AEB">
        <w:rPr>
          <w:rFonts w:ascii="Times New Roman" w:hAnsi="Times New Roman" w:cs="Times New Roman"/>
          <w:iCs/>
          <w:sz w:val="24"/>
          <w:szCs w:val="24"/>
          <w:lang w:val="en-US"/>
        </w:rPr>
        <w:t>.,</w:t>
      </w:r>
      <w:r w:rsidR="00CB1AEB" w:rsidRPr="00CB1AEB">
        <w:rPr>
          <w:rFonts w:ascii="Times New Roman" w:hAnsi="Times New Roman" w:cs="Times New Roman"/>
          <w:iCs/>
          <w:sz w:val="24"/>
          <w:szCs w:val="24"/>
          <w:lang w:val="en-US"/>
        </w:rPr>
        <w:t xml:space="preserve"> 2014).</w:t>
      </w:r>
      <w:r w:rsidR="00BE793E" w:rsidRPr="00740E7C">
        <w:rPr>
          <w:rFonts w:ascii="Times New Roman" w:hAnsi="Times New Roman" w:cs="Times New Roman"/>
          <w:sz w:val="24"/>
          <w:szCs w:val="24"/>
          <w:lang w:val="en-US"/>
        </w:rPr>
        <w:t xml:space="preserve"> This antiradical effect presented because the amino acids residues are capable of promoting radicals elimination </w:t>
      </w:r>
      <w:r w:rsidR="00CB1AEB" w:rsidRPr="00CB1AEB">
        <w:rPr>
          <w:rFonts w:ascii="Times New Roman" w:hAnsi="Times New Roman" w:cs="Times New Roman"/>
          <w:sz w:val="24"/>
          <w:szCs w:val="24"/>
          <w:lang w:val="en-US"/>
        </w:rPr>
        <w:t>(</w:t>
      </w:r>
      <w:proofErr w:type="spellStart"/>
      <w:r w:rsidR="00CB1AEB" w:rsidRPr="00CB1AEB">
        <w:rPr>
          <w:rFonts w:ascii="Times New Roman" w:hAnsi="Times New Roman" w:cs="Times New Roman"/>
          <w:sz w:val="24"/>
          <w:szCs w:val="24"/>
          <w:lang w:val="en-US"/>
        </w:rPr>
        <w:t>Sarmadi</w:t>
      </w:r>
      <w:proofErr w:type="spellEnd"/>
      <w:r w:rsidR="00CB1AEB" w:rsidRPr="00CB1AEB">
        <w:rPr>
          <w:rFonts w:ascii="Times New Roman" w:hAnsi="Times New Roman" w:cs="Times New Roman"/>
          <w:sz w:val="24"/>
          <w:szCs w:val="24"/>
          <w:lang w:val="en-US"/>
        </w:rPr>
        <w:t xml:space="preserve"> and Ismail</w:t>
      </w:r>
      <w:r w:rsidR="00CB1AEB">
        <w:rPr>
          <w:rFonts w:ascii="Times New Roman" w:hAnsi="Times New Roman" w:cs="Times New Roman"/>
          <w:sz w:val="24"/>
          <w:szCs w:val="24"/>
          <w:lang w:val="en-US"/>
        </w:rPr>
        <w:t>,</w:t>
      </w:r>
      <w:r w:rsidR="00CB1AEB" w:rsidRPr="00CB1AEB">
        <w:rPr>
          <w:rFonts w:ascii="Times New Roman" w:hAnsi="Times New Roman" w:cs="Times New Roman"/>
          <w:sz w:val="24"/>
          <w:szCs w:val="24"/>
          <w:lang w:val="en-US"/>
        </w:rPr>
        <w:t xml:space="preserve"> 2010).</w:t>
      </w:r>
      <w:r w:rsidR="00BE793E" w:rsidRPr="00740E7C">
        <w:rPr>
          <w:rFonts w:ascii="Times New Roman" w:hAnsi="Times New Roman" w:cs="Times New Roman"/>
          <w:sz w:val="24"/>
          <w:szCs w:val="24"/>
          <w:lang w:val="en-US"/>
        </w:rPr>
        <w:t xml:space="preserve"> However, the antiradical effect shown by the PF-FPLC is higher than that reported in another's species of </w:t>
      </w:r>
      <w:proofErr w:type="spellStart"/>
      <w:r w:rsidR="00BE793E" w:rsidRPr="00740E7C">
        <w:rPr>
          <w:rFonts w:ascii="Times New Roman" w:hAnsi="Times New Roman" w:cs="Times New Roman"/>
          <w:sz w:val="24"/>
          <w:szCs w:val="24"/>
          <w:lang w:val="en-US"/>
        </w:rPr>
        <w:t>solanum</w:t>
      </w:r>
      <w:proofErr w:type="spellEnd"/>
      <w:r w:rsidR="00BE793E" w:rsidRPr="00740E7C">
        <w:rPr>
          <w:rFonts w:ascii="Times New Roman" w:hAnsi="Times New Roman" w:cs="Times New Roman"/>
          <w:sz w:val="24"/>
          <w:szCs w:val="24"/>
          <w:lang w:val="en-US"/>
        </w:rPr>
        <w:t xml:space="preserve"> genus. Some examples are </w:t>
      </w:r>
      <w:proofErr w:type="spellStart"/>
      <w:r w:rsidR="00BE793E" w:rsidRPr="00740E7C">
        <w:rPr>
          <w:rFonts w:ascii="Times New Roman" w:hAnsi="Times New Roman" w:cs="Times New Roman"/>
          <w:sz w:val="24"/>
          <w:szCs w:val="24"/>
          <w:lang w:val="en-US"/>
        </w:rPr>
        <w:t>patatin</w:t>
      </w:r>
      <w:proofErr w:type="spellEnd"/>
      <w:r w:rsidR="00BE793E" w:rsidRPr="00740E7C">
        <w:rPr>
          <w:rFonts w:ascii="Times New Roman" w:hAnsi="Times New Roman" w:cs="Times New Roman"/>
          <w:sz w:val="24"/>
          <w:szCs w:val="24"/>
          <w:lang w:val="en-US"/>
        </w:rPr>
        <w:t xml:space="preserve"> of </w:t>
      </w:r>
      <w:proofErr w:type="spellStart"/>
      <w:r w:rsidR="00BE793E" w:rsidRPr="00740E7C">
        <w:rPr>
          <w:rFonts w:ascii="Times New Roman" w:hAnsi="Times New Roman" w:cs="Times New Roman"/>
          <w:i/>
          <w:sz w:val="24"/>
          <w:szCs w:val="24"/>
          <w:lang w:val="en-US"/>
        </w:rPr>
        <w:t>Solanum</w:t>
      </w:r>
      <w:proofErr w:type="spellEnd"/>
      <w:r w:rsidR="00BE793E" w:rsidRPr="00740E7C">
        <w:rPr>
          <w:rFonts w:ascii="Times New Roman" w:hAnsi="Times New Roman" w:cs="Times New Roman"/>
          <w:i/>
          <w:sz w:val="24"/>
          <w:szCs w:val="24"/>
          <w:lang w:val="en-US"/>
        </w:rPr>
        <w:t xml:space="preserve"> </w:t>
      </w:r>
      <w:proofErr w:type="spellStart"/>
      <w:r w:rsidR="00BE793E" w:rsidRPr="00740E7C">
        <w:rPr>
          <w:rFonts w:ascii="Times New Roman" w:hAnsi="Times New Roman" w:cs="Times New Roman"/>
          <w:i/>
          <w:sz w:val="24"/>
          <w:szCs w:val="24"/>
          <w:lang w:val="en-US"/>
        </w:rPr>
        <w:t>tuberosum</w:t>
      </w:r>
      <w:proofErr w:type="spellEnd"/>
      <w:r w:rsidR="00BE793E" w:rsidRPr="00740E7C">
        <w:rPr>
          <w:rFonts w:ascii="Times New Roman" w:hAnsi="Times New Roman" w:cs="Times New Roman"/>
          <w:sz w:val="24"/>
          <w:szCs w:val="24"/>
          <w:lang w:val="en-US"/>
        </w:rPr>
        <w:t xml:space="preserve"> that has an antiradical effect of 50% to 582 ppm, </w:t>
      </w:r>
      <w:r w:rsidR="00CB1AEB" w:rsidRPr="00CB1AEB">
        <w:rPr>
          <w:rFonts w:ascii="Times New Roman" w:hAnsi="Times New Roman" w:cs="Times New Roman"/>
          <w:sz w:val="24"/>
          <w:szCs w:val="24"/>
          <w:lang w:val="en-US"/>
        </w:rPr>
        <w:t xml:space="preserve">(Liu </w:t>
      </w:r>
      <w:r w:rsidR="00CB1AEB" w:rsidRPr="00C92DCA">
        <w:rPr>
          <w:rFonts w:ascii="Times New Roman" w:hAnsi="Times New Roman" w:cs="Times New Roman"/>
          <w:i/>
          <w:sz w:val="24"/>
          <w:szCs w:val="24"/>
          <w:lang w:val="en-US"/>
        </w:rPr>
        <w:t>et al</w:t>
      </w:r>
      <w:r w:rsidR="00CB1AEB" w:rsidRPr="00CB1AEB">
        <w:rPr>
          <w:rFonts w:ascii="Times New Roman" w:hAnsi="Times New Roman" w:cs="Times New Roman"/>
          <w:sz w:val="24"/>
          <w:szCs w:val="24"/>
          <w:lang w:val="en-US"/>
        </w:rPr>
        <w:t>., 2003)</w:t>
      </w:r>
      <w:r w:rsidR="00BE793E" w:rsidRPr="00740E7C">
        <w:rPr>
          <w:rFonts w:ascii="Times New Roman" w:hAnsi="Times New Roman" w:cs="Times New Roman"/>
          <w:sz w:val="24"/>
          <w:szCs w:val="24"/>
          <w:lang w:val="en-US"/>
        </w:rPr>
        <w:t xml:space="preserve">, as well as proteins isolated from </w:t>
      </w:r>
      <w:r w:rsidR="00BE793E" w:rsidRPr="00740E7C">
        <w:rPr>
          <w:rFonts w:ascii="Times New Roman" w:hAnsi="Times New Roman" w:cs="Times New Roman"/>
          <w:i/>
          <w:sz w:val="24"/>
          <w:szCs w:val="24"/>
          <w:lang w:val="en-US"/>
        </w:rPr>
        <w:t xml:space="preserve">S. </w:t>
      </w:r>
      <w:proofErr w:type="spellStart"/>
      <w:r w:rsidR="00BE793E" w:rsidRPr="00740E7C">
        <w:rPr>
          <w:rFonts w:ascii="Times New Roman" w:hAnsi="Times New Roman" w:cs="Times New Roman"/>
          <w:i/>
          <w:sz w:val="24"/>
          <w:szCs w:val="24"/>
          <w:lang w:val="en-US"/>
        </w:rPr>
        <w:t>tuberosum</w:t>
      </w:r>
      <w:proofErr w:type="spellEnd"/>
      <w:r w:rsidR="00BE793E" w:rsidRPr="00740E7C">
        <w:rPr>
          <w:rFonts w:ascii="Times New Roman" w:hAnsi="Times New Roman" w:cs="Times New Roman"/>
          <w:sz w:val="24"/>
          <w:szCs w:val="24"/>
          <w:lang w:val="en-US"/>
        </w:rPr>
        <w:t xml:space="preserve"> and </w:t>
      </w:r>
      <w:proofErr w:type="spellStart"/>
      <w:r w:rsidR="00BE793E" w:rsidRPr="00740E7C">
        <w:rPr>
          <w:rFonts w:ascii="Times New Roman" w:hAnsi="Times New Roman" w:cs="Times New Roman"/>
          <w:i/>
          <w:sz w:val="24"/>
          <w:szCs w:val="24"/>
          <w:lang w:val="en-US"/>
        </w:rPr>
        <w:t>Solanum</w:t>
      </w:r>
      <w:proofErr w:type="spellEnd"/>
      <w:r w:rsidR="00BE793E" w:rsidRPr="00740E7C">
        <w:rPr>
          <w:rFonts w:ascii="Times New Roman" w:hAnsi="Times New Roman" w:cs="Times New Roman"/>
          <w:i/>
          <w:sz w:val="24"/>
          <w:szCs w:val="24"/>
          <w:lang w:val="en-US"/>
        </w:rPr>
        <w:t xml:space="preserve"> </w:t>
      </w:r>
      <w:proofErr w:type="spellStart"/>
      <w:r w:rsidR="00BE793E" w:rsidRPr="00740E7C">
        <w:rPr>
          <w:rFonts w:ascii="Times New Roman" w:hAnsi="Times New Roman" w:cs="Times New Roman"/>
          <w:i/>
          <w:sz w:val="24"/>
          <w:szCs w:val="24"/>
          <w:lang w:val="en-US"/>
        </w:rPr>
        <w:t>betaceum</w:t>
      </w:r>
      <w:proofErr w:type="spellEnd"/>
      <w:r w:rsidR="00BE793E" w:rsidRPr="00740E7C">
        <w:rPr>
          <w:rFonts w:ascii="Times New Roman" w:hAnsi="Times New Roman" w:cs="Times New Roman"/>
          <w:sz w:val="24"/>
          <w:szCs w:val="24"/>
          <w:lang w:val="en-US"/>
        </w:rPr>
        <w:t xml:space="preserve">, which have an antiradical effect of 50% using 55 and 73 ppm respectively </w:t>
      </w:r>
      <w:r w:rsidR="00CB1AEB">
        <w:rPr>
          <w:rFonts w:ascii="Times New Roman" w:hAnsi="Times New Roman" w:cs="Times New Roman"/>
          <w:sz w:val="24"/>
          <w:szCs w:val="24"/>
          <w:lang w:val="en-US"/>
        </w:rPr>
        <w:t>(</w:t>
      </w:r>
      <w:proofErr w:type="spellStart"/>
      <w:r w:rsidR="00CB1AEB">
        <w:rPr>
          <w:rFonts w:ascii="Times New Roman" w:hAnsi="Times New Roman" w:cs="Times New Roman"/>
          <w:sz w:val="24"/>
          <w:szCs w:val="24"/>
          <w:lang w:val="en-US"/>
        </w:rPr>
        <w:t>Ordóñez</w:t>
      </w:r>
      <w:proofErr w:type="spellEnd"/>
      <w:r w:rsidR="00CB1AEB">
        <w:rPr>
          <w:rFonts w:ascii="Times New Roman" w:hAnsi="Times New Roman" w:cs="Times New Roman"/>
          <w:sz w:val="24"/>
          <w:szCs w:val="24"/>
          <w:lang w:val="en-US"/>
        </w:rPr>
        <w:t xml:space="preserve"> </w:t>
      </w:r>
      <w:r w:rsidR="00CB1AEB" w:rsidRPr="00C92DCA">
        <w:rPr>
          <w:rFonts w:ascii="Times New Roman" w:hAnsi="Times New Roman" w:cs="Times New Roman"/>
          <w:i/>
          <w:sz w:val="24"/>
          <w:szCs w:val="24"/>
          <w:lang w:val="en-US"/>
        </w:rPr>
        <w:t>et al</w:t>
      </w:r>
      <w:r w:rsidR="00CB1AEB">
        <w:rPr>
          <w:rFonts w:ascii="Times New Roman" w:hAnsi="Times New Roman" w:cs="Times New Roman"/>
          <w:sz w:val="24"/>
          <w:szCs w:val="24"/>
          <w:lang w:val="en-US"/>
        </w:rPr>
        <w:t xml:space="preserve">., 2011). </w:t>
      </w:r>
      <w:r w:rsidR="00BE793E" w:rsidRPr="00740E7C">
        <w:rPr>
          <w:rFonts w:ascii="Times New Roman" w:hAnsi="Times New Roman" w:cs="Times New Roman"/>
          <w:sz w:val="24"/>
          <w:szCs w:val="24"/>
          <w:lang w:val="en-US"/>
        </w:rPr>
        <w:t xml:space="preserve">These results suggest that PF-FPLC purification could increase its enzymatic activity and its biological effect. The antioxidant effect could occur by cysteine content in the amino </w:t>
      </w:r>
      <w:r w:rsidR="00BE793E" w:rsidRPr="00740E7C">
        <w:rPr>
          <w:rFonts w:ascii="Times New Roman" w:hAnsi="Times New Roman" w:cs="Times New Roman"/>
          <w:sz w:val="24"/>
          <w:szCs w:val="24"/>
          <w:lang w:val="en-US"/>
        </w:rPr>
        <w:lastRenderedPageBreak/>
        <w:t>acid sequence because</w:t>
      </w:r>
      <w:r w:rsidR="00256680">
        <w:rPr>
          <w:rFonts w:ascii="Times New Roman" w:hAnsi="Times New Roman" w:cs="Times New Roman"/>
          <w:sz w:val="24"/>
          <w:szCs w:val="24"/>
          <w:lang w:val="en-US"/>
        </w:rPr>
        <w:t xml:space="preserve"> it is </w:t>
      </w:r>
      <w:r w:rsidR="00BE793E" w:rsidRPr="00740E7C">
        <w:rPr>
          <w:rFonts w:ascii="Times New Roman" w:hAnsi="Times New Roman" w:cs="Times New Roman"/>
          <w:sz w:val="24"/>
          <w:szCs w:val="24"/>
          <w:lang w:val="en-US"/>
        </w:rPr>
        <w:t xml:space="preserve">known that this amino acid is a precursor of glutathione and has a powerful </w:t>
      </w:r>
      <w:r w:rsidR="00BE793E" w:rsidRPr="00832E56">
        <w:rPr>
          <w:rFonts w:ascii="Times New Roman" w:hAnsi="Times New Roman" w:cs="Times New Roman"/>
          <w:sz w:val="24"/>
          <w:szCs w:val="24"/>
          <w:lang w:val="en-US"/>
        </w:rPr>
        <w:t xml:space="preserve">antioxidant effect </w:t>
      </w:r>
      <w:r w:rsidR="00CB1AEB" w:rsidRPr="00832E56">
        <w:rPr>
          <w:rFonts w:ascii="Times New Roman" w:hAnsi="Times New Roman" w:cs="Times New Roman"/>
          <w:sz w:val="24"/>
          <w:szCs w:val="24"/>
          <w:lang w:val="en-US"/>
        </w:rPr>
        <w:t xml:space="preserve">(Carrasco and Guerra, 2010). </w:t>
      </w:r>
      <w:r w:rsidR="00412C9B" w:rsidRPr="00832E56">
        <w:rPr>
          <w:rFonts w:ascii="Times New Roman" w:hAnsi="Times New Roman" w:cs="Times New Roman"/>
          <w:sz w:val="24"/>
          <w:szCs w:val="24"/>
          <w:lang w:val="en-US" w:eastAsia="es-ES"/>
        </w:rPr>
        <w:t>Furthermore</w:t>
      </w:r>
      <w:r w:rsidR="00832E56" w:rsidRPr="00832E56">
        <w:rPr>
          <w:rFonts w:ascii="Times New Roman" w:hAnsi="Times New Roman" w:cs="Times New Roman"/>
          <w:sz w:val="24"/>
          <w:szCs w:val="24"/>
          <w:lang w:val="en-US" w:eastAsia="es-ES"/>
        </w:rPr>
        <w:t>,</w:t>
      </w:r>
      <w:r w:rsidR="00832E56">
        <w:rPr>
          <w:rFonts w:ascii="Times New Roman" w:hAnsi="Times New Roman" w:cs="Times New Roman"/>
          <w:sz w:val="24"/>
          <w:szCs w:val="24"/>
          <w:lang w:val="en-US" w:eastAsia="es-ES"/>
        </w:rPr>
        <w:t xml:space="preserve"> </w:t>
      </w:r>
      <w:r w:rsidR="00256680">
        <w:rPr>
          <w:rFonts w:ascii="Times New Roman" w:hAnsi="Times New Roman" w:cs="Times New Roman"/>
          <w:sz w:val="24"/>
          <w:szCs w:val="24"/>
          <w:lang w:val="en-US" w:eastAsia="es-ES"/>
        </w:rPr>
        <w:t>the</w:t>
      </w:r>
      <w:r w:rsidR="00BE793E" w:rsidRPr="00832E56">
        <w:rPr>
          <w:rFonts w:ascii="Times New Roman" w:hAnsi="Times New Roman" w:cs="Times New Roman"/>
          <w:sz w:val="24"/>
          <w:szCs w:val="24"/>
          <w:lang w:val="en-US" w:eastAsia="es-ES"/>
        </w:rPr>
        <w:t xml:space="preserve"> antioxidant effect of a</w:t>
      </w:r>
      <w:r w:rsidR="00BE793E" w:rsidRPr="00740E7C">
        <w:rPr>
          <w:rFonts w:ascii="Times New Roman" w:hAnsi="Times New Roman" w:cs="Times New Roman"/>
          <w:sz w:val="24"/>
          <w:szCs w:val="24"/>
          <w:lang w:val="en-US" w:eastAsia="es-ES"/>
        </w:rPr>
        <w:t xml:space="preserve"> protein compound is greater when it has residues of 5 to 20 amino acids, a molecular mass ˂ 5 </w:t>
      </w:r>
      <w:proofErr w:type="spellStart"/>
      <w:r w:rsidR="00BE793E" w:rsidRPr="00740E7C">
        <w:rPr>
          <w:rFonts w:ascii="Times New Roman" w:hAnsi="Times New Roman" w:cs="Times New Roman"/>
          <w:sz w:val="24"/>
          <w:szCs w:val="24"/>
          <w:lang w:val="en-US" w:eastAsia="es-ES"/>
        </w:rPr>
        <w:t>kDa</w:t>
      </w:r>
      <w:proofErr w:type="spellEnd"/>
      <w:r w:rsidR="00BE793E" w:rsidRPr="00740E7C">
        <w:rPr>
          <w:rFonts w:ascii="Times New Roman" w:hAnsi="Times New Roman" w:cs="Times New Roman"/>
          <w:sz w:val="24"/>
          <w:szCs w:val="24"/>
          <w:lang w:val="en-US" w:eastAsia="es-ES"/>
        </w:rPr>
        <w:t>, 41% hydrophobic amino acids and 12% aromatic amino acids</w:t>
      </w:r>
      <w:r w:rsidR="00CB1AEB">
        <w:rPr>
          <w:rFonts w:ascii="Times New Roman" w:hAnsi="Times New Roman" w:cs="Times New Roman"/>
          <w:sz w:val="24"/>
          <w:szCs w:val="24"/>
          <w:lang w:val="en-US" w:eastAsia="es-ES"/>
        </w:rPr>
        <w:t xml:space="preserve"> </w:t>
      </w:r>
      <w:r w:rsidR="00CB1AEB" w:rsidRPr="00CB1AEB">
        <w:rPr>
          <w:rFonts w:ascii="Times New Roman" w:hAnsi="Times New Roman" w:cs="Times New Roman"/>
          <w:sz w:val="24"/>
          <w:szCs w:val="24"/>
          <w:lang w:val="en-US" w:eastAsia="es-ES"/>
        </w:rPr>
        <w:t>(</w:t>
      </w:r>
      <w:proofErr w:type="spellStart"/>
      <w:r w:rsidR="00CB1AEB" w:rsidRPr="00CB1AEB">
        <w:rPr>
          <w:rFonts w:ascii="Times New Roman" w:hAnsi="Times New Roman" w:cs="Times New Roman"/>
          <w:sz w:val="24"/>
          <w:szCs w:val="24"/>
          <w:lang w:val="en-US" w:eastAsia="es-ES"/>
        </w:rPr>
        <w:t>Sarmadi</w:t>
      </w:r>
      <w:proofErr w:type="spellEnd"/>
      <w:r w:rsidR="00CB1AEB" w:rsidRPr="00CB1AEB">
        <w:rPr>
          <w:rFonts w:ascii="Times New Roman" w:hAnsi="Times New Roman" w:cs="Times New Roman"/>
          <w:sz w:val="24"/>
          <w:szCs w:val="24"/>
          <w:lang w:val="en-US" w:eastAsia="es-ES"/>
        </w:rPr>
        <w:t xml:space="preserve"> and Ismail, 2010).</w:t>
      </w:r>
    </w:p>
    <w:p w14:paraId="69274691" w14:textId="61170140" w:rsidR="00CE48D1" w:rsidRPr="00CE48D1" w:rsidRDefault="00003B0D" w:rsidP="00CE48D1">
      <w:pPr>
        <w:spacing w:line="480" w:lineRule="auto"/>
        <w:jc w:val="both"/>
        <w:rPr>
          <w:rFonts w:ascii="Times New Roman" w:hAnsi="Times New Roman" w:cs="Times New Roman"/>
          <w:sz w:val="24"/>
          <w:szCs w:val="24"/>
          <w:lang w:val="en-US"/>
        </w:rPr>
      </w:pPr>
      <w:r w:rsidRPr="00740E7C">
        <w:rPr>
          <w:rFonts w:ascii="Times New Roman" w:hAnsi="Times New Roman" w:cs="Times New Roman"/>
          <w:i/>
          <w:sz w:val="24"/>
          <w:szCs w:val="24"/>
          <w:lang w:val="en-US"/>
        </w:rPr>
        <w:t xml:space="preserve">A. </w:t>
      </w:r>
      <w:proofErr w:type="spellStart"/>
      <w:r w:rsidRPr="00740E7C">
        <w:rPr>
          <w:rFonts w:ascii="Times New Roman" w:hAnsi="Times New Roman" w:cs="Times New Roman"/>
          <w:i/>
          <w:sz w:val="24"/>
          <w:szCs w:val="24"/>
          <w:lang w:val="en-US"/>
        </w:rPr>
        <w:t>salina</w:t>
      </w:r>
      <w:proofErr w:type="spellEnd"/>
      <w:r w:rsidRPr="00740E7C">
        <w:rPr>
          <w:rFonts w:ascii="Times New Roman" w:hAnsi="Times New Roman" w:cs="Times New Roman"/>
          <w:sz w:val="24"/>
          <w:szCs w:val="24"/>
          <w:lang w:val="en-US"/>
        </w:rPr>
        <w:t xml:space="preserve"> assay</w:t>
      </w:r>
      <w:r w:rsidR="00BE793E" w:rsidRPr="00740E7C">
        <w:rPr>
          <w:rFonts w:ascii="Times New Roman" w:hAnsi="Times New Roman" w:cs="Times New Roman"/>
          <w:sz w:val="24"/>
          <w:szCs w:val="24"/>
          <w:lang w:val="en-US"/>
        </w:rPr>
        <w:t xml:space="preserve"> suggest that the proteins contained in PF-FPLC have a selective effect since also the antibacterial and </w:t>
      </w:r>
      <w:proofErr w:type="spellStart"/>
      <w:r w:rsidR="00BE793E" w:rsidRPr="00740E7C">
        <w:rPr>
          <w:rFonts w:ascii="Times New Roman" w:hAnsi="Times New Roman" w:cs="Times New Roman"/>
          <w:sz w:val="24"/>
          <w:szCs w:val="24"/>
          <w:lang w:val="en-US"/>
        </w:rPr>
        <w:t>lymphoproliferative</w:t>
      </w:r>
      <w:proofErr w:type="spellEnd"/>
      <w:r w:rsidR="00BE793E" w:rsidRPr="00740E7C">
        <w:rPr>
          <w:rFonts w:ascii="Times New Roman" w:hAnsi="Times New Roman" w:cs="Times New Roman"/>
          <w:sz w:val="24"/>
          <w:szCs w:val="24"/>
          <w:lang w:val="en-US"/>
        </w:rPr>
        <w:t xml:space="preserve"> effects in peripheral blood mononuclear cells were observed. Briefly, it should </w:t>
      </w:r>
      <w:r w:rsidR="00256680">
        <w:rPr>
          <w:rFonts w:ascii="Times New Roman" w:hAnsi="Times New Roman" w:cs="Times New Roman"/>
          <w:sz w:val="24"/>
          <w:szCs w:val="24"/>
          <w:lang w:val="en-US"/>
        </w:rPr>
        <w:t xml:space="preserve">be </w:t>
      </w:r>
      <w:r w:rsidR="00BE793E" w:rsidRPr="00740E7C">
        <w:rPr>
          <w:rFonts w:ascii="Times New Roman" w:hAnsi="Times New Roman" w:cs="Times New Roman"/>
          <w:sz w:val="24"/>
          <w:szCs w:val="24"/>
          <w:lang w:val="en-US"/>
        </w:rPr>
        <w:t>note</w:t>
      </w:r>
      <w:r w:rsidR="00256680">
        <w:rPr>
          <w:rFonts w:ascii="Times New Roman" w:hAnsi="Times New Roman" w:cs="Times New Roman"/>
          <w:sz w:val="24"/>
          <w:szCs w:val="24"/>
          <w:lang w:val="en-US"/>
        </w:rPr>
        <w:t>d</w:t>
      </w:r>
      <w:r w:rsidR="00BE793E" w:rsidRPr="00740E7C">
        <w:rPr>
          <w:rFonts w:ascii="Times New Roman" w:hAnsi="Times New Roman" w:cs="Times New Roman"/>
          <w:sz w:val="24"/>
          <w:szCs w:val="24"/>
          <w:lang w:val="en-US"/>
        </w:rPr>
        <w:t xml:space="preserve"> that the antibacterial effect exhibited by PF-FPLC is related to molecular weight, amino acid residues (AA) and lysine or arginine content since these amino acids have antimicrobial effect</w:t>
      </w:r>
      <w:r w:rsidR="00256680">
        <w:rPr>
          <w:rFonts w:ascii="Times New Roman" w:hAnsi="Times New Roman" w:cs="Times New Roman"/>
          <w:sz w:val="24"/>
          <w:szCs w:val="24"/>
          <w:lang w:val="en-US"/>
        </w:rPr>
        <w:t>s</w:t>
      </w:r>
      <w:r w:rsidR="00BE793E" w:rsidRPr="00740E7C">
        <w:rPr>
          <w:rFonts w:ascii="Times New Roman" w:hAnsi="Times New Roman" w:cs="Times New Roman"/>
          <w:sz w:val="24"/>
          <w:szCs w:val="24"/>
          <w:lang w:val="en-US"/>
        </w:rPr>
        <w:t xml:space="preserve">. This effect </w:t>
      </w:r>
      <w:r w:rsidR="00256680">
        <w:rPr>
          <w:rFonts w:ascii="Times New Roman" w:hAnsi="Times New Roman" w:cs="Times New Roman"/>
          <w:sz w:val="24"/>
          <w:szCs w:val="24"/>
          <w:lang w:val="en-US"/>
        </w:rPr>
        <w:t>is</w:t>
      </w:r>
      <w:r w:rsidR="00BE793E" w:rsidRPr="00740E7C">
        <w:rPr>
          <w:rFonts w:ascii="Times New Roman" w:hAnsi="Times New Roman" w:cs="Times New Roman"/>
          <w:sz w:val="24"/>
          <w:szCs w:val="24"/>
          <w:lang w:val="en-US"/>
        </w:rPr>
        <w:t xml:space="preserve"> due to the structural conformation of the amino acids which includes properties such as net charge, </w:t>
      </w:r>
      <w:proofErr w:type="spellStart"/>
      <w:r w:rsidR="00BE793E" w:rsidRPr="00740E7C">
        <w:rPr>
          <w:rFonts w:ascii="Times New Roman" w:hAnsi="Times New Roman" w:cs="Times New Roman"/>
          <w:sz w:val="24"/>
          <w:szCs w:val="24"/>
          <w:lang w:val="en-US"/>
        </w:rPr>
        <w:t>amp</w:t>
      </w:r>
      <w:r w:rsidR="009D195A" w:rsidRPr="00740E7C">
        <w:rPr>
          <w:rFonts w:ascii="Times New Roman" w:hAnsi="Times New Roman" w:cs="Times New Roman"/>
          <w:sz w:val="24"/>
          <w:szCs w:val="24"/>
          <w:lang w:val="en-US"/>
        </w:rPr>
        <w:t>hipathicity</w:t>
      </w:r>
      <w:proofErr w:type="spellEnd"/>
      <w:r w:rsidR="009D195A" w:rsidRPr="00740E7C">
        <w:rPr>
          <w:rFonts w:ascii="Times New Roman" w:hAnsi="Times New Roman" w:cs="Times New Roman"/>
          <w:sz w:val="24"/>
          <w:szCs w:val="24"/>
          <w:lang w:val="en-US"/>
        </w:rPr>
        <w:t xml:space="preserve">, and hydrophobicity </w:t>
      </w:r>
      <w:r w:rsidR="00B264A1" w:rsidRPr="00B264A1">
        <w:rPr>
          <w:rFonts w:ascii="Times New Roman" w:hAnsi="Times New Roman" w:cs="Times New Roman"/>
          <w:sz w:val="24"/>
          <w:szCs w:val="24"/>
          <w:lang w:val="en-US"/>
        </w:rPr>
        <w:t>(</w:t>
      </w:r>
      <w:proofErr w:type="spellStart"/>
      <w:r w:rsidR="00B264A1" w:rsidRPr="00B264A1">
        <w:rPr>
          <w:rFonts w:ascii="Times New Roman" w:hAnsi="Times New Roman" w:cs="Times New Roman"/>
          <w:sz w:val="24"/>
          <w:szCs w:val="24"/>
          <w:lang w:val="en-US"/>
        </w:rPr>
        <w:t>Yeaman</w:t>
      </w:r>
      <w:proofErr w:type="spellEnd"/>
      <w:r w:rsidR="00B264A1" w:rsidRPr="00B264A1">
        <w:rPr>
          <w:rFonts w:ascii="Times New Roman" w:hAnsi="Times New Roman" w:cs="Times New Roman"/>
          <w:sz w:val="24"/>
          <w:szCs w:val="24"/>
          <w:lang w:val="en-US"/>
        </w:rPr>
        <w:t xml:space="preserve"> and </w:t>
      </w:r>
      <w:proofErr w:type="spellStart"/>
      <w:r w:rsidR="00B264A1" w:rsidRPr="00B264A1">
        <w:rPr>
          <w:rFonts w:ascii="Times New Roman" w:hAnsi="Times New Roman" w:cs="Times New Roman"/>
          <w:sz w:val="24"/>
          <w:szCs w:val="24"/>
          <w:lang w:val="en-US"/>
        </w:rPr>
        <w:t>Yount</w:t>
      </w:r>
      <w:proofErr w:type="spellEnd"/>
      <w:r w:rsidR="00B264A1">
        <w:rPr>
          <w:rFonts w:ascii="Times New Roman" w:hAnsi="Times New Roman" w:cs="Times New Roman"/>
          <w:sz w:val="24"/>
          <w:szCs w:val="24"/>
          <w:lang w:val="en-US"/>
        </w:rPr>
        <w:t>,</w:t>
      </w:r>
      <w:r w:rsidR="00B264A1" w:rsidRPr="00B264A1">
        <w:rPr>
          <w:rFonts w:ascii="Times New Roman" w:hAnsi="Times New Roman" w:cs="Times New Roman"/>
          <w:sz w:val="24"/>
          <w:szCs w:val="24"/>
          <w:lang w:val="en-US"/>
        </w:rPr>
        <w:t xml:space="preserve"> 2003). </w:t>
      </w:r>
      <w:r w:rsidR="00BE793E" w:rsidRPr="00740E7C">
        <w:rPr>
          <w:rFonts w:ascii="Times New Roman" w:hAnsi="Times New Roman" w:cs="Times New Roman"/>
          <w:sz w:val="24"/>
          <w:szCs w:val="24"/>
          <w:lang w:val="en-US"/>
        </w:rPr>
        <w:t xml:space="preserve">Therefore, the PF-FPLC proteins </w:t>
      </w:r>
      <w:r w:rsidR="00256680">
        <w:rPr>
          <w:rFonts w:ascii="Times New Roman" w:hAnsi="Times New Roman" w:cs="Times New Roman"/>
          <w:sz w:val="24"/>
          <w:szCs w:val="24"/>
          <w:lang w:val="en-US"/>
        </w:rPr>
        <w:t xml:space="preserve">might be </w:t>
      </w:r>
      <w:r w:rsidR="00BE793E" w:rsidRPr="00740E7C">
        <w:rPr>
          <w:rFonts w:ascii="Times New Roman" w:hAnsi="Times New Roman" w:cs="Times New Roman"/>
          <w:sz w:val="24"/>
          <w:szCs w:val="24"/>
          <w:lang w:val="en-US"/>
        </w:rPr>
        <w:t>able to destabilize bacterial membranes and kill some pathogens</w:t>
      </w:r>
      <w:r w:rsidR="00B264A1">
        <w:rPr>
          <w:rFonts w:ascii="Times New Roman" w:hAnsi="Times New Roman" w:cs="Times New Roman"/>
          <w:sz w:val="24"/>
          <w:szCs w:val="24"/>
          <w:lang w:val="en-US"/>
        </w:rPr>
        <w:t xml:space="preserve"> (</w:t>
      </w:r>
      <w:r w:rsidR="00B264A1" w:rsidRPr="00B264A1">
        <w:rPr>
          <w:rFonts w:ascii="Times New Roman" w:hAnsi="Times New Roman" w:cs="Times New Roman"/>
          <w:sz w:val="24"/>
          <w:szCs w:val="24"/>
          <w:lang w:val="en-US"/>
        </w:rPr>
        <w:t xml:space="preserve">Zhao </w:t>
      </w:r>
      <w:r w:rsidR="00B264A1" w:rsidRPr="00B264A1">
        <w:rPr>
          <w:rFonts w:ascii="Times New Roman" w:hAnsi="Times New Roman" w:cs="Times New Roman"/>
          <w:i/>
          <w:sz w:val="24"/>
          <w:szCs w:val="24"/>
          <w:lang w:val="en-US"/>
        </w:rPr>
        <w:t>et al</w:t>
      </w:r>
      <w:r w:rsidR="00B264A1" w:rsidRPr="00B264A1">
        <w:rPr>
          <w:rFonts w:ascii="Times New Roman" w:hAnsi="Times New Roman" w:cs="Times New Roman"/>
          <w:sz w:val="24"/>
          <w:szCs w:val="24"/>
          <w:lang w:val="en-US"/>
        </w:rPr>
        <w:t>., 2012)</w:t>
      </w:r>
      <w:r w:rsidR="00BE793E" w:rsidRPr="00740E7C">
        <w:rPr>
          <w:rFonts w:ascii="Times New Roman" w:hAnsi="Times New Roman" w:cs="Times New Roman"/>
          <w:sz w:val="24"/>
          <w:szCs w:val="24"/>
          <w:lang w:val="en-US"/>
        </w:rPr>
        <w:t xml:space="preserve">, and the effect is similar to </w:t>
      </w:r>
      <w:r w:rsidR="00BE793E" w:rsidRPr="00740E7C">
        <w:rPr>
          <w:rFonts w:ascii="Times New Roman" w:hAnsi="Times New Roman" w:cs="Times New Roman"/>
          <w:i/>
          <w:sz w:val="24"/>
          <w:szCs w:val="24"/>
          <w:lang w:val="en-US"/>
        </w:rPr>
        <w:t xml:space="preserve">S. </w:t>
      </w:r>
      <w:proofErr w:type="spellStart"/>
      <w:r w:rsidR="00BE793E" w:rsidRPr="00740E7C">
        <w:rPr>
          <w:rFonts w:ascii="Times New Roman" w:hAnsi="Times New Roman" w:cs="Times New Roman"/>
          <w:i/>
          <w:sz w:val="24"/>
          <w:szCs w:val="24"/>
          <w:lang w:val="en-US"/>
        </w:rPr>
        <w:t>tuberosum</w:t>
      </w:r>
      <w:proofErr w:type="spellEnd"/>
      <w:r w:rsidR="00BE793E" w:rsidRPr="00740E7C">
        <w:rPr>
          <w:rFonts w:ascii="Times New Roman" w:hAnsi="Times New Roman" w:cs="Times New Roman"/>
          <w:sz w:val="24"/>
          <w:szCs w:val="24"/>
          <w:lang w:val="en-US"/>
        </w:rPr>
        <w:t xml:space="preserve"> </w:t>
      </w:r>
      <w:proofErr w:type="spellStart"/>
      <w:r w:rsidR="00BE793E" w:rsidRPr="00740E7C">
        <w:rPr>
          <w:rFonts w:ascii="Times New Roman" w:hAnsi="Times New Roman" w:cs="Times New Roman"/>
          <w:sz w:val="24"/>
          <w:szCs w:val="24"/>
          <w:lang w:val="en-US"/>
        </w:rPr>
        <w:t>aspartyl</w:t>
      </w:r>
      <w:proofErr w:type="spellEnd"/>
      <w:r w:rsidR="00BE793E" w:rsidRPr="00740E7C">
        <w:rPr>
          <w:rFonts w:ascii="Times New Roman" w:hAnsi="Times New Roman" w:cs="Times New Roman"/>
          <w:sz w:val="24"/>
          <w:szCs w:val="24"/>
          <w:lang w:val="en-US"/>
        </w:rPr>
        <w:t xml:space="preserve"> protease since present an effect on </w:t>
      </w:r>
      <w:r w:rsidR="00BE793E" w:rsidRPr="00740E7C">
        <w:rPr>
          <w:rFonts w:ascii="Times New Roman" w:hAnsi="Times New Roman" w:cs="Times New Roman"/>
          <w:i/>
          <w:sz w:val="24"/>
          <w:szCs w:val="24"/>
          <w:lang w:val="en-US"/>
        </w:rPr>
        <w:t>Bacillus cereus</w:t>
      </w:r>
      <w:r w:rsidR="00BE793E" w:rsidRPr="00740E7C">
        <w:rPr>
          <w:rFonts w:ascii="Times New Roman" w:hAnsi="Times New Roman" w:cs="Times New Roman"/>
          <w:sz w:val="24"/>
          <w:szCs w:val="24"/>
          <w:lang w:val="en-US"/>
        </w:rPr>
        <w:t xml:space="preserve">, </w:t>
      </w:r>
      <w:r w:rsidR="00BE793E" w:rsidRPr="00740E7C">
        <w:rPr>
          <w:rFonts w:ascii="Times New Roman" w:hAnsi="Times New Roman" w:cs="Times New Roman"/>
          <w:i/>
          <w:sz w:val="24"/>
          <w:szCs w:val="24"/>
          <w:lang w:val="en-US"/>
        </w:rPr>
        <w:t>E. coli</w:t>
      </w:r>
      <w:r w:rsidR="00BE793E" w:rsidRPr="00740E7C">
        <w:rPr>
          <w:rFonts w:ascii="Times New Roman" w:hAnsi="Times New Roman" w:cs="Times New Roman"/>
          <w:sz w:val="24"/>
          <w:szCs w:val="24"/>
          <w:lang w:val="en-US"/>
        </w:rPr>
        <w:t xml:space="preserve">, and </w:t>
      </w:r>
      <w:r w:rsidR="00BE793E" w:rsidRPr="00740E7C">
        <w:rPr>
          <w:rFonts w:ascii="Times New Roman" w:hAnsi="Times New Roman" w:cs="Times New Roman"/>
          <w:i/>
          <w:sz w:val="24"/>
          <w:szCs w:val="24"/>
          <w:lang w:val="en-US"/>
        </w:rPr>
        <w:t xml:space="preserve">S. </w:t>
      </w:r>
      <w:proofErr w:type="spellStart"/>
      <w:r w:rsidR="00BE793E" w:rsidRPr="00740E7C">
        <w:rPr>
          <w:rFonts w:ascii="Times New Roman" w:hAnsi="Times New Roman" w:cs="Times New Roman"/>
          <w:i/>
          <w:sz w:val="24"/>
          <w:szCs w:val="24"/>
          <w:lang w:val="en-US"/>
        </w:rPr>
        <w:t>aureus</w:t>
      </w:r>
      <w:proofErr w:type="spellEnd"/>
      <w:r w:rsidR="00BE793E" w:rsidRPr="00740E7C">
        <w:rPr>
          <w:rFonts w:ascii="Times New Roman" w:hAnsi="Times New Roman" w:cs="Times New Roman"/>
          <w:sz w:val="24"/>
          <w:szCs w:val="24"/>
          <w:lang w:val="en-US"/>
        </w:rPr>
        <w:t xml:space="preserve"> of 0.24-4.24 M </w:t>
      </w:r>
      <w:r w:rsidR="00B264A1" w:rsidRPr="00B264A1">
        <w:rPr>
          <w:rFonts w:ascii="Times New Roman" w:hAnsi="Times New Roman" w:cs="Times New Roman"/>
          <w:sz w:val="24"/>
          <w:szCs w:val="24"/>
          <w:lang w:val="en-US"/>
        </w:rPr>
        <w:t>(</w:t>
      </w:r>
      <w:proofErr w:type="spellStart"/>
      <w:r w:rsidR="00B264A1" w:rsidRPr="00B264A1">
        <w:rPr>
          <w:rFonts w:ascii="Times New Roman" w:hAnsi="Times New Roman" w:cs="Times New Roman"/>
          <w:sz w:val="24"/>
          <w:szCs w:val="24"/>
          <w:lang w:val="en-US"/>
        </w:rPr>
        <w:t>Mendieta</w:t>
      </w:r>
      <w:proofErr w:type="spellEnd"/>
      <w:r w:rsidR="00B264A1" w:rsidRPr="00B264A1">
        <w:rPr>
          <w:rFonts w:ascii="Times New Roman" w:hAnsi="Times New Roman" w:cs="Times New Roman"/>
          <w:sz w:val="24"/>
          <w:szCs w:val="24"/>
          <w:lang w:val="en-US"/>
        </w:rPr>
        <w:t xml:space="preserve"> </w:t>
      </w:r>
      <w:r w:rsidR="00B264A1" w:rsidRPr="00B264A1">
        <w:rPr>
          <w:rFonts w:ascii="Times New Roman" w:hAnsi="Times New Roman" w:cs="Times New Roman"/>
          <w:i/>
          <w:sz w:val="24"/>
          <w:szCs w:val="24"/>
          <w:lang w:val="en-US"/>
        </w:rPr>
        <w:t>et al</w:t>
      </w:r>
      <w:r w:rsidR="00B264A1" w:rsidRPr="00B264A1">
        <w:rPr>
          <w:rFonts w:ascii="Times New Roman" w:hAnsi="Times New Roman" w:cs="Times New Roman"/>
          <w:sz w:val="24"/>
          <w:szCs w:val="24"/>
          <w:lang w:val="en-US"/>
        </w:rPr>
        <w:t>., 2006).</w:t>
      </w:r>
    </w:p>
    <w:p w14:paraId="22CB0C8F" w14:textId="3E6247AA" w:rsidR="00D03168" w:rsidRDefault="00CE48D1" w:rsidP="00D03168">
      <w:pPr>
        <w:spacing w:line="480" w:lineRule="auto"/>
        <w:jc w:val="both"/>
        <w:rPr>
          <w:rFonts w:ascii="Times New Roman" w:hAnsi="Times New Roman" w:cs="Times New Roman"/>
          <w:sz w:val="24"/>
          <w:szCs w:val="24"/>
          <w:lang w:val="en-US"/>
        </w:rPr>
      </w:pPr>
      <w:r w:rsidRPr="00527F77">
        <w:rPr>
          <w:rFonts w:ascii="Times New Roman" w:hAnsi="Times New Roman" w:cs="Times New Roman"/>
          <w:sz w:val="24"/>
          <w:szCs w:val="24"/>
          <w:lang w:val="en-US"/>
        </w:rPr>
        <w:t xml:space="preserve">The reduction PBMC treated with different concentrations of PF-FPLC occurs by an interaction between cellular sensitivity and protein chemical structure. However, the reduction in viability caused by PF-FPLC is acceptable since there are compounds which present a viability reduction in small </w:t>
      </w:r>
      <w:r w:rsidR="00BB4E1B" w:rsidRPr="00527F77">
        <w:rPr>
          <w:rFonts w:ascii="Times New Roman" w:hAnsi="Times New Roman" w:cs="Times New Roman"/>
          <w:sz w:val="24"/>
          <w:szCs w:val="24"/>
          <w:lang w:val="en-US"/>
        </w:rPr>
        <w:t>concentrations;</w:t>
      </w:r>
      <w:r w:rsidRPr="00527F77">
        <w:rPr>
          <w:rFonts w:ascii="Times New Roman" w:hAnsi="Times New Roman" w:cs="Times New Roman"/>
          <w:sz w:val="24"/>
          <w:szCs w:val="24"/>
          <w:lang w:val="en-US"/>
        </w:rPr>
        <w:t xml:space="preserve"> paclitaxel is an example </w:t>
      </w:r>
      <w:r w:rsidR="00B264A1" w:rsidRPr="00B264A1">
        <w:rPr>
          <w:rFonts w:ascii="Times New Roman" w:hAnsi="Times New Roman" w:cs="Times New Roman"/>
          <w:sz w:val="24"/>
          <w:szCs w:val="24"/>
          <w:lang w:val="en-US"/>
        </w:rPr>
        <w:t>(</w:t>
      </w:r>
      <w:proofErr w:type="spellStart"/>
      <w:r w:rsidR="00B264A1" w:rsidRPr="00B264A1">
        <w:rPr>
          <w:rFonts w:ascii="Times New Roman" w:hAnsi="Times New Roman" w:cs="Times New Roman"/>
          <w:sz w:val="24"/>
          <w:szCs w:val="24"/>
          <w:lang w:val="en-US"/>
        </w:rPr>
        <w:t>Kasemwattanaroj</w:t>
      </w:r>
      <w:proofErr w:type="spellEnd"/>
      <w:r w:rsidR="00B264A1" w:rsidRPr="00B264A1">
        <w:rPr>
          <w:rFonts w:ascii="Times New Roman" w:hAnsi="Times New Roman" w:cs="Times New Roman"/>
          <w:sz w:val="24"/>
          <w:szCs w:val="24"/>
          <w:lang w:val="en-US"/>
        </w:rPr>
        <w:t xml:space="preserve"> </w:t>
      </w:r>
      <w:r w:rsidR="00B264A1" w:rsidRPr="00B264A1">
        <w:rPr>
          <w:rFonts w:ascii="Times New Roman" w:hAnsi="Times New Roman" w:cs="Times New Roman"/>
          <w:i/>
          <w:sz w:val="24"/>
          <w:szCs w:val="24"/>
          <w:lang w:val="en-US"/>
        </w:rPr>
        <w:t>et al</w:t>
      </w:r>
      <w:r w:rsidR="00B264A1" w:rsidRPr="00B264A1">
        <w:rPr>
          <w:rFonts w:ascii="Times New Roman" w:hAnsi="Times New Roman" w:cs="Times New Roman"/>
          <w:sz w:val="24"/>
          <w:szCs w:val="24"/>
          <w:lang w:val="en-US"/>
        </w:rPr>
        <w:t>., 2013).</w:t>
      </w:r>
      <w:r w:rsidR="00FB06B1" w:rsidRPr="00527F77">
        <w:rPr>
          <w:rFonts w:ascii="Times New Roman" w:hAnsi="Times New Roman" w:cs="Times New Roman"/>
          <w:sz w:val="24"/>
          <w:szCs w:val="24"/>
          <w:lang w:val="en-US"/>
        </w:rPr>
        <w:t xml:space="preserve"> </w:t>
      </w:r>
      <w:r w:rsidR="002F7624" w:rsidRPr="00527F77">
        <w:rPr>
          <w:rFonts w:ascii="Times New Roman" w:hAnsi="Times New Roman" w:cs="Times New Roman"/>
          <w:sz w:val="24"/>
          <w:szCs w:val="24"/>
          <w:lang w:val="en-US"/>
        </w:rPr>
        <w:t>T</w:t>
      </w:r>
      <w:r w:rsidR="00FB06B1" w:rsidRPr="00527F77">
        <w:rPr>
          <w:rFonts w:ascii="Times New Roman" w:hAnsi="Times New Roman" w:cs="Times New Roman"/>
          <w:sz w:val="24"/>
          <w:szCs w:val="24"/>
          <w:lang w:val="en-US"/>
        </w:rPr>
        <w:t xml:space="preserve">he PF-FPLC proteins showed an effect on the decreased viability of PBMC directly proportional to test concentrations. </w:t>
      </w:r>
      <w:r w:rsidR="002F7624" w:rsidRPr="00527F77">
        <w:rPr>
          <w:rFonts w:ascii="Times New Roman" w:hAnsi="Times New Roman" w:cs="Times New Roman"/>
          <w:sz w:val="24"/>
          <w:szCs w:val="24"/>
          <w:lang w:val="en-US"/>
        </w:rPr>
        <w:t xml:space="preserve">There are insufficient data on the mechanism of </w:t>
      </w:r>
      <w:r w:rsidR="002F7624" w:rsidRPr="00527F77">
        <w:rPr>
          <w:rFonts w:ascii="Times New Roman" w:hAnsi="Times New Roman" w:cs="Times New Roman"/>
          <w:i/>
          <w:sz w:val="24"/>
          <w:szCs w:val="24"/>
          <w:lang w:val="en-US"/>
        </w:rPr>
        <w:t>S.</w:t>
      </w:r>
      <w:r w:rsidR="00C92DCA">
        <w:rPr>
          <w:rFonts w:ascii="Times New Roman" w:hAnsi="Times New Roman" w:cs="Times New Roman"/>
          <w:i/>
          <w:sz w:val="24"/>
          <w:szCs w:val="24"/>
          <w:lang w:val="en-US"/>
        </w:rPr>
        <w:t xml:space="preserve"> </w:t>
      </w:r>
      <w:proofErr w:type="spellStart"/>
      <w:r w:rsidR="002F7624" w:rsidRPr="00527F77">
        <w:rPr>
          <w:rFonts w:ascii="Times New Roman" w:hAnsi="Times New Roman" w:cs="Times New Roman"/>
          <w:i/>
          <w:sz w:val="24"/>
          <w:szCs w:val="24"/>
          <w:lang w:val="en-US"/>
        </w:rPr>
        <w:t>marginatum</w:t>
      </w:r>
      <w:proofErr w:type="spellEnd"/>
      <w:r w:rsidR="002F7624" w:rsidRPr="00527F77">
        <w:rPr>
          <w:rFonts w:ascii="Times New Roman" w:hAnsi="Times New Roman" w:cs="Times New Roman"/>
          <w:sz w:val="24"/>
          <w:szCs w:val="24"/>
          <w:lang w:val="en-US"/>
        </w:rPr>
        <w:t xml:space="preserve"> proteins action on normal blood mononuclear cells. Nevertheless, </w:t>
      </w:r>
      <w:r w:rsidR="00256680">
        <w:rPr>
          <w:rFonts w:ascii="Times New Roman" w:hAnsi="Times New Roman" w:cs="Times New Roman"/>
          <w:sz w:val="24"/>
          <w:szCs w:val="24"/>
          <w:lang w:val="en-US"/>
        </w:rPr>
        <w:t>could be</w:t>
      </w:r>
      <w:r w:rsidR="00FB06B1" w:rsidRPr="00527F77">
        <w:rPr>
          <w:rFonts w:ascii="Times New Roman" w:hAnsi="Times New Roman" w:cs="Times New Roman"/>
          <w:sz w:val="24"/>
          <w:szCs w:val="24"/>
          <w:lang w:val="en-US"/>
        </w:rPr>
        <w:t xml:space="preserve"> related to the ability of cells to adapt to the effects of proteins involved in chemotactic effects</w:t>
      </w:r>
      <w:r w:rsidR="00C92DCA">
        <w:rPr>
          <w:rFonts w:ascii="Times New Roman" w:hAnsi="Times New Roman" w:cs="Times New Roman"/>
          <w:sz w:val="24"/>
          <w:szCs w:val="24"/>
          <w:lang w:val="en-US"/>
        </w:rPr>
        <w:t xml:space="preserve"> </w:t>
      </w:r>
      <w:r w:rsidR="00B264A1" w:rsidRPr="00B264A1">
        <w:rPr>
          <w:rFonts w:ascii="Times New Roman" w:hAnsi="Times New Roman" w:cs="Times New Roman"/>
          <w:sz w:val="24"/>
          <w:szCs w:val="24"/>
          <w:lang w:val="en-US"/>
        </w:rPr>
        <w:t xml:space="preserve">(Alfaro Leon </w:t>
      </w:r>
      <w:r w:rsidR="00B264A1" w:rsidRPr="00C92DCA">
        <w:rPr>
          <w:rFonts w:ascii="Times New Roman" w:hAnsi="Times New Roman" w:cs="Times New Roman"/>
          <w:i/>
          <w:sz w:val="24"/>
          <w:szCs w:val="24"/>
          <w:lang w:val="en-US"/>
        </w:rPr>
        <w:t>et al</w:t>
      </w:r>
      <w:r w:rsidR="00B264A1" w:rsidRPr="00B264A1">
        <w:rPr>
          <w:rFonts w:ascii="Times New Roman" w:hAnsi="Times New Roman" w:cs="Times New Roman"/>
          <w:sz w:val="24"/>
          <w:szCs w:val="24"/>
          <w:lang w:val="en-US"/>
        </w:rPr>
        <w:t>., 2005)</w:t>
      </w:r>
      <w:r w:rsidR="00FB06B1" w:rsidRPr="00527F77">
        <w:rPr>
          <w:rFonts w:ascii="Times New Roman" w:hAnsi="Times New Roman" w:cs="Times New Roman"/>
          <w:sz w:val="24"/>
          <w:szCs w:val="24"/>
          <w:lang w:val="en-US"/>
        </w:rPr>
        <w:t xml:space="preserve">, such as serine proteases capable of producing cytokines (IL-4, IL-10 and TGF -β) </w:t>
      </w:r>
      <w:r w:rsidR="000347F5" w:rsidRPr="000347F5">
        <w:rPr>
          <w:rFonts w:ascii="Times New Roman" w:hAnsi="Times New Roman" w:cs="Times New Roman"/>
          <w:sz w:val="24"/>
          <w:szCs w:val="24"/>
          <w:lang w:val="en-US"/>
        </w:rPr>
        <w:t xml:space="preserve">(de Matos </w:t>
      </w:r>
      <w:proofErr w:type="spellStart"/>
      <w:r w:rsidR="000347F5" w:rsidRPr="000347F5">
        <w:rPr>
          <w:rFonts w:ascii="Times New Roman" w:hAnsi="Times New Roman" w:cs="Times New Roman"/>
          <w:sz w:val="24"/>
          <w:szCs w:val="24"/>
          <w:lang w:val="en-US"/>
        </w:rPr>
        <w:t>Guedes</w:t>
      </w:r>
      <w:proofErr w:type="spellEnd"/>
      <w:r w:rsidR="000347F5" w:rsidRPr="000347F5">
        <w:rPr>
          <w:rFonts w:ascii="Times New Roman" w:hAnsi="Times New Roman" w:cs="Times New Roman"/>
          <w:sz w:val="24"/>
          <w:szCs w:val="24"/>
          <w:lang w:val="en-US"/>
        </w:rPr>
        <w:t xml:space="preserve"> </w:t>
      </w:r>
      <w:r w:rsidR="000347F5" w:rsidRPr="003164A7">
        <w:rPr>
          <w:rFonts w:ascii="Times New Roman" w:hAnsi="Times New Roman" w:cs="Times New Roman"/>
          <w:i/>
          <w:sz w:val="24"/>
          <w:szCs w:val="24"/>
          <w:lang w:val="en-US"/>
        </w:rPr>
        <w:t>et al</w:t>
      </w:r>
      <w:r w:rsidR="000347F5" w:rsidRPr="000347F5">
        <w:rPr>
          <w:rFonts w:ascii="Times New Roman" w:hAnsi="Times New Roman" w:cs="Times New Roman"/>
          <w:sz w:val="24"/>
          <w:szCs w:val="24"/>
          <w:lang w:val="en-US"/>
        </w:rPr>
        <w:t>., 2010).</w:t>
      </w:r>
    </w:p>
    <w:p w14:paraId="62AD824B" w14:textId="7A99C102" w:rsidR="007509A4" w:rsidRPr="00F948AA" w:rsidRDefault="00215F17" w:rsidP="00D7036C">
      <w:pPr>
        <w:spacing w:line="480" w:lineRule="auto"/>
        <w:jc w:val="both"/>
        <w:rPr>
          <w:rFonts w:ascii="Times New Roman" w:hAnsi="Times New Roman" w:cs="Times New Roman"/>
          <w:sz w:val="24"/>
          <w:szCs w:val="24"/>
          <w:lang w:val="en-US"/>
        </w:rPr>
      </w:pPr>
      <w:r w:rsidRPr="00527F77">
        <w:rPr>
          <w:rFonts w:ascii="Times New Roman" w:hAnsi="Times New Roman" w:cs="Times New Roman"/>
          <w:sz w:val="24"/>
          <w:szCs w:val="24"/>
          <w:lang w:val="en-US"/>
        </w:rPr>
        <w:t>Additionally, some compounds with antioxidant effect diminish PBMC viability since they give a rise oxidative change, induce apoptosis, and cause changes in the granularity and size of these cells</w:t>
      </w:r>
      <w:r w:rsidR="00B069CE">
        <w:rPr>
          <w:rFonts w:ascii="Times New Roman" w:hAnsi="Times New Roman" w:cs="Times New Roman"/>
          <w:sz w:val="24"/>
          <w:szCs w:val="24"/>
          <w:lang w:val="en-US"/>
        </w:rPr>
        <w:t xml:space="preserve">. </w:t>
      </w:r>
      <w:r w:rsidR="00B069CE">
        <w:rPr>
          <w:rFonts w:ascii="Times New Roman" w:hAnsi="Times New Roman" w:cs="Times New Roman"/>
          <w:sz w:val="24"/>
          <w:szCs w:val="24"/>
          <w:lang w:val="en-US"/>
        </w:rPr>
        <w:lastRenderedPageBreak/>
        <w:t xml:space="preserve">Therefore, </w:t>
      </w:r>
      <w:r w:rsidR="001F093E" w:rsidRPr="00B264A1">
        <w:rPr>
          <w:rFonts w:ascii="Times New Roman" w:hAnsi="Times New Roman" w:cs="Times New Roman"/>
          <w:sz w:val="24"/>
          <w:szCs w:val="24"/>
          <w:lang w:val="en-US"/>
        </w:rPr>
        <w:t>the PF-FPLC antioxidant effect could be implicated in the viability decrease of PBMC</w:t>
      </w:r>
      <w:r w:rsidR="006E4AB2" w:rsidRPr="00B264A1">
        <w:rPr>
          <w:rFonts w:ascii="Times New Roman" w:hAnsi="Times New Roman" w:cs="Times New Roman"/>
          <w:sz w:val="24"/>
          <w:szCs w:val="24"/>
          <w:lang w:val="en-US"/>
        </w:rPr>
        <w:t xml:space="preserve"> (</w:t>
      </w:r>
      <w:proofErr w:type="spellStart"/>
      <w:r w:rsidR="00B264A1" w:rsidRPr="00B264A1">
        <w:rPr>
          <w:rFonts w:ascii="Times New Roman" w:hAnsi="Times New Roman" w:cs="Times New Roman"/>
          <w:sz w:val="24"/>
          <w:szCs w:val="24"/>
          <w:lang w:val="en-US"/>
        </w:rPr>
        <w:t>Bors</w:t>
      </w:r>
      <w:proofErr w:type="spellEnd"/>
      <w:r w:rsidR="00B264A1" w:rsidRPr="00B264A1">
        <w:rPr>
          <w:rFonts w:ascii="Times New Roman" w:hAnsi="Times New Roman" w:cs="Times New Roman"/>
          <w:sz w:val="24"/>
          <w:szCs w:val="24"/>
          <w:lang w:val="en-US"/>
        </w:rPr>
        <w:t xml:space="preserve"> </w:t>
      </w:r>
      <w:r w:rsidR="00B264A1" w:rsidRPr="00B264A1">
        <w:rPr>
          <w:rFonts w:ascii="Times New Roman" w:hAnsi="Times New Roman" w:cs="Times New Roman"/>
          <w:i/>
          <w:sz w:val="24"/>
          <w:szCs w:val="24"/>
          <w:lang w:val="en-US"/>
        </w:rPr>
        <w:t>et al</w:t>
      </w:r>
      <w:r w:rsidR="00B264A1">
        <w:rPr>
          <w:rFonts w:ascii="Times New Roman" w:hAnsi="Times New Roman" w:cs="Times New Roman"/>
          <w:sz w:val="24"/>
          <w:szCs w:val="24"/>
          <w:lang w:val="en-US"/>
        </w:rPr>
        <w:t>.,</w:t>
      </w:r>
      <w:r w:rsidR="00B264A1" w:rsidRPr="00B264A1">
        <w:rPr>
          <w:rFonts w:ascii="Times New Roman" w:hAnsi="Times New Roman" w:cs="Times New Roman"/>
          <w:sz w:val="24"/>
          <w:szCs w:val="24"/>
          <w:lang w:val="en-US"/>
        </w:rPr>
        <w:t xml:space="preserve"> 2012).</w:t>
      </w:r>
      <w:r w:rsidR="006C67C1">
        <w:rPr>
          <w:rFonts w:ascii="Times New Roman" w:hAnsi="Times New Roman" w:cs="Times New Roman"/>
          <w:sz w:val="24"/>
          <w:szCs w:val="24"/>
          <w:lang w:val="en-US"/>
        </w:rPr>
        <w:t xml:space="preserve"> </w:t>
      </w:r>
      <w:r w:rsidR="007468D4" w:rsidRPr="00527F77">
        <w:rPr>
          <w:rFonts w:ascii="Times New Roman" w:hAnsi="Times New Roman" w:cs="Times New Roman"/>
          <w:sz w:val="24"/>
          <w:szCs w:val="24"/>
          <w:lang w:val="en-US"/>
        </w:rPr>
        <w:t>Some compounds isolated from plants have an anti-</w:t>
      </w:r>
      <w:proofErr w:type="spellStart"/>
      <w:r w:rsidR="007468D4" w:rsidRPr="00527F77">
        <w:rPr>
          <w:rFonts w:ascii="Times New Roman" w:hAnsi="Times New Roman" w:cs="Times New Roman"/>
          <w:sz w:val="24"/>
          <w:szCs w:val="24"/>
          <w:lang w:val="en-US"/>
        </w:rPr>
        <w:t>lymphoproliferative</w:t>
      </w:r>
      <w:proofErr w:type="spellEnd"/>
      <w:r w:rsidR="007468D4" w:rsidRPr="00527F77">
        <w:rPr>
          <w:rFonts w:ascii="Times New Roman" w:hAnsi="Times New Roman" w:cs="Times New Roman"/>
          <w:sz w:val="24"/>
          <w:szCs w:val="24"/>
          <w:lang w:val="en-US"/>
        </w:rPr>
        <w:t xml:space="preserve"> effect</w:t>
      </w:r>
      <w:r w:rsidR="007468D4" w:rsidRPr="00D7036C">
        <w:rPr>
          <w:rFonts w:ascii="Times New Roman" w:hAnsi="Times New Roman" w:cs="Times New Roman"/>
          <w:sz w:val="24"/>
          <w:szCs w:val="24"/>
          <w:lang w:val="en-US"/>
        </w:rPr>
        <w:t xml:space="preserve"> </w:t>
      </w:r>
      <w:r w:rsidR="00B264A1" w:rsidRPr="00B264A1">
        <w:rPr>
          <w:rFonts w:ascii="Times New Roman" w:hAnsi="Times New Roman" w:cs="Times New Roman"/>
          <w:sz w:val="24"/>
          <w:szCs w:val="24"/>
          <w:lang w:val="en-US"/>
        </w:rPr>
        <w:t>(</w:t>
      </w:r>
      <w:proofErr w:type="spellStart"/>
      <w:r w:rsidR="00B264A1" w:rsidRPr="00B264A1">
        <w:rPr>
          <w:rFonts w:ascii="Times New Roman" w:hAnsi="Times New Roman" w:cs="Times New Roman"/>
          <w:sz w:val="24"/>
          <w:szCs w:val="24"/>
          <w:lang w:val="en-US"/>
        </w:rPr>
        <w:t>Meng</w:t>
      </w:r>
      <w:proofErr w:type="spellEnd"/>
      <w:r w:rsidR="00B264A1" w:rsidRPr="00B264A1">
        <w:rPr>
          <w:rFonts w:ascii="Times New Roman" w:hAnsi="Times New Roman" w:cs="Times New Roman"/>
          <w:sz w:val="24"/>
          <w:szCs w:val="24"/>
          <w:lang w:val="en-US"/>
        </w:rPr>
        <w:t xml:space="preserve"> </w:t>
      </w:r>
      <w:r w:rsidR="00B264A1">
        <w:rPr>
          <w:rFonts w:ascii="Times New Roman" w:hAnsi="Times New Roman" w:cs="Times New Roman"/>
          <w:i/>
          <w:sz w:val="24"/>
          <w:szCs w:val="24"/>
          <w:lang w:val="en-US"/>
        </w:rPr>
        <w:t xml:space="preserve">et </w:t>
      </w:r>
      <w:r w:rsidR="00B264A1" w:rsidRPr="00B264A1">
        <w:rPr>
          <w:rFonts w:ascii="Times New Roman" w:hAnsi="Times New Roman" w:cs="Times New Roman"/>
          <w:i/>
          <w:sz w:val="24"/>
          <w:szCs w:val="24"/>
          <w:lang w:val="en-US"/>
        </w:rPr>
        <w:t>al</w:t>
      </w:r>
      <w:r w:rsidR="00B264A1">
        <w:rPr>
          <w:rFonts w:ascii="Times New Roman" w:hAnsi="Times New Roman" w:cs="Times New Roman"/>
          <w:sz w:val="24"/>
          <w:szCs w:val="24"/>
          <w:lang w:val="en-US"/>
        </w:rPr>
        <w:t>.</w:t>
      </w:r>
      <w:proofErr w:type="gramStart"/>
      <w:r w:rsidR="00B264A1">
        <w:rPr>
          <w:rFonts w:ascii="Times New Roman" w:hAnsi="Times New Roman" w:cs="Times New Roman"/>
          <w:sz w:val="24"/>
          <w:szCs w:val="24"/>
          <w:lang w:val="en-US"/>
        </w:rPr>
        <w:t>,</w:t>
      </w:r>
      <w:r w:rsidR="00B264A1" w:rsidRPr="00B264A1">
        <w:rPr>
          <w:rFonts w:ascii="Times New Roman" w:hAnsi="Times New Roman" w:cs="Times New Roman"/>
          <w:sz w:val="24"/>
          <w:szCs w:val="24"/>
          <w:lang w:val="en-US"/>
        </w:rPr>
        <w:t>2013</w:t>
      </w:r>
      <w:proofErr w:type="gramEnd"/>
      <w:r w:rsidR="00B264A1" w:rsidRPr="00B264A1">
        <w:rPr>
          <w:rFonts w:ascii="Times New Roman" w:hAnsi="Times New Roman" w:cs="Times New Roman"/>
          <w:sz w:val="24"/>
          <w:szCs w:val="24"/>
          <w:lang w:val="en-US"/>
        </w:rPr>
        <w:t xml:space="preserve">), </w:t>
      </w:r>
      <w:r w:rsidR="007468D4" w:rsidRPr="00527F77">
        <w:rPr>
          <w:rFonts w:ascii="Times New Roman" w:hAnsi="Times New Roman" w:cs="Times New Roman"/>
          <w:sz w:val="24"/>
          <w:szCs w:val="24"/>
          <w:lang w:val="en-US"/>
        </w:rPr>
        <w:t>but most have a proliferative effect</w:t>
      </w:r>
      <w:r w:rsidR="00E57EA3" w:rsidRPr="00D7036C">
        <w:rPr>
          <w:rFonts w:ascii="Times New Roman" w:hAnsi="Times New Roman" w:cs="Times New Roman"/>
          <w:sz w:val="24"/>
          <w:szCs w:val="24"/>
          <w:lang w:val="en-US"/>
        </w:rPr>
        <w:t xml:space="preserve"> </w:t>
      </w:r>
      <w:r w:rsidR="00B264A1">
        <w:rPr>
          <w:rFonts w:ascii="Times New Roman" w:hAnsi="Times New Roman" w:cs="Times New Roman"/>
          <w:sz w:val="24"/>
          <w:szCs w:val="24"/>
          <w:lang w:val="en-US"/>
        </w:rPr>
        <w:t>(</w:t>
      </w:r>
      <w:proofErr w:type="spellStart"/>
      <w:r w:rsidR="00B264A1">
        <w:rPr>
          <w:rFonts w:ascii="Times New Roman" w:hAnsi="Times New Roman" w:cs="Times New Roman"/>
          <w:sz w:val="24"/>
          <w:szCs w:val="24"/>
          <w:lang w:val="en-US"/>
        </w:rPr>
        <w:t>Yeap</w:t>
      </w:r>
      <w:proofErr w:type="spellEnd"/>
      <w:r w:rsidR="00B264A1" w:rsidRPr="00B264A1">
        <w:rPr>
          <w:rFonts w:ascii="Times New Roman" w:hAnsi="Times New Roman" w:cs="Times New Roman"/>
          <w:sz w:val="24"/>
          <w:szCs w:val="24"/>
          <w:lang w:val="en-US"/>
        </w:rPr>
        <w:t xml:space="preserve"> </w:t>
      </w:r>
      <w:r w:rsidR="00B264A1" w:rsidRPr="00B264A1">
        <w:rPr>
          <w:rFonts w:ascii="Times New Roman" w:hAnsi="Times New Roman" w:cs="Times New Roman"/>
          <w:i/>
          <w:sz w:val="24"/>
          <w:szCs w:val="24"/>
          <w:lang w:val="en-US"/>
        </w:rPr>
        <w:t>et al</w:t>
      </w:r>
      <w:r w:rsidR="00B264A1">
        <w:rPr>
          <w:rFonts w:ascii="Times New Roman" w:hAnsi="Times New Roman" w:cs="Times New Roman"/>
          <w:sz w:val="24"/>
          <w:szCs w:val="24"/>
          <w:lang w:val="en-US"/>
        </w:rPr>
        <w:t>.,</w:t>
      </w:r>
      <w:r w:rsidR="00B264A1" w:rsidRPr="00B264A1">
        <w:rPr>
          <w:rFonts w:ascii="Times New Roman" w:hAnsi="Times New Roman" w:cs="Times New Roman"/>
          <w:sz w:val="24"/>
          <w:szCs w:val="24"/>
          <w:lang w:val="en-US"/>
        </w:rPr>
        <w:t xml:space="preserve"> 2007). </w:t>
      </w:r>
      <w:r w:rsidR="004102C7" w:rsidRPr="00527F77">
        <w:rPr>
          <w:rFonts w:ascii="Times New Roman" w:hAnsi="Times New Roman" w:cs="Times New Roman"/>
          <w:sz w:val="24"/>
          <w:szCs w:val="24"/>
          <w:lang w:val="en-US"/>
        </w:rPr>
        <w:t xml:space="preserve">On the other hand, some proteins possess multifunctional properties including the </w:t>
      </w:r>
      <w:proofErr w:type="spellStart"/>
      <w:r w:rsidR="004102C7" w:rsidRPr="00527F77">
        <w:rPr>
          <w:rFonts w:ascii="Times New Roman" w:hAnsi="Times New Roman" w:cs="Times New Roman"/>
          <w:sz w:val="24"/>
          <w:szCs w:val="24"/>
          <w:lang w:val="en-US"/>
        </w:rPr>
        <w:t>immunomodulatory</w:t>
      </w:r>
      <w:proofErr w:type="spellEnd"/>
      <w:r w:rsidR="004102C7" w:rsidRPr="00527F77">
        <w:rPr>
          <w:rFonts w:ascii="Times New Roman" w:hAnsi="Times New Roman" w:cs="Times New Roman"/>
          <w:sz w:val="24"/>
          <w:szCs w:val="24"/>
          <w:lang w:val="en-US"/>
        </w:rPr>
        <w:t xml:space="preserve"> effect in PBMC, </w:t>
      </w:r>
      <w:proofErr w:type="spellStart"/>
      <w:r w:rsidR="004102C7" w:rsidRPr="00527F77">
        <w:rPr>
          <w:rFonts w:ascii="Times New Roman" w:hAnsi="Times New Roman" w:cs="Times New Roman"/>
          <w:sz w:val="24"/>
          <w:szCs w:val="24"/>
          <w:lang w:val="en-US"/>
        </w:rPr>
        <w:t>lectin</w:t>
      </w:r>
      <w:proofErr w:type="spellEnd"/>
      <w:r w:rsidR="004102C7" w:rsidRPr="00527F77">
        <w:rPr>
          <w:rFonts w:ascii="Times New Roman" w:hAnsi="Times New Roman" w:cs="Times New Roman"/>
          <w:sz w:val="24"/>
          <w:szCs w:val="24"/>
          <w:lang w:val="en-US"/>
        </w:rPr>
        <w:t xml:space="preserve"> of </w:t>
      </w:r>
      <w:proofErr w:type="spellStart"/>
      <w:r w:rsidR="004102C7" w:rsidRPr="00527F77">
        <w:rPr>
          <w:rFonts w:ascii="Times New Roman" w:hAnsi="Times New Roman" w:cs="Times New Roman"/>
          <w:i/>
          <w:sz w:val="24"/>
          <w:szCs w:val="24"/>
          <w:lang w:val="en-US"/>
        </w:rPr>
        <w:t>Microgramma</w:t>
      </w:r>
      <w:proofErr w:type="spellEnd"/>
      <w:r w:rsidR="004102C7" w:rsidRPr="00527F77">
        <w:rPr>
          <w:rFonts w:ascii="Times New Roman" w:hAnsi="Times New Roman" w:cs="Times New Roman"/>
          <w:i/>
          <w:sz w:val="24"/>
          <w:szCs w:val="24"/>
          <w:lang w:val="en-US"/>
        </w:rPr>
        <w:t xml:space="preserve"> </w:t>
      </w:r>
      <w:proofErr w:type="spellStart"/>
      <w:r w:rsidR="004102C7" w:rsidRPr="00527F77">
        <w:rPr>
          <w:rFonts w:ascii="Times New Roman" w:hAnsi="Times New Roman" w:cs="Times New Roman"/>
          <w:i/>
          <w:sz w:val="24"/>
          <w:szCs w:val="24"/>
          <w:lang w:val="en-US"/>
        </w:rPr>
        <w:t>vacciniifolia</w:t>
      </w:r>
      <w:proofErr w:type="spellEnd"/>
      <w:r w:rsidR="004102C7" w:rsidRPr="00527F77">
        <w:rPr>
          <w:rFonts w:ascii="Times New Roman" w:hAnsi="Times New Roman" w:cs="Times New Roman"/>
          <w:sz w:val="24"/>
          <w:szCs w:val="24"/>
          <w:lang w:val="en-US"/>
        </w:rPr>
        <w:t xml:space="preserve"> is an example</w:t>
      </w:r>
      <w:r w:rsidR="004102C7" w:rsidRPr="00D7036C">
        <w:rPr>
          <w:rFonts w:ascii="Times New Roman" w:hAnsi="Times New Roman" w:cs="Times New Roman"/>
          <w:sz w:val="24"/>
          <w:szCs w:val="24"/>
          <w:lang w:val="en-US"/>
        </w:rPr>
        <w:t xml:space="preserve"> </w:t>
      </w:r>
      <w:r w:rsidR="00B264A1" w:rsidRPr="00B264A1">
        <w:rPr>
          <w:rFonts w:ascii="Times New Roman" w:hAnsi="Times New Roman" w:cs="Times New Roman"/>
          <w:sz w:val="24"/>
          <w:szCs w:val="24"/>
          <w:lang w:val="en-US"/>
        </w:rPr>
        <w:t xml:space="preserve">(de </w:t>
      </w:r>
      <w:proofErr w:type="spellStart"/>
      <w:r w:rsidR="00B264A1" w:rsidRPr="00B264A1">
        <w:rPr>
          <w:rFonts w:ascii="Times New Roman" w:hAnsi="Times New Roman" w:cs="Times New Roman"/>
          <w:sz w:val="24"/>
          <w:szCs w:val="24"/>
          <w:lang w:val="en-US"/>
        </w:rPr>
        <w:t>Siqueira</w:t>
      </w:r>
      <w:proofErr w:type="spellEnd"/>
      <w:r w:rsidR="00B264A1" w:rsidRPr="00B264A1">
        <w:rPr>
          <w:rFonts w:ascii="Times New Roman" w:hAnsi="Times New Roman" w:cs="Times New Roman"/>
          <w:sz w:val="24"/>
          <w:szCs w:val="24"/>
          <w:lang w:val="en-US"/>
        </w:rPr>
        <w:t xml:space="preserve"> </w:t>
      </w:r>
      <w:proofErr w:type="spellStart"/>
      <w:r w:rsidR="00B264A1" w:rsidRPr="00B264A1">
        <w:rPr>
          <w:rFonts w:ascii="Times New Roman" w:hAnsi="Times New Roman" w:cs="Times New Roman"/>
          <w:sz w:val="24"/>
          <w:szCs w:val="24"/>
          <w:lang w:val="en-US"/>
        </w:rPr>
        <w:t>Patriota</w:t>
      </w:r>
      <w:proofErr w:type="spellEnd"/>
      <w:r w:rsidR="00B264A1" w:rsidRPr="00B264A1">
        <w:rPr>
          <w:rFonts w:ascii="Times New Roman" w:hAnsi="Times New Roman" w:cs="Times New Roman"/>
          <w:sz w:val="24"/>
          <w:szCs w:val="24"/>
          <w:lang w:val="en-US"/>
        </w:rPr>
        <w:t xml:space="preserve"> </w:t>
      </w:r>
      <w:r w:rsidR="00B264A1" w:rsidRPr="00B264A1">
        <w:rPr>
          <w:rFonts w:ascii="Times New Roman" w:hAnsi="Times New Roman" w:cs="Times New Roman"/>
          <w:i/>
          <w:sz w:val="24"/>
          <w:szCs w:val="24"/>
          <w:lang w:val="en-US"/>
        </w:rPr>
        <w:t>et al</w:t>
      </w:r>
      <w:r w:rsidR="00B264A1">
        <w:rPr>
          <w:rFonts w:ascii="Times New Roman" w:hAnsi="Times New Roman" w:cs="Times New Roman"/>
          <w:sz w:val="24"/>
          <w:szCs w:val="24"/>
          <w:lang w:val="en-US"/>
        </w:rPr>
        <w:t>.,</w:t>
      </w:r>
      <w:r w:rsidR="00B264A1" w:rsidRPr="00B264A1">
        <w:rPr>
          <w:rFonts w:ascii="Times New Roman" w:hAnsi="Times New Roman" w:cs="Times New Roman"/>
          <w:sz w:val="24"/>
          <w:szCs w:val="24"/>
          <w:lang w:val="en-US"/>
        </w:rPr>
        <w:t xml:space="preserve"> 2017). </w:t>
      </w:r>
      <w:r w:rsidR="00527F77" w:rsidRPr="00527F77">
        <w:rPr>
          <w:rFonts w:ascii="Times New Roman" w:hAnsi="Times New Roman" w:cs="Times New Roman"/>
          <w:sz w:val="24"/>
          <w:szCs w:val="24"/>
          <w:lang w:val="en-US"/>
        </w:rPr>
        <w:t xml:space="preserve">These results are related to effect shown by a protein isolated from </w:t>
      </w:r>
      <w:proofErr w:type="spellStart"/>
      <w:r w:rsidR="00527F77" w:rsidRPr="00482854">
        <w:rPr>
          <w:rFonts w:ascii="Times New Roman" w:hAnsi="Times New Roman" w:cs="Times New Roman"/>
          <w:i/>
          <w:sz w:val="24"/>
          <w:szCs w:val="24"/>
          <w:lang w:val="en-US"/>
        </w:rPr>
        <w:t>Solanum</w:t>
      </w:r>
      <w:proofErr w:type="spellEnd"/>
      <w:r w:rsidR="00527F77" w:rsidRPr="00482854">
        <w:rPr>
          <w:rFonts w:ascii="Times New Roman" w:hAnsi="Times New Roman" w:cs="Times New Roman"/>
          <w:i/>
          <w:sz w:val="24"/>
          <w:szCs w:val="24"/>
          <w:lang w:val="en-US"/>
        </w:rPr>
        <w:t xml:space="preserve"> </w:t>
      </w:r>
      <w:proofErr w:type="spellStart"/>
      <w:r w:rsidR="00527F77" w:rsidRPr="00482854">
        <w:rPr>
          <w:rFonts w:ascii="Times New Roman" w:hAnsi="Times New Roman" w:cs="Times New Roman"/>
          <w:i/>
          <w:sz w:val="24"/>
          <w:szCs w:val="24"/>
          <w:lang w:val="en-US"/>
        </w:rPr>
        <w:t>tuberosum</w:t>
      </w:r>
      <w:proofErr w:type="spellEnd"/>
      <w:r w:rsidR="00527F77" w:rsidRPr="00527F77">
        <w:rPr>
          <w:rFonts w:ascii="Times New Roman" w:hAnsi="Times New Roman" w:cs="Times New Roman"/>
          <w:sz w:val="24"/>
          <w:szCs w:val="24"/>
          <w:lang w:val="en-US"/>
        </w:rPr>
        <w:t xml:space="preserve">, which is capable of producing significant changes in </w:t>
      </w:r>
      <w:proofErr w:type="spellStart"/>
      <w:r w:rsidR="00527F77" w:rsidRPr="00527F77">
        <w:rPr>
          <w:rFonts w:ascii="Times New Roman" w:hAnsi="Times New Roman" w:cs="Times New Roman"/>
          <w:sz w:val="24"/>
          <w:szCs w:val="24"/>
          <w:lang w:val="en-US"/>
        </w:rPr>
        <w:t>haematological</w:t>
      </w:r>
      <w:proofErr w:type="spellEnd"/>
      <w:r w:rsidR="00527F77" w:rsidRPr="00527F77">
        <w:rPr>
          <w:rFonts w:ascii="Times New Roman" w:hAnsi="Times New Roman" w:cs="Times New Roman"/>
          <w:sz w:val="24"/>
          <w:szCs w:val="24"/>
          <w:lang w:val="en-US"/>
        </w:rPr>
        <w:t xml:space="preserve"> parameters; such as the reduction of neutrophils and the </w:t>
      </w:r>
      <w:r w:rsidR="00527F77">
        <w:rPr>
          <w:rFonts w:ascii="Times New Roman" w:hAnsi="Times New Roman" w:cs="Times New Roman"/>
          <w:sz w:val="24"/>
          <w:szCs w:val="24"/>
          <w:lang w:val="en-US"/>
        </w:rPr>
        <w:t xml:space="preserve">increase of </w:t>
      </w:r>
      <w:r w:rsidR="00527F77" w:rsidRPr="00957CEB">
        <w:rPr>
          <w:rFonts w:ascii="Times New Roman" w:hAnsi="Times New Roman" w:cs="Times New Roman"/>
          <w:sz w:val="24"/>
          <w:szCs w:val="24"/>
          <w:lang w:val="en-US"/>
        </w:rPr>
        <w:t xml:space="preserve">lymphocytes in mice </w:t>
      </w:r>
      <w:r w:rsidR="00B264A1" w:rsidRPr="00B264A1">
        <w:rPr>
          <w:rFonts w:ascii="Times New Roman" w:hAnsi="Times New Roman" w:cs="Times New Roman"/>
          <w:sz w:val="24"/>
          <w:szCs w:val="24"/>
          <w:lang w:val="en-US"/>
        </w:rPr>
        <w:t xml:space="preserve">(Lynch </w:t>
      </w:r>
      <w:r w:rsidR="00B264A1" w:rsidRPr="00C92DCA">
        <w:rPr>
          <w:rFonts w:ascii="Times New Roman" w:hAnsi="Times New Roman" w:cs="Times New Roman"/>
          <w:i/>
          <w:sz w:val="24"/>
          <w:szCs w:val="24"/>
          <w:lang w:val="en-US"/>
        </w:rPr>
        <w:t>et al</w:t>
      </w:r>
      <w:r w:rsidR="00B264A1" w:rsidRPr="00B264A1">
        <w:rPr>
          <w:rFonts w:ascii="Times New Roman" w:hAnsi="Times New Roman" w:cs="Times New Roman"/>
          <w:sz w:val="24"/>
          <w:szCs w:val="24"/>
          <w:lang w:val="en-US"/>
        </w:rPr>
        <w:t>., 2012).</w:t>
      </w:r>
    </w:p>
    <w:p w14:paraId="356C67DD" w14:textId="77777777" w:rsidR="0073061F" w:rsidRPr="00740E7C" w:rsidRDefault="00611C32" w:rsidP="00B802A0">
      <w:pPr>
        <w:spacing w:after="0" w:line="480" w:lineRule="auto"/>
        <w:jc w:val="center"/>
        <w:rPr>
          <w:rFonts w:ascii="Times New Roman" w:hAnsi="Times New Roman" w:cs="Times New Roman"/>
          <w:b/>
          <w:bCs/>
          <w:sz w:val="32"/>
          <w:szCs w:val="32"/>
          <w:lang w:val="en-US"/>
        </w:rPr>
      </w:pPr>
      <w:r w:rsidRPr="00740E7C">
        <w:rPr>
          <w:rFonts w:ascii="Times New Roman" w:hAnsi="Times New Roman" w:cs="Times New Roman"/>
          <w:b/>
          <w:bCs/>
          <w:sz w:val="32"/>
          <w:szCs w:val="32"/>
          <w:lang w:val="en-US"/>
        </w:rPr>
        <w:t>CONCLUSIONS</w:t>
      </w:r>
    </w:p>
    <w:p w14:paraId="1AD9635A" w14:textId="79835B20" w:rsidR="0073061F" w:rsidRPr="00740E7C" w:rsidRDefault="00AF6920" w:rsidP="00510B4E">
      <w:pPr>
        <w:pStyle w:val="Textocomentario"/>
        <w:spacing w:line="480" w:lineRule="auto"/>
        <w:jc w:val="both"/>
        <w:rPr>
          <w:rFonts w:ascii="Times New Roman" w:hAnsi="Times New Roman" w:cs="Times New Roman"/>
          <w:sz w:val="24"/>
          <w:szCs w:val="24"/>
          <w:lang w:val="en-US"/>
        </w:rPr>
      </w:pPr>
      <w:r w:rsidRPr="00740E7C">
        <w:rPr>
          <w:rFonts w:ascii="Times New Roman" w:hAnsi="Times New Roman" w:cs="Times New Roman"/>
          <w:sz w:val="24"/>
          <w:szCs w:val="24"/>
          <w:lang w:val="en-US"/>
        </w:rPr>
        <w:t xml:space="preserve">In this work, a high </w:t>
      </w:r>
      <w:r w:rsidR="00653A31" w:rsidRPr="00740E7C">
        <w:rPr>
          <w:rFonts w:ascii="Times New Roman" w:hAnsi="Times New Roman" w:cs="Times New Roman"/>
          <w:sz w:val="24"/>
          <w:szCs w:val="24"/>
          <w:lang w:val="en-US"/>
        </w:rPr>
        <w:t xml:space="preserve">yield </w:t>
      </w:r>
      <w:r w:rsidRPr="00740E7C">
        <w:rPr>
          <w:rFonts w:ascii="Times New Roman" w:hAnsi="Times New Roman" w:cs="Times New Roman"/>
          <w:sz w:val="24"/>
          <w:szCs w:val="24"/>
          <w:lang w:val="en-US"/>
        </w:rPr>
        <w:t xml:space="preserve">protein </w:t>
      </w:r>
      <w:r w:rsidR="00653A31">
        <w:rPr>
          <w:rFonts w:ascii="Times New Roman" w:hAnsi="Times New Roman" w:cs="Times New Roman"/>
          <w:sz w:val="24"/>
          <w:szCs w:val="24"/>
          <w:lang w:val="en-US"/>
        </w:rPr>
        <w:t xml:space="preserve">was </w:t>
      </w:r>
      <w:r w:rsidRPr="00740E7C">
        <w:rPr>
          <w:rFonts w:ascii="Times New Roman" w:hAnsi="Times New Roman" w:cs="Times New Roman"/>
          <w:sz w:val="24"/>
          <w:szCs w:val="24"/>
          <w:lang w:val="en-US"/>
        </w:rPr>
        <w:t>found in PF-FPLC that is comparable to that reported in other plants.</w:t>
      </w:r>
      <w:r w:rsidR="00F527BC" w:rsidRPr="00740E7C">
        <w:rPr>
          <w:rFonts w:ascii="Times New Roman" w:hAnsi="Times New Roman" w:cs="Times New Roman"/>
          <w:sz w:val="24"/>
          <w:szCs w:val="24"/>
          <w:lang w:val="en-US"/>
        </w:rPr>
        <w:t xml:space="preserve"> The</w:t>
      </w:r>
      <w:r w:rsidR="00653A31">
        <w:rPr>
          <w:rFonts w:ascii="Times New Roman" w:hAnsi="Times New Roman" w:cs="Times New Roman"/>
          <w:sz w:val="24"/>
          <w:szCs w:val="24"/>
          <w:lang w:val="en-US"/>
        </w:rPr>
        <w:t xml:space="preserve"> fraction contains </w:t>
      </w:r>
      <w:r w:rsidR="00256EE0">
        <w:rPr>
          <w:rFonts w:ascii="Times New Roman" w:hAnsi="Times New Roman" w:cs="Times New Roman"/>
          <w:sz w:val="24"/>
          <w:szCs w:val="24"/>
          <w:lang w:val="en-US"/>
        </w:rPr>
        <w:t xml:space="preserve">at least 7 fragments with molecular masses of </w:t>
      </w:r>
      <w:r w:rsidR="00653A31">
        <w:rPr>
          <w:rFonts w:ascii="Times New Roman" w:hAnsi="Times New Roman" w:cs="Times New Roman"/>
          <w:sz w:val="24"/>
          <w:szCs w:val="24"/>
          <w:lang w:val="en-US"/>
        </w:rPr>
        <w:t xml:space="preserve">18-112 </w:t>
      </w:r>
      <w:proofErr w:type="spellStart"/>
      <w:r w:rsidR="00653A31">
        <w:rPr>
          <w:rFonts w:ascii="Times New Roman" w:hAnsi="Times New Roman" w:cs="Times New Roman"/>
          <w:sz w:val="24"/>
          <w:szCs w:val="24"/>
          <w:lang w:val="en-US"/>
        </w:rPr>
        <w:t>kDa</w:t>
      </w:r>
      <w:proofErr w:type="spellEnd"/>
      <w:r w:rsidR="00F527BC" w:rsidRPr="00740E7C">
        <w:rPr>
          <w:rFonts w:ascii="Times New Roman" w:hAnsi="Times New Roman" w:cs="Times New Roman"/>
          <w:sz w:val="24"/>
          <w:szCs w:val="24"/>
          <w:lang w:val="en-US"/>
        </w:rPr>
        <w:t>.</w:t>
      </w:r>
      <w:r w:rsidR="0038275F" w:rsidRPr="00740E7C">
        <w:rPr>
          <w:rFonts w:ascii="Times New Roman" w:hAnsi="Times New Roman" w:cs="Times New Roman"/>
          <w:sz w:val="24"/>
          <w:szCs w:val="24"/>
          <w:lang w:val="en-US"/>
        </w:rPr>
        <w:t xml:space="preserve"> Additionally, th</w:t>
      </w:r>
      <w:r w:rsidR="00256EE0">
        <w:rPr>
          <w:rFonts w:ascii="Times New Roman" w:hAnsi="Times New Roman" w:cs="Times New Roman"/>
          <w:sz w:val="24"/>
          <w:szCs w:val="24"/>
          <w:lang w:val="en-US"/>
        </w:rPr>
        <w:t>is fraction displays</w:t>
      </w:r>
      <w:r w:rsidR="0038275F" w:rsidRPr="00740E7C">
        <w:rPr>
          <w:rFonts w:ascii="Times New Roman" w:hAnsi="Times New Roman" w:cs="Times New Roman"/>
          <w:sz w:val="24"/>
          <w:szCs w:val="24"/>
          <w:lang w:val="en-US"/>
        </w:rPr>
        <w:t xml:space="preserve"> enzymatic activity and </w:t>
      </w:r>
      <w:r w:rsidR="00295382">
        <w:rPr>
          <w:rFonts w:ascii="Times New Roman" w:hAnsi="Times New Roman" w:cs="Times New Roman"/>
          <w:sz w:val="24"/>
          <w:szCs w:val="24"/>
          <w:lang w:val="en-US"/>
        </w:rPr>
        <w:t>has</w:t>
      </w:r>
      <w:r w:rsidR="0038275F" w:rsidRPr="00740E7C">
        <w:rPr>
          <w:rFonts w:ascii="Times New Roman" w:hAnsi="Times New Roman" w:cs="Times New Roman"/>
          <w:sz w:val="24"/>
          <w:szCs w:val="24"/>
          <w:lang w:val="en-US"/>
        </w:rPr>
        <w:t xml:space="preserve"> antioxidant effect</w:t>
      </w:r>
      <w:r w:rsidR="00295382">
        <w:rPr>
          <w:rFonts w:ascii="Times New Roman" w:hAnsi="Times New Roman" w:cs="Times New Roman"/>
          <w:sz w:val="24"/>
          <w:szCs w:val="24"/>
          <w:lang w:val="en-US"/>
        </w:rPr>
        <w:t>s</w:t>
      </w:r>
      <w:r w:rsidR="0038275F" w:rsidRPr="00740E7C">
        <w:rPr>
          <w:rFonts w:ascii="Times New Roman" w:hAnsi="Times New Roman" w:cs="Times New Roman"/>
          <w:sz w:val="24"/>
          <w:szCs w:val="24"/>
          <w:lang w:val="en-US"/>
        </w:rPr>
        <w:t>.</w:t>
      </w:r>
      <w:r w:rsidR="00B17DDD" w:rsidRPr="00740E7C">
        <w:rPr>
          <w:rFonts w:ascii="Times New Roman" w:hAnsi="Times New Roman" w:cs="Times New Roman"/>
          <w:sz w:val="24"/>
          <w:szCs w:val="24"/>
          <w:lang w:val="en-US"/>
        </w:rPr>
        <w:t xml:space="preserve"> </w:t>
      </w:r>
      <w:r w:rsidR="003F4E34">
        <w:rPr>
          <w:rFonts w:ascii="Times New Roman" w:hAnsi="Times New Roman" w:cs="Times New Roman"/>
          <w:sz w:val="24"/>
          <w:szCs w:val="24"/>
          <w:lang w:val="en-US"/>
        </w:rPr>
        <w:t>On the other hand, we</w:t>
      </w:r>
      <w:r w:rsidR="00B17DDD" w:rsidRPr="00740E7C">
        <w:rPr>
          <w:rFonts w:ascii="Times New Roman" w:hAnsi="Times New Roman" w:cs="Times New Roman"/>
          <w:sz w:val="24"/>
          <w:szCs w:val="24"/>
          <w:lang w:val="en-US"/>
        </w:rPr>
        <w:t xml:space="preserve"> observed that PF-FPLC </w:t>
      </w:r>
      <w:r w:rsidR="003F4E34">
        <w:rPr>
          <w:rFonts w:ascii="Times New Roman" w:hAnsi="Times New Roman" w:cs="Times New Roman"/>
          <w:sz w:val="24"/>
          <w:szCs w:val="24"/>
          <w:lang w:val="en-US"/>
        </w:rPr>
        <w:t xml:space="preserve">has no toxic effect in </w:t>
      </w:r>
      <w:r w:rsidR="00B17DDD" w:rsidRPr="00740E7C">
        <w:rPr>
          <w:rFonts w:ascii="Times New Roman" w:hAnsi="Times New Roman" w:cs="Times New Roman"/>
          <w:i/>
          <w:sz w:val="24"/>
          <w:szCs w:val="24"/>
          <w:lang w:val="en-US"/>
        </w:rPr>
        <w:t xml:space="preserve">A. </w:t>
      </w:r>
      <w:proofErr w:type="spellStart"/>
      <w:r w:rsidR="00B17DDD" w:rsidRPr="00740E7C">
        <w:rPr>
          <w:rFonts w:ascii="Times New Roman" w:hAnsi="Times New Roman" w:cs="Times New Roman"/>
          <w:i/>
          <w:sz w:val="24"/>
          <w:szCs w:val="24"/>
          <w:lang w:val="en-US"/>
        </w:rPr>
        <w:t>salina</w:t>
      </w:r>
      <w:proofErr w:type="spellEnd"/>
      <w:r w:rsidR="003F4E34">
        <w:rPr>
          <w:rFonts w:ascii="Times New Roman" w:hAnsi="Times New Roman" w:cs="Times New Roman"/>
          <w:sz w:val="24"/>
          <w:szCs w:val="24"/>
          <w:lang w:val="en-US"/>
        </w:rPr>
        <w:t>, but reduces the viability of PBMC.</w:t>
      </w:r>
      <w:r w:rsidR="005D7B05">
        <w:rPr>
          <w:rFonts w:ascii="Times New Roman" w:hAnsi="Times New Roman" w:cs="Times New Roman"/>
          <w:sz w:val="24"/>
          <w:szCs w:val="24"/>
          <w:lang w:val="en-US"/>
        </w:rPr>
        <w:t xml:space="preserve"> </w:t>
      </w:r>
      <w:r w:rsidR="003F4E34">
        <w:rPr>
          <w:rFonts w:ascii="Times New Roman" w:hAnsi="Times New Roman" w:cs="Times New Roman"/>
          <w:sz w:val="24"/>
          <w:szCs w:val="24"/>
          <w:lang w:val="en-US"/>
        </w:rPr>
        <w:t>Finally</w:t>
      </w:r>
      <w:r w:rsidR="000B080E" w:rsidRPr="000B080E">
        <w:rPr>
          <w:rFonts w:ascii="Times New Roman" w:hAnsi="Times New Roman" w:cs="Times New Roman"/>
          <w:sz w:val="24"/>
          <w:szCs w:val="24"/>
          <w:lang w:val="en-US"/>
        </w:rPr>
        <w:t>, th</w:t>
      </w:r>
      <w:r w:rsidR="003F4E34">
        <w:rPr>
          <w:rFonts w:ascii="Times New Roman" w:hAnsi="Times New Roman" w:cs="Times New Roman"/>
          <w:sz w:val="24"/>
          <w:szCs w:val="24"/>
          <w:lang w:val="en-US"/>
        </w:rPr>
        <w:t>is fraction</w:t>
      </w:r>
      <w:r w:rsidR="00AB3DAB">
        <w:rPr>
          <w:rFonts w:ascii="Times New Roman" w:hAnsi="Times New Roman" w:cs="Times New Roman"/>
          <w:sz w:val="24"/>
          <w:szCs w:val="24"/>
          <w:lang w:val="en-US"/>
        </w:rPr>
        <w:t xml:space="preserve"> </w:t>
      </w:r>
      <w:r w:rsidR="000B080E" w:rsidRPr="000B080E">
        <w:rPr>
          <w:rFonts w:ascii="Times New Roman" w:hAnsi="Times New Roman" w:cs="Times New Roman"/>
          <w:sz w:val="24"/>
          <w:szCs w:val="24"/>
          <w:lang w:val="en-US"/>
        </w:rPr>
        <w:t>sh</w:t>
      </w:r>
      <w:r w:rsidR="003F4E34">
        <w:rPr>
          <w:rFonts w:ascii="Times New Roman" w:hAnsi="Times New Roman" w:cs="Times New Roman"/>
          <w:sz w:val="24"/>
          <w:szCs w:val="24"/>
          <w:lang w:val="en-US"/>
        </w:rPr>
        <w:t>ows</w:t>
      </w:r>
      <w:r w:rsidR="000B080E" w:rsidRPr="000B080E">
        <w:rPr>
          <w:rFonts w:ascii="Times New Roman" w:hAnsi="Times New Roman" w:cs="Times New Roman"/>
          <w:sz w:val="24"/>
          <w:szCs w:val="24"/>
          <w:lang w:val="en-US"/>
        </w:rPr>
        <w:t xml:space="preserve"> a lower antimicrobial effect against the microorganisms tested</w:t>
      </w:r>
      <w:r w:rsidR="00AB3DAB">
        <w:rPr>
          <w:rFonts w:ascii="Times New Roman" w:hAnsi="Times New Roman" w:cs="Times New Roman"/>
          <w:sz w:val="24"/>
          <w:szCs w:val="24"/>
          <w:lang w:val="en-US"/>
        </w:rPr>
        <w:t>.</w:t>
      </w:r>
    </w:p>
    <w:p w14:paraId="20C533E9" w14:textId="77777777" w:rsidR="00665D2C" w:rsidRPr="00740E7C" w:rsidRDefault="00EC2486" w:rsidP="00DC2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b/>
          <w:color w:val="212121"/>
          <w:sz w:val="24"/>
          <w:szCs w:val="24"/>
          <w:lang w:val="en-US" w:eastAsia="es-MX"/>
        </w:rPr>
      </w:pPr>
      <w:r w:rsidRPr="00740E7C">
        <w:rPr>
          <w:rFonts w:ascii="Times New Roman" w:eastAsia="Times New Roman" w:hAnsi="Times New Roman" w:cs="Times New Roman"/>
          <w:b/>
          <w:color w:val="212121"/>
          <w:sz w:val="24"/>
          <w:szCs w:val="24"/>
          <w:lang w:val="en-US" w:eastAsia="es-MX"/>
        </w:rPr>
        <w:t>ACKNOWLEDGMENTS</w:t>
      </w:r>
    </w:p>
    <w:p w14:paraId="48653EAC" w14:textId="77777777" w:rsidR="00665D2C" w:rsidRPr="00740E7C" w:rsidRDefault="003E5ADA" w:rsidP="00510B4E">
      <w:pPr>
        <w:spacing w:after="0" w:line="480" w:lineRule="auto"/>
        <w:jc w:val="both"/>
        <w:rPr>
          <w:rFonts w:ascii="Times New Roman" w:hAnsi="Times New Roman" w:cs="Times New Roman"/>
          <w:b/>
          <w:sz w:val="24"/>
          <w:szCs w:val="24"/>
          <w:lang w:val="en-US"/>
        </w:rPr>
      </w:pPr>
      <w:r w:rsidRPr="00740E7C">
        <w:rPr>
          <w:rFonts w:ascii="Times New Roman" w:hAnsi="Times New Roman" w:cs="Times New Roman"/>
          <w:sz w:val="24"/>
          <w:szCs w:val="24"/>
          <w:lang w:val="en-US"/>
        </w:rPr>
        <w:t>YSB acknowledge to CONACYT-Mexico for the support with a doctoral fellowship (</w:t>
      </w:r>
      <w:r w:rsidR="00185258" w:rsidRPr="00740E7C">
        <w:rPr>
          <w:rFonts w:ascii="Times New Roman" w:hAnsi="Times New Roman" w:cs="Times New Roman"/>
          <w:sz w:val="24"/>
          <w:szCs w:val="24"/>
          <w:lang w:val="en-US"/>
        </w:rPr>
        <w:t>200567</w:t>
      </w:r>
      <w:r w:rsidRPr="00740E7C">
        <w:rPr>
          <w:rFonts w:ascii="Times New Roman" w:hAnsi="Times New Roman" w:cs="Times New Roman"/>
          <w:sz w:val="24"/>
          <w:szCs w:val="24"/>
          <w:lang w:val="en-US"/>
        </w:rPr>
        <w:t>) to JGC which strengthens the program in Science and Technology of Food as well as to academic research team (UCOAH-CA-27-PRODEP)</w:t>
      </w:r>
      <w:r w:rsidR="00665D2C" w:rsidRPr="00740E7C">
        <w:rPr>
          <w:rFonts w:ascii="Times New Roman" w:eastAsia="Times New Roman" w:hAnsi="Times New Roman" w:cs="Times New Roman"/>
          <w:color w:val="212121"/>
          <w:sz w:val="24"/>
          <w:szCs w:val="24"/>
          <w:lang w:val="en-US" w:eastAsia="es-MX"/>
        </w:rPr>
        <w:t>.</w:t>
      </w:r>
    </w:p>
    <w:p w14:paraId="6F221BD5" w14:textId="77777777" w:rsidR="00C36501" w:rsidRPr="00740E7C" w:rsidRDefault="00E92139" w:rsidP="00B802A0">
      <w:pPr>
        <w:spacing w:after="0" w:line="480" w:lineRule="auto"/>
        <w:jc w:val="center"/>
        <w:rPr>
          <w:rFonts w:ascii="Times New Roman" w:hAnsi="Times New Roman" w:cs="Times New Roman"/>
          <w:b/>
          <w:sz w:val="32"/>
          <w:szCs w:val="32"/>
          <w:lang w:val="en-US"/>
        </w:rPr>
      </w:pPr>
      <w:r w:rsidRPr="00740E7C">
        <w:rPr>
          <w:rFonts w:ascii="Times New Roman" w:hAnsi="Times New Roman" w:cs="Times New Roman"/>
          <w:b/>
          <w:sz w:val="32"/>
          <w:szCs w:val="32"/>
          <w:lang w:val="en-US"/>
        </w:rPr>
        <w:t>REFERENCES</w:t>
      </w:r>
    </w:p>
    <w:p w14:paraId="3FFE71B2" w14:textId="77777777" w:rsidR="00A57B70" w:rsidRPr="00511A61" w:rsidRDefault="00A57B70" w:rsidP="00A57B70">
      <w:pPr>
        <w:spacing w:line="48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Ahmed</w:t>
      </w:r>
      <w:r w:rsidRPr="00511A61">
        <w:rPr>
          <w:rFonts w:ascii="Times New Roman" w:hAnsi="Times New Roman" w:cs="Times New Roman"/>
          <w:sz w:val="24"/>
          <w:szCs w:val="24"/>
          <w:lang w:val="en-US"/>
        </w:rPr>
        <w:t xml:space="preserve"> I.A.M.; I. </w:t>
      </w:r>
      <w:proofErr w:type="spellStart"/>
      <w:r w:rsidRPr="00511A61">
        <w:rPr>
          <w:rFonts w:ascii="Times New Roman" w:hAnsi="Times New Roman" w:cs="Times New Roman"/>
          <w:sz w:val="24"/>
          <w:szCs w:val="24"/>
          <w:lang w:val="en-US"/>
        </w:rPr>
        <w:t>Morishima</w:t>
      </w:r>
      <w:proofErr w:type="spellEnd"/>
      <w:r w:rsidRPr="00511A61">
        <w:rPr>
          <w:rFonts w:ascii="Times New Roman" w:hAnsi="Times New Roman" w:cs="Times New Roman"/>
          <w:sz w:val="24"/>
          <w:szCs w:val="24"/>
          <w:lang w:val="en-US"/>
        </w:rPr>
        <w:t xml:space="preserve">, E.E. </w:t>
      </w:r>
      <w:proofErr w:type="spellStart"/>
      <w:r w:rsidRPr="00511A61">
        <w:rPr>
          <w:rFonts w:ascii="Times New Roman" w:hAnsi="Times New Roman" w:cs="Times New Roman"/>
          <w:sz w:val="24"/>
          <w:szCs w:val="24"/>
          <w:lang w:val="en-US"/>
        </w:rPr>
        <w:t>Babiker</w:t>
      </w:r>
      <w:proofErr w:type="spellEnd"/>
      <w:r w:rsidRPr="00511A61">
        <w:rPr>
          <w:rFonts w:ascii="Times New Roman" w:hAnsi="Times New Roman" w:cs="Times New Roman"/>
          <w:sz w:val="24"/>
          <w:szCs w:val="24"/>
          <w:lang w:val="en-US"/>
        </w:rPr>
        <w:t>, and N. Mori.</w:t>
      </w:r>
      <w:proofErr w:type="gramEnd"/>
      <w:r w:rsidRPr="00511A61">
        <w:rPr>
          <w:rFonts w:ascii="Times New Roman" w:hAnsi="Times New Roman" w:cs="Times New Roman"/>
          <w:sz w:val="24"/>
          <w:szCs w:val="24"/>
          <w:lang w:val="en-US"/>
        </w:rPr>
        <w:t xml:space="preserve"> 2009. </w:t>
      </w:r>
      <w:proofErr w:type="spellStart"/>
      <w:r w:rsidRPr="00511A61">
        <w:rPr>
          <w:rFonts w:ascii="Times New Roman" w:hAnsi="Times New Roman" w:cs="Times New Roman"/>
          <w:sz w:val="24"/>
          <w:szCs w:val="24"/>
          <w:lang w:val="en-US"/>
        </w:rPr>
        <w:t>Characterisation</w:t>
      </w:r>
      <w:proofErr w:type="spellEnd"/>
      <w:r w:rsidRPr="00511A61">
        <w:rPr>
          <w:rFonts w:ascii="Times New Roman" w:hAnsi="Times New Roman" w:cs="Times New Roman"/>
          <w:sz w:val="24"/>
          <w:szCs w:val="24"/>
          <w:lang w:val="en-US"/>
        </w:rPr>
        <w:t xml:space="preserve"> of partially purified milk-clotting enzyme from </w:t>
      </w:r>
      <w:proofErr w:type="spellStart"/>
      <w:r w:rsidRPr="00511A61">
        <w:rPr>
          <w:rFonts w:ascii="Times New Roman" w:hAnsi="Times New Roman" w:cs="Times New Roman"/>
          <w:i/>
          <w:sz w:val="24"/>
          <w:szCs w:val="24"/>
          <w:lang w:val="en-US"/>
        </w:rPr>
        <w:t>Solanum</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dubium</w:t>
      </w:r>
      <w:proofErr w:type="spellEnd"/>
      <w:r w:rsidRPr="00511A61">
        <w:rPr>
          <w:rFonts w:ascii="Times New Roman" w:hAnsi="Times New Roman" w:cs="Times New Roman"/>
          <w:sz w:val="24"/>
          <w:szCs w:val="24"/>
          <w:lang w:val="en-US"/>
        </w:rPr>
        <w:t xml:space="preserve"> </w:t>
      </w:r>
      <w:proofErr w:type="spellStart"/>
      <w:r w:rsidRPr="00511A61">
        <w:rPr>
          <w:rFonts w:ascii="Times New Roman" w:hAnsi="Times New Roman" w:cs="Times New Roman"/>
          <w:sz w:val="24"/>
          <w:szCs w:val="24"/>
          <w:lang w:val="en-US"/>
        </w:rPr>
        <w:t>fresen</w:t>
      </w:r>
      <w:proofErr w:type="spellEnd"/>
      <w:r w:rsidRPr="00511A61">
        <w:rPr>
          <w:rFonts w:ascii="Times New Roman" w:hAnsi="Times New Roman" w:cs="Times New Roman"/>
          <w:sz w:val="24"/>
          <w:szCs w:val="24"/>
          <w:lang w:val="en-US"/>
        </w:rPr>
        <w:t xml:space="preserve"> Seeds. Food Chemistry, </w:t>
      </w:r>
      <w:r w:rsidRPr="00511A61">
        <w:rPr>
          <w:rFonts w:ascii="Times New Roman" w:hAnsi="Times New Roman" w:cs="Times New Roman"/>
          <w:b/>
          <w:sz w:val="24"/>
          <w:szCs w:val="24"/>
          <w:lang w:val="en-US"/>
        </w:rPr>
        <w:t>116</w:t>
      </w:r>
      <w:r w:rsidRPr="00511A61">
        <w:rPr>
          <w:rFonts w:ascii="Times New Roman" w:hAnsi="Times New Roman" w:cs="Times New Roman"/>
          <w:sz w:val="24"/>
          <w:szCs w:val="24"/>
          <w:lang w:val="en-US"/>
        </w:rPr>
        <w:t>(2):395-400</w:t>
      </w:r>
    </w:p>
    <w:p w14:paraId="1F5C89B1" w14:textId="77777777" w:rsidR="00A57B70" w:rsidRPr="00511A61" w:rsidRDefault="00A57B70" w:rsidP="00A57B70">
      <w:pPr>
        <w:spacing w:line="480" w:lineRule="auto"/>
        <w:rPr>
          <w:rFonts w:ascii="Times New Roman" w:hAnsi="Times New Roman" w:cs="Times New Roman"/>
          <w:sz w:val="24"/>
          <w:szCs w:val="24"/>
          <w:lang w:val="en-US"/>
        </w:rPr>
      </w:pPr>
      <w:proofErr w:type="gramStart"/>
      <w:r w:rsidRPr="00511A61">
        <w:rPr>
          <w:rFonts w:ascii="Times New Roman" w:hAnsi="Times New Roman" w:cs="Times New Roman"/>
          <w:sz w:val="24"/>
          <w:szCs w:val="24"/>
          <w:lang w:val="en-US"/>
        </w:rPr>
        <w:lastRenderedPageBreak/>
        <w:t xml:space="preserve">Alfaro-Leon M.L.; G.F. Evans, M.W. </w:t>
      </w:r>
      <w:proofErr w:type="spellStart"/>
      <w:r w:rsidRPr="00511A61">
        <w:rPr>
          <w:rFonts w:ascii="Times New Roman" w:hAnsi="Times New Roman" w:cs="Times New Roman"/>
          <w:sz w:val="24"/>
          <w:szCs w:val="24"/>
          <w:lang w:val="en-US"/>
        </w:rPr>
        <w:t>Farmen</w:t>
      </w:r>
      <w:proofErr w:type="spellEnd"/>
      <w:r w:rsidRPr="00511A61">
        <w:rPr>
          <w:rFonts w:ascii="Times New Roman" w:hAnsi="Times New Roman" w:cs="Times New Roman"/>
          <w:sz w:val="24"/>
          <w:szCs w:val="24"/>
          <w:lang w:val="en-US"/>
        </w:rPr>
        <w:t>, and S. H. Zuckerman.</w:t>
      </w:r>
      <w:proofErr w:type="gramEnd"/>
      <w:r w:rsidRPr="00511A61">
        <w:rPr>
          <w:rFonts w:ascii="Times New Roman" w:hAnsi="Times New Roman" w:cs="Times New Roman"/>
          <w:sz w:val="24"/>
          <w:szCs w:val="24"/>
          <w:lang w:val="en-US"/>
        </w:rPr>
        <w:t xml:space="preserve"> 2005. Post-transcriptional regulation of macrophage ABCA1, an early response Gene to IFN-Gamma. Biochemical and biophysical research communications, </w:t>
      </w:r>
      <w:r w:rsidRPr="00511A61">
        <w:rPr>
          <w:rFonts w:ascii="Times New Roman" w:hAnsi="Times New Roman" w:cs="Times New Roman"/>
          <w:b/>
          <w:sz w:val="24"/>
          <w:szCs w:val="24"/>
          <w:lang w:val="en-US"/>
        </w:rPr>
        <w:t>333</w:t>
      </w:r>
      <w:r w:rsidRPr="00511A61">
        <w:rPr>
          <w:rFonts w:ascii="Times New Roman" w:hAnsi="Times New Roman" w:cs="Times New Roman"/>
          <w:sz w:val="24"/>
          <w:szCs w:val="24"/>
          <w:lang w:val="en-US"/>
        </w:rPr>
        <w:t>(2):596-602.</w:t>
      </w:r>
    </w:p>
    <w:p w14:paraId="3C1AFE7A" w14:textId="77777777" w:rsidR="00A57B70" w:rsidRDefault="00A57B70" w:rsidP="00A57B70">
      <w:pPr>
        <w:spacing w:line="360" w:lineRule="auto"/>
        <w:rPr>
          <w:rFonts w:ascii="Times New Roman" w:hAnsi="Times New Roman" w:cs="Times New Roman"/>
          <w:sz w:val="24"/>
          <w:szCs w:val="24"/>
          <w:lang w:val="en-US"/>
        </w:rPr>
      </w:pPr>
      <w:proofErr w:type="spellStart"/>
      <w:proofErr w:type="gramStart"/>
      <w:r w:rsidRPr="00511A61">
        <w:rPr>
          <w:rFonts w:ascii="Times New Roman" w:hAnsi="Times New Roman" w:cs="Times New Roman"/>
          <w:sz w:val="24"/>
          <w:szCs w:val="24"/>
          <w:lang w:val="en-US"/>
        </w:rPr>
        <w:t>Antão</w:t>
      </w:r>
      <w:proofErr w:type="spellEnd"/>
      <w:r w:rsidRPr="00511A61">
        <w:rPr>
          <w:rFonts w:ascii="Times New Roman" w:hAnsi="Times New Roman" w:cs="Times New Roman"/>
          <w:sz w:val="24"/>
          <w:szCs w:val="24"/>
          <w:lang w:val="en-US"/>
        </w:rPr>
        <w:t xml:space="preserve"> C.M. and F.X. </w:t>
      </w:r>
      <w:proofErr w:type="spellStart"/>
      <w:r w:rsidRPr="00511A61">
        <w:rPr>
          <w:rFonts w:ascii="Times New Roman" w:hAnsi="Times New Roman" w:cs="Times New Roman"/>
          <w:sz w:val="24"/>
          <w:szCs w:val="24"/>
          <w:lang w:val="en-US"/>
        </w:rPr>
        <w:t>Malcata</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2005. Plant serine proteases: biochemical, physiological and molecular features. Plant Physiology and Biochemistry,</w:t>
      </w:r>
      <w:r w:rsidRPr="00511A61">
        <w:rPr>
          <w:rFonts w:ascii="Times New Roman" w:hAnsi="Times New Roman" w:cs="Times New Roman"/>
          <w:b/>
          <w:sz w:val="24"/>
          <w:szCs w:val="24"/>
          <w:lang w:val="en-US"/>
        </w:rPr>
        <w:t xml:space="preserve"> 43</w:t>
      </w:r>
      <w:r w:rsidRPr="00511A61">
        <w:rPr>
          <w:rFonts w:ascii="Times New Roman" w:hAnsi="Times New Roman" w:cs="Times New Roman"/>
          <w:sz w:val="24"/>
          <w:szCs w:val="24"/>
          <w:lang w:val="en-US"/>
        </w:rPr>
        <w:t xml:space="preserve">(7): 637-50. </w:t>
      </w:r>
    </w:p>
    <w:p w14:paraId="72A16A7B" w14:textId="77777777" w:rsidR="00A57B70" w:rsidRDefault="00A57B70" w:rsidP="00A57B70">
      <w:pPr>
        <w:spacing w:line="360" w:lineRule="auto"/>
        <w:rPr>
          <w:rFonts w:ascii="Times New Roman" w:hAnsi="Times New Roman" w:cs="Times New Roman"/>
          <w:sz w:val="24"/>
          <w:szCs w:val="24"/>
          <w:lang w:val="en-US"/>
        </w:rPr>
      </w:pPr>
      <w:proofErr w:type="spellStart"/>
      <w:proofErr w:type="gramStart"/>
      <w:r w:rsidRPr="00774A71">
        <w:rPr>
          <w:rFonts w:ascii="Times New Roman" w:hAnsi="Times New Roman" w:cs="Times New Roman"/>
          <w:sz w:val="24"/>
          <w:szCs w:val="24"/>
          <w:lang w:val="en-US"/>
        </w:rPr>
        <w:t>Am</w:t>
      </w:r>
      <w:r>
        <w:rPr>
          <w:rFonts w:ascii="Times New Roman" w:hAnsi="Times New Roman" w:cs="Times New Roman"/>
          <w:sz w:val="24"/>
          <w:szCs w:val="24"/>
          <w:lang w:val="en-US"/>
        </w:rPr>
        <w:t>agase</w:t>
      </w:r>
      <w:proofErr w:type="spellEnd"/>
      <w:r w:rsidRPr="00774A71">
        <w:rPr>
          <w:rFonts w:ascii="Times New Roman" w:hAnsi="Times New Roman" w:cs="Times New Roman"/>
          <w:sz w:val="24"/>
          <w:szCs w:val="24"/>
          <w:lang w:val="en-US"/>
        </w:rPr>
        <w:t xml:space="preserve"> H. and N. R. Farnsworth.</w:t>
      </w:r>
      <w:proofErr w:type="gramEnd"/>
      <w:r w:rsidRPr="00774A71">
        <w:rPr>
          <w:rFonts w:ascii="Times New Roman" w:hAnsi="Times New Roman" w:cs="Times New Roman"/>
          <w:sz w:val="24"/>
          <w:szCs w:val="24"/>
          <w:lang w:val="en-US"/>
        </w:rPr>
        <w:t xml:space="preserve"> 2011. A review of botanical characteristics, </w:t>
      </w:r>
      <w:proofErr w:type="spellStart"/>
      <w:r w:rsidRPr="00774A71">
        <w:rPr>
          <w:rFonts w:ascii="Times New Roman" w:hAnsi="Times New Roman" w:cs="Times New Roman"/>
          <w:sz w:val="24"/>
          <w:szCs w:val="24"/>
          <w:lang w:val="en-US"/>
        </w:rPr>
        <w:t>phytochemistry</w:t>
      </w:r>
      <w:proofErr w:type="spellEnd"/>
      <w:r w:rsidRPr="00774A71">
        <w:rPr>
          <w:rFonts w:ascii="Times New Roman" w:hAnsi="Times New Roman" w:cs="Times New Roman"/>
          <w:sz w:val="24"/>
          <w:szCs w:val="24"/>
          <w:lang w:val="en-US"/>
        </w:rPr>
        <w:t xml:space="preserve">, clinical relevance in efficacy and safety of </w:t>
      </w:r>
      <w:proofErr w:type="spellStart"/>
      <w:r w:rsidRPr="00774A71">
        <w:rPr>
          <w:rFonts w:ascii="Times New Roman" w:hAnsi="Times New Roman" w:cs="Times New Roman"/>
          <w:sz w:val="24"/>
          <w:szCs w:val="24"/>
          <w:lang w:val="en-US"/>
        </w:rPr>
        <w:t>Lycium</w:t>
      </w:r>
      <w:proofErr w:type="spellEnd"/>
      <w:r w:rsidRPr="00774A71">
        <w:rPr>
          <w:rFonts w:ascii="Times New Roman" w:hAnsi="Times New Roman" w:cs="Times New Roman"/>
          <w:sz w:val="24"/>
          <w:szCs w:val="24"/>
          <w:lang w:val="en-US"/>
        </w:rPr>
        <w:t xml:space="preserve"> </w:t>
      </w:r>
      <w:proofErr w:type="spellStart"/>
      <w:r w:rsidRPr="00774A71">
        <w:rPr>
          <w:rFonts w:ascii="Times New Roman" w:hAnsi="Times New Roman" w:cs="Times New Roman"/>
          <w:sz w:val="24"/>
          <w:szCs w:val="24"/>
          <w:lang w:val="en-US"/>
        </w:rPr>
        <w:t>barbarum</w:t>
      </w:r>
      <w:proofErr w:type="spellEnd"/>
      <w:r w:rsidRPr="00774A71">
        <w:rPr>
          <w:rFonts w:ascii="Times New Roman" w:hAnsi="Times New Roman" w:cs="Times New Roman"/>
          <w:sz w:val="24"/>
          <w:szCs w:val="24"/>
          <w:lang w:val="en-US"/>
        </w:rPr>
        <w:t xml:space="preserve"> fruit (</w:t>
      </w:r>
      <w:proofErr w:type="spellStart"/>
      <w:r w:rsidRPr="00774A71">
        <w:rPr>
          <w:rFonts w:ascii="Times New Roman" w:hAnsi="Times New Roman" w:cs="Times New Roman"/>
          <w:sz w:val="24"/>
          <w:szCs w:val="24"/>
          <w:lang w:val="en-US"/>
        </w:rPr>
        <w:t>Goji</w:t>
      </w:r>
      <w:proofErr w:type="spellEnd"/>
      <w:r w:rsidRPr="00774A71">
        <w:rPr>
          <w:rFonts w:ascii="Times New Roman" w:hAnsi="Times New Roman" w:cs="Times New Roman"/>
          <w:sz w:val="24"/>
          <w:szCs w:val="24"/>
          <w:lang w:val="en-US"/>
        </w:rPr>
        <w:t xml:space="preserve">). Food Research International, </w:t>
      </w:r>
      <w:r w:rsidRPr="00774A71">
        <w:rPr>
          <w:rFonts w:ascii="Times New Roman" w:hAnsi="Times New Roman" w:cs="Times New Roman"/>
          <w:b/>
          <w:sz w:val="24"/>
          <w:szCs w:val="24"/>
          <w:lang w:val="en-US"/>
        </w:rPr>
        <w:t>44</w:t>
      </w:r>
      <w:r w:rsidRPr="00774A71">
        <w:rPr>
          <w:rFonts w:ascii="Times New Roman" w:hAnsi="Times New Roman" w:cs="Times New Roman"/>
          <w:sz w:val="24"/>
          <w:szCs w:val="24"/>
          <w:lang w:val="en-US"/>
        </w:rPr>
        <w:t>(7): 1702-1717</w:t>
      </w:r>
    </w:p>
    <w:p w14:paraId="357EDA8F" w14:textId="77777777" w:rsidR="00A57B70" w:rsidRDefault="00A57B70" w:rsidP="00A57B70">
      <w:pPr>
        <w:spacing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Batista</w:t>
      </w:r>
      <w:r w:rsidRPr="00511A61">
        <w:rPr>
          <w:rFonts w:ascii="Times New Roman" w:hAnsi="Times New Roman" w:cs="Times New Roman"/>
          <w:sz w:val="24"/>
          <w:szCs w:val="24"/>
          <w:lang w:val="en-US"/>
        </w:rPr>
        <w:t xml:space="preserve"> K. A.; G. L.</w:t>
      </w:r>
      <w:proofErr w:type="gramEnd"/>
      <w:r w:rsidRPr="00511A61">
        <w:rPr>
          <w:rFonts w:ascii="Times New Roman" w:hAnsi="Times New Roman" w:cs="Times New Roman"/>
          <w:sz w:val="24"/>
          <w:szCs w:val="24"/>
          <w:lang w:val="en-US"/>
        </w:rPr>
        <w:t xml:space="preserve"> </w:t>
      </w:r>
      <w:proofErr w:type="gramStart"/>
      <w:r w:rsidRPr="00511A61">
        <w:rPr>
          <w:rFonts w:ascii="Times New Roman" w:hAnsi="Times New Roman" w:cs="Times New Roman"/>
          <w:sz w:val="24"/>
          <w:szCs w:val="24"/>
          <w:lang w:val="en-US"/>
        </w:rPr>
        <w:t xml:space="preserve">A Batista, G. L. </w:t>
      </w:r>
      <w:proofErr w:type="spellStart"/>
      <w:r w:rsidRPr="00511A61">
        <w:rPr>
          <w:rFonts w:ascii="Times New Roman" w:hAnsi="Times New Roman" w:cs="Times New Roman"/>
          <w:sz w:val="24"/>
          <w:szCs w:val="24"/>
          <w:lang w:val="en-US"/>
        </w:rPr>
        <w:t>Alves</w:t>
      </w:r>
      <w:proofErr w:type="spellEnd"/>
      <w:r w:rsidRPr="00511A61">
        <w:rPr>
          <w:rFonts w:ascii="Times New Roman" w:hAnsi="Times New Roman" w:cs="Times New Roman"/>
          <w:sz w:val="24"/>
          <w:szCs w:val="24"/>
          <w:lang w:val="en-US"/>
        </w:rPr>
        <w:t xml:space="preserve">, and K. F. </w:t>
      </w:r>
      <w:proofErr w:type="spellStart"/>
      <w:r w:rsidRPr="00511A61">
        <w:rPr>
          <w:rFonts w:ascii="Times New Roman" w:hAnsi="Times New Roman" w:cs="Times New Roman"/>
          <w:sz w:val="24"/>
          <w:szCs w:val="24"/>
          <w:lang w:val="en-US"/>
        </w:rPr>
        <w:t>Fernandes</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2014. Extraction, partial Purification and characterization of polyphenol oxidase from </w:t>
      </w:r>
      <w:proofErr w:type="spellStart"/>
      <w:r w:rsidRPr="00511A61">
        <w:rPr>
          <w:rFonts w:ascii="Times New Roman" w:hAnsi="Times New Roman" w:cs="Times New Roman"/>
          <w:i/>
          <w:sz w:val="24"/>
          <w:szCs w:val="24"/>
          <w:lang w:val="en-US"/>
        </w:rPr>
        <w:t>Solanum</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lycocarpum</w:t>
      </w:r>
      <w:proofErr w:type="spellEnd"/>
      <w:r w:rsidRPr="00511A61">
        <w:rPr>
          <w:rFonts w:ascii="Times New Roman" w:hAnsi="Times New Roman" w:cs="Times New Roman"/>
          <w:sz w:val="24"/>
          <w:szCs w:val="24"/>
          <w:lang w:val="en-US"/>
        </w:rPr>
        <w:t xml:space="preserve"> fruits. Journal of Molecular Catalysis B: Enzymatic, </w:t>
      </w:r>
      <w:r w:rsidRPr="00511A61">
        <w:rPr>
          <w:rFonts w:ascii="Times New Roman" w:hAnsi="Times New Roman" w:cs="Times New Roman"/>
          <w:b/>
          <w:sz w:val="24"/>
          <w:szCs w:val="24"/>
          <w:lang w:val="en-US"/>
        </w:rPr>
        <w:t>102:</w:t>
      </w:r>
      <w:r w:rsidRPr="00511A61">
        <w:rPr>
          <w:rFonts w:ascii="Times New Roman" w:hAnsi="Times New Roman" w:cs="Times New Roman"/>
          <w:sz w:val="24"/>
          <w:szCs w:val="24"/>
          <w:lang w:val="en-US"/>
        </w:rPr>
        <w:t xml:space="preserve"> 211-17.</w:t>
      </w:r>
    </w:p>
    <w:p w14:paraId="5E936CC0" w14:textId="77777777" w:rsidR="00A57B70" w:rsidRDefault="00A57B70" w:rsidP="00A57B70">
      <w:pPr>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Borsm</w:t>
      </w:r>
      <w:proofErr w:type="spellEnd"/>
      <w:r>
        <w:rPr>
          <w:rFonts w:ascii="Times New Roman" w:hAnsi="Times New Roman" w:cs="Times New Roman"/>
          <w:sz w:val="24"/>
          <w:szCs w:val="24"/>
          <w:lang w:val="en-US"/>
        </w:rPr>
        <w:t xml:space="preserve"> </w:t>
      </w:r>
      <w:r w:rsidRPr="00511A61">
        <w:rPr>
          <w:rFonts w:ascii="Times New Roman" w:hAnsi="Times New Roman" w:cs="Times New Roman"/>
          <w:sz w:val="24"/>
          <w:szCs w:val="24"/>
          <w:lang w:val="en-US"/>
        </w:rPr>
        <w:t xml:space="preserve">M.; P.R </w:t>
      </w:r>
      <w:proofErr w:type="spellStart"/>
      <w:r w:rsidRPr="00511A61">
        <w:rPr>
          <w:rFonts w:ascii="Times New Roman" w:hAnsi="Times New Roman" w:cs="Times New Roman"/>
          <w:sz w:val="24"/>
          <w:szCs w:val="24"/>
          <w:lang w:val="en-US"/>
        </w:rPr>
        <w:t>Michałowicz</w:t>
      </w:r>
      <w:proofErr w:type="spellEnd"/>
      <w:r w:rsidRPr="00511A61">
        <w:rPr>
          <w:rFonts w:ascii="Times New Roman" w:hAnsi="Times New Roman" w:cs="Times New Roman"/>
          <w:sz w:val="24"/>
          <w:szCs w:val="24"/>
          <w:lang w:val="en-US"/>
        </w:rPr>
        <w:t xml:space="preserve">, P. </w:t>
      </w:r>
      <w:proofErr w:type="spellStart"/>
      <w:r w:rsidRPr="00511A61">
        <w:rPr>
          <w:rFonts w:ascii="Times New Roman" w:hAnsi="Times New Roman" w:cs="Times New Roman"/>
          <w:sz w:val="24"/>
          <w:szCs w:val="24"/>
          <w:lang w:val="en-US"/>
        </w:rPr>
        <w:t>Sicińska</w:t>
      </w:r>
      <w:proofErr w:type="spellEnd"/>
      <w:r w:rsidRPr="00511A61">
        <w:rPr>
          <w:rFonts w:ascii="Times New Roman" w:hAnsi="Times New Roman" w:cs="Times New Roman"/>
          <w:sz w:val="24"/>
          <w:szCs w:val="24"/>
          <w:lang w:val="en-US"/>
        </w:rPr>
        <w:t xml:space="preserve">, K. </w:t>
      </w:r>
      <w:proofErr w:type="spellStart"/>
      <w:r w:rsidRPr="00511A61">
        <w:rPr>
          <w:rFonts w:ascii="Times New Roman" w:hAnsi="Times New Roman" w:cs="Times New Roman"/>
          <w:sz w:val="24"/>
          <w:szCs w:val="24"/>
          <w:lang w:val="en-US"/>
        </w:rPr>
        <w:t>Gulewicz</w:t>
      </w:r>
      <w:proofErr w:type="spellEnd"/>
      <w:r w:rsidRPr="00511A61">
        <w:rPr>
          <w:rFonts w:ascii="Times New Roman" w:hAnsi="Times New Roman" w:cs="Times New Roman"/>
          <w:sz w:val="24"/>
          <w:szCs w:val="24"/>
          <w:lang w:val="en-US"/>
        </w:rPr>
        <w:t xml:space="preserve">, B. </w:t>
      </w:r>
      <w:proofErr w:type="spellStart"/>
      <w:r w:rsidRPr="00511A61">
        <w:rPr>
          <w:rFonts w:ascii="Times New Roman" w:hAnsi="Times New Roman" w:cs="Times New Roman"/>
          <w:sz w:val="24"/>
          <w:szCs w:val="24"/>
          <w:lang w:val="en-US"/>
        </w:rPr>
        <w:t>Bukowska</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2012. Studies of biological properties of </w:t>
      </w:r>
      <w:proofErr w:type="spellStart"/>
      <w:r w:rsidRPr="004377C2">
        <w:rPr>
          <w:rFonts w:ascii="Times New Roman" w:hAnsi="Times New Roman" w:cs="Times New Roman"/>
          <w:i/>
          <w:sz w:val="24"/>
          <w:szCs w:val="24"/>
          <w:lang w:val="en-US"/>
        </w:rPr>
        <w:t>Uncaria</w:t>
      </w:r>
      <w:proofErr w:type="spellEnd"/>
      <w:r w:rsidRPr="004377C2">
        <w:rPr>
          <w:rFonts w:ascii="Times New Roman" w:hAnsi="Times New Roman" w:cs="Times New Roman"/>
          <w:i/>
          <w:sz w:val="24"/>
          <w:szCs w:val="24"/>
          <w:lang w:val="en-US"/>
        </w:rPr>
        <w:t xml:space="preserve"> </w:t>
      </w:r>
      <w:proofErr w:type="spellStart"/>
      <w:r w:rsidRPr="004377C2">
        <w:rPr>
          <w:rFonts w:ascii="Times New Roman" w:hAnsi="Times New Roman" w:cs="Times New Roman"/>
          <w:i/>
          <w:sz w:val="24"/>
          <w:szCs w:val="24"/>
          <w:lang w:val="en-US"/>
        </w:rPr>
        <w:t>tomentosa</w:t>
      </w:r>
      <w:proofErr w:type="spellEnd"/>
      <w:r w:rsidRPr="00511A61">
        <w:rPr>
          <w:rFonts w:ascii="Times New Roman" w:hAnsi="Times New Roman" w:cs="Times New Roman"/>
          <w:sz w:val="24"/>
          <w:szCs w:val="24"/>
          <w:lang w:val="en-US"/>
        </w:rPr>
        <w:t xml:space="preserve"> extracts on human blood </w:t>
      </w:r>
      <w:proofErr w:type="spellStart"/>
      <w:r w:rsidRPr="00511A61">
        <w:rPr>
          <w:rFonts w:ascii="Times New Roman" w:hAnsi="Times New Roman" w:cs="Times New Roman"/>
          <w:sz w:val="24"/>
          <w:szCs w:val="24"/>
          <w:lang w:val="en-US"/>
        </w:rPr>
        <w:t>mononuclearcells</w:t>
      </w:r>
      <w:proofErr w:type="spellEnd"/>
      <w:r w:rsidRPr="00511A61">
        <w:rPr>
          <w:rFonts w:ascii="Times New Roman" w:hAnsi="Times New Roman" w:cs="Times New Roman"/>
          <w:sz w:val="24"/>
          <w:szCs w:val="24"/>
          <w:lang w:val="en-US"/>
        </w:rPr>
        <w:t xml:space="preserve">. </w:t>
      </w:r>
      <w:r w:rsidRPr="00832E56">
        <w:rPr>
          <w:rFonts w:ascii="Times New Roman" w:hAnsi="Times New Roman" w:cs="Times New Roman"/>
          <w:sz w:val="24"/>
          <w:szCs w:val="24"/>
        </w:rPr>
        <w:t xml:space="preserve">J </w:t>
      </w:r>
      <w:proofErr w:type="spellStart"/>
      <w:r w:rsidRPr="00832E56">
        <w:rPr>
          <w:rFonts w:ascii="Times New Roman" w:hAnsi="Times New Roman" w:cs="Times New Roman"/>
          <w:sz w:val="24"/>
          <w:szCs w:val="24"/>
        </w:rPr>
        <w:t>Ethnopharmacol</w:t>
      </w:r>
      <w:proofErr w:type="spellEnd"/>
      <w:r w:rsidRPr="00832E56">
        <w:rPr>
          <w:rFonts w:ascii="Times New Roman" w:hAnsi="Times New Roman" w:cs="Times New Roman"/>
          <w:sz w:val="24"/>
          <w:szCs w:val="24"/>
        </w:rPr>
        <w:t xml:space="preserve">, </w:t>
      </w:r>
      <w:r w:rsidRPr="00832E56">
        <w:rPr>
          <w:rFonts w:ascii="Times New Roman" w:hAnsi="Times New Roman" w:cs="Times New Roman"/>
          <w:b/>
          <w:sz w:val="24"/>
          <w:szCs w:val="24"/>
        </w:rPr>
        <w:t>142</w:t>
      </w:r>
      <w:r w:rsidRPr="00832E56">
        <w:rPr>
          <w:rFonts w:ascii="Times New Roman" w:hAnsi="Times New Roman" w:cs="Times New Roman"/>
          <w:sz w:val="24"/>
          <w:szCs w:val="24"/>
        </w:rPr>
        <w:t xml:space="preserve">(3):669-78. </w:t>
      </w:r>
    </w:p>
    <w:p w14:paraId="58BFE28E" w14:textId="77777777" w:rsidR="00A57B70" w:rsidRPr="00A57B70" w:rsidRDefault="00A57B70" w:rsidP="00A57B70">
      <w:pPr>
        <w:spacing w:line="480" w:lineRule="auto"/>
        <w:rPr>
          <w:rFonts w:ascii="Times New Roman" w:hAnsi="Times New Roman" w:cs="Times New Roman"/>
          <w:sz w:val="24"/>
          <w:szCs w:val="24"/>
        </w:rPr>
      </w:pPr>
      <w:r w:rsidRPr="00774A71">
        <w:rPr>
          <w:rFonts w:ascii="Times New Roman" w:hAnsi="Times New Roman" w:cs="Times New Roman"/>
          <w:sz w:val="24"/>
          <w:szCs w:val="24"/>
        </w:rPr>
        <w:t xml:space="preserve">Canales M.; T. Hernández, J. Caballero, A. Romo de Vivar, G. </w:t>
      </w:r>
      <w:proofErr w:type="spellStart"/>
      <w:r w:rsidRPr="00774A71">
        <w:rPr>
          <w:rFonts w:ascii="Times New Roman" w:hAnsi="Times New Roman" w:cs="Times New Roman"/>
          <w:sz w:val="24"/>
          <w:szCs w:val="24"/>
        </w:rPr>
        <w:t>Avila</w:t>
      </w:r>
      <w:proofErr w:type="spellEnd"/>
      <w:r w:rsidRPr="00774A71">
        <w:rPr>
          <w:rFonts w:ascii="Times New Roman" w:hAnsi="Times New Roman" w:cs="Times New Roman"/>
          <w:sz w:val="24"/>
          <w:szCs w:val="24"/>
        </w:rPr>
        <w:t xml:space="preserve">, A. Duran, R. Lira. </w:t>
      </w:r>
      <w:r>
        <w:rPr>
          <w:rFonts w:ascii="Times New Roman" w:hAnsi="Times New Roman" w:cs="Times New Roman"/>
          <w:sz w:val="24"/>
          <w:szCs w:val="24"/>
        </w:rPr>
        <w:t xml:space="preserve">2005. </w:t>
      </w:r>
      <w:r w:rsidRPr="00774A71">
        <w:rPr>
          <w:rFonts w:ascii="Times New Roman" w:hAnsi="Times New Roman" w:cs="Times New Roman"/>
          <w:sz w:val="24"/>
          <w:szCs w:val="24"/>
          <w:lang w:val="en-US"/>
        </w:rPr>
        <w:t xml:space="preserve">Informant consensus factor and antibacterial activity of the medicinal plants used by the people of San Rafael </w:t>
      </w:r>
      <w:proofErr w:type="spellStart"/>
      <w:r w:rsidRPr="00774A71">
        <w:rPr>
          <w:rFonts w:ascii="Times New Roman" w:hAnsi="Times New Roman" w:cs="Times New Roman"/>
          <w:sz w:val="24"/>
          <w:szCs w:val="24"/>
          <w:lang w:val="en-US"/>
        </w:rPr>
        <w:t>Coxcatlán</w:t>
      </w:r>
      <w:proofErr w:type="spellEnd"/>
      <w:r w:rsidRPr="00774A71">
        <w:rPr>
          <w:rFonts w:ascii="Times New Roman" w:hAnsi="Times New Roman" w:cs="Times New Roman"/>
          <w:sz w:val="24"/>
          <w:szCs w:val="24"/>
          <w:lang w:val="en-US"/>
        </w:rPr>
        <w:t>, Puebla, México.</w:t>
      </w:r>
      <w:r>
        <w:rPr>
          <w:rFonts w:ascii="Times New Roman" w:hAnsi="Times New Roman" w:cs="Times New Roman"/>
          <w:sz w:val="24"/>
          <w:szCs w:val="24"/>
          <w:lang w:val="en-US"/>
        </w:rPr>
        <w:t xml:space="preserve"> </w:t>
      </w:r>
      <w:r w:rsidRPr="00A57B70">
        <w:rPr>
          <w:rFonts w:ascii="Times New Roman" w:hAnsi="Times New Roman" w:cs="Times New Roman"/>
          <w:sz w:val="24"/>
          <w:szCs w:val="24"/>
        </w:rPr>
        <w:t xml:space="preserve">J </w:t>
      </w:r>
      <w:proofErr w:type="spellStart"/>
      <w:r w:rsidRPr="00A57B70">
        <w:rPr>
          <w:rFonts w:ascii="Times New Roman" w:hAnsi="Times New Roman" w:cs="Times New Roman"/>
          <w:sz w:val="24"/>
          <w:szCs w:val="24"/>
        </w:rPr>
        <w:t>Ethnopharmacol</w:t>
      </w:r>
      <w:proofErr w:type="spellEnd"/>
      <w:r w:rsidRPr="00A57B70">
        <w:rPr>
          <w:rFonts w:ascii="Times New Roman" w:hAnsi="Times New Roman" w:cs="Times New Roman"/>
          <w:sz w:val="24"/>
          <w:szCs w:val="24"/>
        </w:rPr>
        <w:t xml:space="preserve">. </w:t>
      </w:r>
      <w:r w:rsidRPr="00A57B70">
        <w:rPr>
          <w:rFonts w:ascii="Times New Roman" w:hAnsi="Times New Roman" w:cs="Times New Roman"/>
          <w:b/>
          <w:sz w:val="24"/>
          <w:szCs w:val="24"/>
        </w:rPr>
        <w:t>97</w:t>
      </w:r>
      <w:r w:rsidRPr="00A57B70">
        <w:rPr>
          <w:rFonts w:ascii="Times New Roman" w:hAnsi="Times New Roman" w:cs="Times New Roman"/>
          <w:sz w:val="24"/>
          <w:szCs w:val="24"/>
        </w:rPr>
        <w:t xml:space="preserve">(3):429-39. </w:t>
      </w:r>
    </w:p>
    <w:p w14:paraId="54635580" w14:textId="77777777" w:rsidR="00A57B70" w:rsidRDefault="00A57B70" w:rsidP="00A57B70">
      <w:pPr>
        <w:spacing w:line="480" w:lineRule="auto"/>
        <w:rPr>
          <w:rFonts w:ascii="Times New Roman" w:hAnsi="Times New Roman" w:cs="Times New Roman"/>
          <w:sz w:val="24"/>
          <w:szCs w:val="24"/>
        </w:rPr>
      </w:pPr>
      <w:r w:rsidRPr="00774A71">
        <w:rPr>
          <w:rFonts w:ascii="Times New Roman" w:hAnsi="Times New Roman" w:cs="Times New Roman"/>
          <w:sz w:val="24"/>
          <w:szCs w:val="24"/>
        </w:rPr>
        <w:t xml:space="preserve">Carrasco C.A., and M. Guerra. </w:t>
      </w:r>
      <w:r w:rsidRPr="00A57B70">
        <w:rPr>
          <w:rFonts w:ascii="Times New Roman" w:hAnsi="Times New Roman" w:cs="Times New Roman"/>
          <w:sz w:val="24"/>
          <w:szCs w:val="24"/>
        </w:rPr>
        <w:t xml:space="preserve">2010. </w:t>
      </w:r>
      <w:proofErr w:type="spellStart"/>
      <w:r w:rsidRPr="00A57B70">
        <w:rPr>
          <w:rFonts w:ascii="Times New Roman" w:hAnsi="Times New Roman" w:cs="Times New Roman"/>
          <w:sz w:val="24"/>
          <w:szCs w:val="24"/>
        </w:rPr>
        <w:t>Lactosuero</w:t>
      </w:r>
      <w:proofErr w:type="spellEnd"/>
      <w:r w:rsidRPr="00A57B70">
        <w:rPr>
          <w:rFonts w:ascii="Times New Roman" w:hAnsi="Times New Roman" w:cs="Times New Roman"/>
          <w:sz w:val="24"/>
          <w:szCs w:val="24"/>
        </w:rPr>
        <w:t xml:space="preserve"> como fuente de péptidos </w:t>
      </w:r>
      <w:proofErr w:type="spellStart"/>
      <w:r w:rsidRPr="00A57B70">
        <w:rPr>
          <w:rFonts w:ascii="Times New Roman" w:hAnsi="Times New Roman" w:cs="Times New Roman"/>
          <w:sz w:val="24"/>
          <w:szCs w:val="24"/>
        </w:rPr>
        <w:t>bioactivos</w:t>
      </w:r>
      <w:proofErr w:type="spellEnd"/>
      <w:r w:rsidRPr="00A57B70">
        <w:rPr>
          <w:rFonts w:ascii="Times New Roman" w:hAnsi="Times New Roman" w:cs="Times New Roman"/>
          <w:sz w:val="24"/>
          <w:szCs w:val="24"/>
        </w:rPr>
        <w:t xml:space="preserve"> </w:t>
      </w:r>
      <w:proofErr w:type="spellStart"/>
      <w:r w:rsidRPr="00A57B70">
        <w:rPr>
          <w:rFonts w:ascii="Times New Roman" w:hAnsi="Times New Roman" w:cs="Times New Roman"/>
          <w:sz w:val="24"/>
          <w:szCs w:val="24"/>
        </w:rPr>
        <w:t>whey</w:t>
      </w:r>
      <w:proofErr w:type="spellEnd"/>
      <w:r w:rsidRPr="00A57B70">
        <w:rPr>
          <w:rFonts w:ascii="Times New Roman" w:hAnsi="Times New Roman" w:cs="Times New Roman"/>
          <w:sz w:val="24"/>
          <w:szCs w:val="24"/>
        </w:rPr>
        <w:t xml:space="preserve"> as a </w:t>
      </w:r>
      <w:proofErr w:type="spellStart"/>
      <w:r w:rsidRPr="00A57B70">
        <w:rPr>
          <w:rFonts w:ascii="Times New Roman" w:hAnsi="Times New Roman" w:cs="Times New Roman"/>
          <w:sz w:val="24"/>
          <w:szCs w:val="24"/>
        </w:rPr>
        <w:t>source</w:t>
      </w:r>
      <w:proofErr w:type="spellEnd"/>
      <w:r w:rsidRPr="00A57B70">
        <w:rPr>
          <w:rFonts w:ascii="Times New Roman" w:hAnsi="Times New Roman" w:cs="Times New Roman"/>
          <w:sz w:val="24"/>
          <w:szCs w:val="24"/>
        </w:rPr>
        <w:t xml:space="preserve"> of </w:t>
      </w:r>
      <w:proofErr w:type="spellStart"/>
      <w:r w:rsidRPr="00A57B70">
        <w:rPr>
          <w:rFonts w:ascii="Times New Roman" w:hAnsi="Times New Roman" w:cs="Times New Roman"/>
          <w:sz w:val="24"/>
          <w:szCs w:val="24"/>
        </w:rPr>
        <w:t>bioactive</w:t>
      </w:r>
      <w:proofErr w:type="spellEnd"/>
      <w:r w:rsidRPr="00A57B70">
        <w:rPr>
          <w:rFonts w:ascii="Times New Roman" w:hAnsi="Times New Roman" w:cs="Times New Roman"/>
          <w:sz w:val="24"/>
          <w:szCs w:val="24"/>
        </w:rPr>
        <w:t xml:space="preserve"> </w:t>
      </w:r>
      <w:proofErr w:type="spellStart"/>
      <w:r w:rsidRPr="00A57B70">
        <w:rPr>
          <w:rFonts w:ascii="Times New Roman" w:hAnsi="Times New Roman" w:cs="Times New Roman"/>
          <w:sz w:val="24"/>
          <w:szCs w:val="24"/>
        </w:rPr>
        <w:t>peptides</w:t>
      </w:r>
      <w:proofErr w:type="spellEnd"/>
      <w:r w:rsidRPr="00A57B70">
        <w:rPr>
          <w:rFonts w:ascii="Times New Roman" w:hAnsi="Times New Roman" w:cs="Times New Roman"/>
          <w:sz w:val="24"/>
          <w:szCs w:val="24"/>
        </w:rPr>
        <w:t>. Anale</w:t>
      </w:r>
      <w:r w:rsidRPr="00511A61">
        <w:rPr>
          <w:rFonts w:ascii="Times New Roman" w:hAnsi="Times New Roman" w:cs="Times New Roman"/>
          <w:sz w:val="24"/>
          <w:szCs w:val="24"/>
        </w:rPr>
        <w:t xml:space="preserve">s Venezolanos de Nutrición, </w:t>
      </w:r>
      <w:r w:rsidRPr="00511A61">
        <w:rPr>
          <w:rFonts w:ascii="Times New Roman" w:hAnsi="Times New Roman" w:cs="Times New Roman"/>
          <w:b/>
          <w:sz w:val="24"/>
          <w:szCs w:val="24"/>
        </w:rPr>
        <w:t>23</w:t>
      </w:r>
      <w:r w:rsidRPr="00511A61">
        <w:rPr>
          <w:rFonts w:ascii="Times New Roman" w:hAnsi="Times New Roman" w:cs="Times New Roman"/>
          <w:sz w:val="24"/>
          <w:szCs w:val="24"/>
        </w:rPr>
        <w:t>(1): 42-49.</w:t>
      </w:r>
    </w:p>
    <w:p w14:paraId="01D3E945" w14:textId="77777777" w:rsidR="00A57B70" w:rsidRDefault="00A57B70" w:rsidP="00A57B70">
      <w:pPr>
        <w:spacing w:line="480" w:lineRule="auto"/>
        <w:rPr>
          <w:rFonts w:ascii="Times New Roman" w:hAnsi="Times New Roman" w:cs="Times New Roman"/>
          <w:sz w:val="24"/>
          <w:szCs w:val="24"/>
          <w:lang w:val="en-US"/>
        </w:rPr>
      </w:pPr>
      <w:r w:rsidRPr="00A57B70">
        <w:rPr>
          <w:rFonts w:ascii="Times New Roman" w:hAnsi="Times New Roman" w:cs="Times New Roman"/>
          <w:sz w:val="24"/>
          <w:szCs w:val="24"/>
        </w:rPr>
        <w:t xml:space="preserve">Chang-Bum A.; K. </w:t>
      </w:r>
      <w:proofErr w:type="spellStart"/>
      <w:r w:rsidRPr="00A57B70">
        <w:rPr>
          <w:rFonts w:ascii="Times New Roman" w:hAnsi="Times New Roman" w:cs="Times New Roman"/>
          <w:sz w:val="24"/>
          <w:szCs w:val="24"/>
        </w:rPr>
        <w:t>Jeong-Gyun</w:t>
      </w:r>
      <w:proofErr w:type="spellEnd"/>
      <w:r w:rsidRPr="00A57B70">
        <w:rPr>
          <w:rFonts w:ascii="Times New Roman" w:hAnsi="Times New Roman" w:cs="Times New Roman"/>
          <w:sz w:val="24"/>
          <w:szCs w:val="24"/>
        </w:rPr>
        <w:t xml:space="preserve">, and J. </w:t>
      </w:r>
      <w:proofErr w:type="spellStart"/>
      <w:r w:rsidRPr="00A57B70">
        <w:rPr>
          <w:rFonts w:ascii="Times New Roman" w:hAnsi="Times New Roman" w:cs="Times New Roman"/>
          <w:sz w:val="24"/>
          <w:szCs w:val="24"/>
        </w:rPr>
        <w:t>Jae</w:t>
      </w:r>
      <w:proofErr w:type="spellEnd"/>
      <w:r w:rsidRPr="00A57B70">
        <w:rPr>
          <w:rFonts w:ascii="Times New Roman" w:hAnsi="Times New Roman" w:cs="Times New Roman"/>
          <w:sz w:val="24"/>
          <w:szCs w:val="24"/>
        </w:rPr>
        <w:t xml:space="preserve">-Young. </w:t>
      </w:r>
      <w:r w:rsidRPr="00791D4C">
        <w:rPr>
          <w:rFonts w:ascii="Times New Roman" w:hAnsi="Times New Roman" w:cs="Times New Roman"/>
          <w:sz w:val="24"/>
          <w:szCs w:val="24"/>
          <w:lang w:val="en-US"/>
        </w:rPr>
        <w:t xml:space="preserve">2014. “Purification and Antioxidant Properties of </w:t>
      </w:r>
      <w:proofErr w:type="spellStart"/>
      <w:r w:rsidRPr="00791D4C">
        <w:rPr>
          <w:rFonts w:ascii="Times New Roman" w:hAnsi="Times New Roman" w:cs="Times New Roman"/>
          <w:sz w:val="24"/>
          <w:szCs w:val="24"/>
          <w:lang w:val="en-US"/>
        </w:rPr>
        <w:t>Octapeptide</w:t>
      </w:r>
      <w:proofErr w:type="spellEnd"/>
      <w:r w:rsidRPr="00791D4C">
        <w:rPr>
          <w:rFonts w:ascii="Times New Roman" w:hAnsi="Times New Roman" w:cs="Times New Roman"/>
          <w:sz w:val="24"/>
          <w:szCs w:val="24"/>
          <w:lang w:val="en-US"/>
        </w:rPr>
        <w:t xml:space="preserve"> from Salmon Byproduct Protein </w:t>
      </w:r>
      <w:proofErr w:type="spellStart"/>
      <w:r w:rsidRPr="00791D4C">
        <w:rPr>
          <w:rFonts w:ascii="Times New Roman" w:hAnsi="Times New Roman" w:cs="Times New Roman"/>
          <w:sz w:val="24"/>
          <w:szCs w:val="24"/>
          <w:lang w:val="en-US"/>
        </w:rPr>
        <w:t>Hydrolysate</w:t>
      </w:r>
      <w:proofErr w:type="spellEnd"/>
      <w:r w:rsidRPr="00791D4C">
        <w:rPr>
          <w:rFonts w:ascii="Times New Roman" w:hAnsi="Times New Roman" w:cs="Times New Roman"/>
          <w:sz w:val="24"/>
          <w:szCs w:val="24"/>
          <w:lang w:val="en-US"/>
        </w:rPr>
        <w:t xml:space="preserve"> by Gastrointestinal Digestion.” Food Chemistry, </w:t>
      </w:r>
      <w:r w:rsidRPr="00791D4C">
        <w:rPr>
          <w:rFonts w:ascii="Times New Roman" w:hAnsi="Times New Roman" w:cs="Times New Roman"/>
          <w:b/>
          <w:sz w:val="24"/>
          <w:szCs w:val="24"/>
          <w:lang w:val="en-US"/>
        </w:rPr>
        <w:t>147:</w:t>
      </w:r>
      <w:r w:rsidRPr="00791D4C">
        <w:rPr>
          <w:rFonts w:ascii="Times New Roman" w:hAnsi="Times New Roman" w:cs="Times New Roman"/>
          <w:sz w:val="24"/>
          <w:szCs w:val="24"/>
          <w:lang w:val="en-US"/>
        </w:rPr>
        <w:t xml:space="preserve"> 78–83.</w:t>
      </w:r>
    </w:p>
    <w:p w14:paraId="39A8A068" w14:textId="77777777" w:rsidR="00A57B70" w:rsidRPr="00832E56" w:rsidRDefault="00A57B70" w:rsidP="00A57B70">
      <w:pPr>
        <w:spacing w:line="480" w:lineRule="auto"/>
        <w:rPr>
          <w:rFonts w:ascii="Times New Roman" w:hAnsi="Times New Roman" w:cs="Times New Roman"/>
          <w:sz w:val="24"/>
          <w:szCs w:val="24"/>
        </w:rPr>
      </w:pPr>
      <w:proofErr w:type="gramStart"/>
      <w:r w:rsidRPr="004C5A07">
        <w:rPr>
          <w:rFonts w:ascii="Times New Roman" w:hAnsi="Times New Roman" w:cs="Times New Roman"/>
          <w:sz w:val="24"/>
          <w:szCs w:val="24"/>
          <w:lang w:val="en-US"/>
        </w:rPr>
        <w:t xml:space="preserve">Chen N.; </w:t>
      </w:r>
      <w:proofErr w:type="spellStart"/>
      <w:r w:rsidRPr="004C5A07">
        <w:rPr>
          <w:rFonts w:ascii="Times New Roman" w:hAnsi="Times New Roman" w:cs="Times New Roman"/>
          <w:sz w:val="24"/>
          <w:szCs w:val="24"/>
          <w:lang w:val="en-US"/>
        </w:rPr>
        <w:t>H.Yang</w:t>
      </w:r>
      <w:proofErr w:type="spellEnd"/>
      <w:r w:rsidRPr="004C5A07">
        <w:rPr>
          <w:rFonts w:ascii="Times New Roman" w:hAnsi="Times New Roman" w:cs="Times New Roman"/>
          <w:sz w:val="24"/>
          <w:szCs w:val="24"/>
          <w:lang w:val="en-US"/>
        </w:rPr>
        <w:t xml:space="preserve">, Y. Sun, J. </w:t>
      </w:r>
      <w:proofErr w:type="spellStart"/>
      <w:r w:rsidRPr="004C5A07">
        <w:rPr>
          <w:rFonts w:ascii="Times New Roman" w:hAnsi="Times New Roman" w:cs="Times New Roman"/>
          <w:sz w:val="24"/>
          <w:szCs w:val="24"/>
          <w:lang w:val="en-US"/>
        </w:rPr>
        <w:t>Niu</w:t>
      </w:r>
      <w:proofErr w:type="spellEnd"/>
      <w:r w:rsidRPr="004C5A07">
        <w:rPr>
          <w:rFonts w:ascii="Times New Roman" w:hAnsi="Times New Roman" w:cs="Times New Roman"/>
          <w:sz w:val="24"/>
          <w:szCs w:val="24"/>
          <w:lang w:val="en-US"/>
        </w:rPr>
        <w:t>, and S. Liu.</w:t>
      </w:r>
      <w:proofErr w:type="gramEnd"/>
      <w:r w:rsidRPr="004C5A07">
        <w:rPr>
          <w:rFonts w:ascii="Times New Roman" w:hAnsi="Times New Roman" w:cs="Times New Roman"/>
          <w:sz w:val="24"/>
          <w:szCs w:val="24"/>
          <w:lang w:val="en-US"/>
        </w:rPr>
        <w:t xml:space="preserve"> 2012. </w:t>
      </w:r>
      <w:r w:rsidRPr="00511A61">
        <w:rPr>
          <w:rFonts w:ascii="Times New Roman" w:hAnsi="Times New Roman" w:cs="Times New Roman"/>
          <w:sz w:val="24"/>
          <w:szCs w:val="24"/>
          <w:lang w:val="en-US"/>
        </w:rPr>
        <w:t>Purification and identification of antioxidant peptides from walnut (</w:t>
      </w:r>
      <w:proofErr w:type="spellStart"/>
      <w:r w:rsidRPr="00511A61">
        <w:rPr>
          <w:rFonts w:ascii="Times New Roman" w:hAnsi="Times New Roman" w:cs="Times New Roman"/>
          <w:i/>
          <w:sz w:val="24"/>
          <w:szCs w:val="24"/>
          <w:lang w:val="en-US"/>
        </w:rPr>
        <w:t>Juglans</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regia</w:t>
      </w:r>
      <w:proofErr w:type="spellEnd"/>
      <w:r w:rsidRPr="00511A61">
        <w:rPr>
          <w:rFonts w:ascii="Times New Roman" w:hAnsi="Times New Roman" w:cs="Times New Roman"/>
          <w:sz w:val="24"/>
          <w:szCs w:val="24"/>
          <w:lang w:val="en-US"/>
        </w:rPr>
        <w:t xml:space="preserve"> L.) protein </w:t>
      </w:r>
      <w:proofErr w:type="spellStart"/>
      <w:r w:rsidRPr="00511A61">
        <w:rPr>
          <w:rFonts w:ascii="Times New Roman" w:hAnsi="Times New Roman" w:cs="Times New Roman"/>
          <w:sz w:val="24"/>
          <w:szCs w:val="24"/>
          <w:lang w:val="en-US"/>
        </w:rPr>
        <w:t>hydrolysates</w:t>
      </w:r>
      <w:proofErr w:type="spellEnd"/>
      <w:r w:rsidRPr="00511A61">
        <w:rPr>
          <w:rFonts w:ascii="Times New Roman" w:hAnsi="Times New Roman" w:cs="Times New Roman"/>
          <w:sz w:val="24"/>
          <w:szCs w:val="24"/>
          <w:lang w:val="en-US"/>
        </w:rPr>
        <w:t xml:space="preserve">. </w:t>
      </w:r>
      <w:proofErr w:type="spellStart"/>
      <w:r w:rsidRPr="00832E56">
        <w:rPr>
          <w:rFonts w:ascii="Times New Roman" w:hAnsi="Times New Roman" w:cs="Times New Roman"/>
          <w:sz w:val="24"/>
          <w:szCs w:val="24"/>
        </w:rPr>
        <w:t>Peptides</w:t>
      </w:r>
      <w:proofErr w:type="spellEnd"/>
      <w:r w:rsidRPr="00832E56">
        <w:rPr>
          <w:rFonts w:ascii="Times New Roman" w:hAnsi="Times New Roman" w:cs="Times New Roman"/>
          <w:sz w:val="24"/>
          <w:szCs w:val="24"/>
        </w:rPr>
        <w:t xml:space="preserve">, </w:t>
      </w:r>
      <w:r w:rsidRPr="00832E56">
        <w:rPr>
          <w:rFonts w:ascii="Times New Roman" w:hAnsi="Times New Roman" w:cs="Times New Roman"/>
          <w:b/>
          <w:sz w:val="24"/>
          <w:szCs w:val="24"/>
        </w:rPr>
        <w:t>38</w:t>
      </w:r>
      <w:r w:rsidRPr="00832E56">
        <w:rPr>
          <w:rFonts w:ascii="Times New Roman" w:hAnsi="Times New Roman" w:cs="Times New Roman"/>
          <w:sz w:val="24"/>
          <w:szCs w:val="24"/>
        </w:rPr>
        <w:t>(2): 344-49.</w:t>
      </w:r>
    </w:p>
    <w:p w14:paraId="151E934C" w14:textId="77777777" w:rsidR="00A57B70" w:rsidRPr="004C5A07" w:rsidRDefault="00A57B70" w:rsidP="00A57B70">
      <w:pPr>
        <w:spacing w:line="480" w:lineRule="auto"/>
        <w:rPr>
          <w:rFonts w:ascii="Times New Roman" w:hAnsi="Times New Roman" w:cs="Times New Roman"/>
          <w:sz w:val="24"/>
          <w:szCs w:val="24"/>
          <w:lang w:val="en-US"/>
        </w:rPr>
      </w:pPr>
      <w:proofErr w:type="spellStart"/>
      <w:r w:rsidRPr="00511A61">
        <w:rPr>
          <w:rFonts w:ascii="Times New Roman" w:hAnsi="Times New Roman" w:cs="Times New Roman"/>
          <w:sz w:val="24"/>
          <w:szCs w:val="24"/>
        </w:rPr>
        <w:lastRenderedPageBreak/>
        <w:t>Déciga</w:t>
      </w:r>
      <w:proofErr w:type="spellEnd"/>
      <w:r w:rsidRPr="00511A61">
        <w:rPr>
          <w:rFonts w:ascii="Times New Roman" w:hAnsi="Times New Roman" w:cs="Times New Roman"/>
          <w:sz w:val="24"/>
          <w:szCs w:val="24"/>
        </w:rPr>
        <w:t xml:space="preserve">-Campos M.; I. Rivero-Cruz, M. Arriaga-Alba, G. Castañeda-Corral, G.E. </w:t>
      </w:r>
      <w:proofErr w:type="spellStart"/>
      <w:r w:rsidRPr="00511A61">
        <w:rPr>
          <w:rFonts w:ascii="Times New Roman" w:hAnsi="Times New Roman" w:cs="Times New Roman"/>
          <w:sz w:val="24"/>
          <w:szCs w:val="24"/>
        </w:rPr>
        <w:t>Angeles</w:t>
      </w:r>
      <w:proofErr w:type="spellEnd"/>
      <w:r w:rsidRPr="00511A61">
        <w:rPr>
          <w:rFonts w:ascii="Times New Roman" w:hAnsi="Times New Roman" w:cs="Times New Roman"/>
          <w:sz w:val="24"/>
          <w:szCs w:val="24"/>
        </w:rPr>
        <w:t xml:space="preserve">-López, A. Navarrete, and R. Mata. 2007. </w:t>
      </w:r>
      <w:r w:rsidRPr="00511A61">
        <w:rPr>
          <w:rFonts w:ascii="Times New Roman" w:hAnsi="Times New Roman" w:cs="Times New Roman"/>
          <w:sz w:val="24"/>
          <w:szCs w:val="24"/>
          <w:lang w:val="en-US"/>
        </w:rPr>
        <w:t xml:space="preserve">Acute toxicity and mutagenic activity of </w:t>
      </w:r>
      <w:proofErr w:type="spellStart"/>
      <w:r w:rsidRPr="00511A61">
        <w:rPr>
          <w:rFonts w:ascii="Times New Roman" w:hAnsi="Times New Roman" w:cs="Times New Roman"/>
          <w:sz w:val="24"/>
          <w:szCs w:val="24"/>
          <w:lang w:val="en-US"/>
        </w:rPr>
        <w:t>mexican</w:t>
      </w:r>
      <w:proofErr w:type="spellEnd"/>
      <w:r w:rsidRPr="00511A61">
        <w:rPr>
          <w:rFonts w:ascii="Times New Roman" w:hAnsi="Times New Roman" w:cs="Times New Roman"/>
          <w:sz w:val="24"/>
          <w:szCs w:val="24"/>
          <w:lang w:val="en-US"/>
        </w:rPr>
        <w:t xml:space="preserve"> plants used in traditional medicine. Journal of </w:t>
      </w:r>
      <w:proofErr w:type="spellStart"/>
      <w:r w:rsidRPr="00511A61">
        <w:rPr>
          <w:rFonts w:ascii="Times New Roman" w:hAnsi="Times New Roman" w:cs="Times New Roman"/>
          <w:sz w:val="24"/>
          <w:szCs w:val="24"/>
          <w:lang w:val="en-US"/>
        </w:rPr>
        <w:t>ethnopharmacology</w:t>
      </w:r>
      <w:proofErr w:type="spell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110</w:t>
      </w:r>
      <w:r w:rsidRPr="00511A61">
        <w:rPr>
          <w:rFonts w:ascii="Times New Roman" w:hAnsi="Times New Roman" w:cs="Times New Roman"/>
          <w:sz w:val="24"/>
          <w:szCs w:val="24"/>
          <w:lang w:val="en-US"/>
        </w:rPr>
        <w:t>(2): 334–42.</w:t>
      </w:r>
    </w:p>
    <w:p w14:paraId="51058919" w14:textId="77777777" w:rsidR="00A57B70" w:rsidRPr="00511A61" w:rsidRDefault="00A57B70" w:rsidP="00A57B70">
      <w:pPr>
        <w:spacing w:line="480" w:lineRule="auto"/>
        <w:rPr>
          <w:rFonts w:ascii="Times New Roman" w:hAnsi="Times New Roman" w:cs="Times New Roman"/>
          <w:sz w:val="24"/>
          <w:szCs w:val="24"/>
          <w:lang w:val="en-US"/>
        </w:rPr>
      </w:pPr>
      <w:r w:rsidRPr="00511A61">
        <w:rPr>
          <w:rFonts w:ascii="Times New Roman" w:hAnsi="Times New Roman" w:cs="Times New Roman"/>
          <w:sz w:val="24"/>
          <w:szCs w:val="24"/>
          <w:lang w:val="en-US"/>
        </w:rPr>
        <w:t xml:space="preserve">De Lucca A.J. 2000. Antifungal peptides: potential candidates for the treatment of </w:t>
      </w:r>
      <w:proofErr w:type="spellStart"/>
      <w:r w:rsidRPr="00511A61">
        <w:rPr>
          <w:rFonts w:ascii="Times New Roman" w:hAnsi="Times New Roman" w:cs="Times New Roman"/>
          <w:sz w:val="24"/>
          <w:szCs w:val="24"/>
          <w:lang w:val="en-US"/>
        </w:rPr>
        <w:t>fungalinfections</w:t>
      </w:r>
      <w:proofErr w:type="spellEnd"/>
      <w:r w:rsidRPr="00511A61">
        <w:rPr>
          <w:rFonts w:ascii="Times New Roman" w:hAnsi="Times New Roman" w:cs="Times New Roman"/>
          <w:sz w:val="24"/>
          <w:szCs w:val="24"/>
          <w:lang w:val="en-US"/>
        </w:rPr>
        <w:t xml:space="preserve">. Expert </w:t>
      </w:r>
      <w:proofErr w:type="spellStart"/>
      <w:r w:rsidRPr="00511A61">
        <w:rPr>
          <w:rFonts w:ascii="Times New Roman" w:hAnsi="Times New Roman" w:cs="Times New Roman"/>
          <w:sz w:val="24"/>
          <w:szCs w:val="24"/>
          <w:lang w:val="en-US"/>
        </w:rPr>
        <w:t>Opin</w:t>
      </w:r>
      <w:proofErr w:type="spellEnd"/>
      <w:r w:rsidRPr="00511A61">
        <w:rPr>
          <w:rFonts w:ascii="Times New Roman" w:hAnsi="Times New Roman" w:cs="Times New Roman"/>
          <w:sz w:val="24"/>
          <w:szCs w:val="24"/>
          <w:lang w:val="en-US"/>
        </w:rPr>
        <w:t xml:space="preserve"> </w:t>
      </w:r>
      <w:proofErr w:type="spellStart"/>
      <w:r w:rsidRPr="00511A61">
        <w:rPr>
          <w:rFonts w:ascii="Times New Roman" w:hAnsi="Times New Roman" w:cs="Times New Roman"/>
          <w:sz w:val="24"/>
          <w:szCs w:val="24"/>
          <w:lang w:val="en-US"/>
        </w:rPr>
        <w:t>Investig</w:t>
      </w:r>
      <w:proofErr w:type="spellEnd"/>
      <w:r w:rsidRPr="00511A61">
        <w:rPr>
          <w:rFonts w:ascii="Times New Roman" w:hAnsi="Times New Roman" w:cs="Times New Roman"/>
          <w:sz w:val="24"/>
          <w:szCs w:val="24"/>
          <w:lang w:val="en-US"/>
        </w:rPr>
        <w:t xml:space="preserve"> Drugs,</w:t>
      </w:r>
      <w:r w:rsidRPr="00511A61">
        <w:rPr>
          <w:rFonts w:ascii="Times New Roman" w:hAnsi="Times New Roman" w:cs="Times New Roman"/>
          <w:b/>
          <w:sz w:val="24"/>
          <w:szCs w:val="24"/>
          <w:lang w:val="en-US"/>
        </w:rPr>
        <w:t xml:space="preserve"> 9</w:t>
      </w:r>
      <w:r w:rsidRPr="00511A61">
        <w:rPr>
          <w:rFonts w:ascii="Times New Roman" w:hAnsi="Times New Roman" w:cs="Times New Roman"/>
          <w:sz w:val="24"/>
          <w:szCs w:val="24"/>
          <w:lang w:val="en-US"/>
        </w:rPr>
        <w:t>(2):273-99.</w:t>
      </w:r>
    </w:p>
    <w:p w14:paraId="5C6970A7" w14:textId="77777777" w:rsidR="00A57B70" w:rsidRPr="00511A61" w:rsidRDefault="00A57B70" w:rsidP="00A57B70">
      <w:pPr>
        <w:spacing w:line="480" w:lineRule="auto"/>
        <w:rPr>
          <w:rFonts w:ascii="Times New Roman" w:hAnsi="Times New Roman" w:cs="Times New Roman"/>
          <w:sz w:val="24"/>
          <w:szCs w:val="24"/>
        </w:rPr>
      </w:pPr>
      <w:proofErr w:type="gramStart"/>
      <w:r w:rsidRPr="00511A61">
        <w:rPr>
          <w:rFonts w:ascii="Times New Roman" w:hAnsi="Times New Roman" w:cs="Times New Roman"/>
          <w:sz w:val="24"/>
          <w:szCs w:val="24"/>
          <w:lang w:val="en-US"/>
        </w:rPr>
        <w:t>de</w:t>
      </w:r>
      <w:proofErr w:type="gramEnd"/>
      <w:r w:rsidRPr="00511A61">
        <w:rPr>
          <w:rFonts w:ascii="Times New Roman" w:hAnsi="Times New Roman" w:cs="Times New Roman"/>
          <w:sz w:val="24"/>
          <w:szCs w:val="24"/>
          <w:lang w:val="en-US"/>
        </w:rPr>
        <w:t xml:space="preserve"> Matos </w:t>
      </w:r>
      <w:proofErr w:type="spellStart"/>
      <w:r w:rsidRPr="00511A61">
        <w:rPr>
          <w:rFonts w:ascii="Times New Roman" w:hAnsi="Times New Roman" w:cs="Times New Roman"/>
          <w:sz w:val="24"/>
          <w:szCs w:val="24"/>
          <w:lang w:val="en-US"/>
        </w:rPr>
        <w:t>Guedes</w:t>
      </w:r>
      <w:proofErr w:type="spellEnd"/>
      <w:r w:rsidRPr="00511A61">
        <w:rPr>
          <w:rFonts w:ascii="Times New Roman" w:hAnsi="Times New Roman" w:cs="Times New Roman"/>
          <w:sz w:val="24"/>
          <w:szCs w:val="24"/>
          <w:lang w:val="en-US"/>
        </w:rPr>
        <w:t xml:space="preserve"> H. L.;</w:t>
      </w:r>
      <w:r>
        <w:rPr>
          <w:rFonts w:ascii="Times New Roman" w:hAnsi="Times New Roman" w:cs="Times New Roman"/>
          <w:sz w:val="24"/>
          <w:szCs w:val="24"/>
          <w:lang w:val="en-US"/>
        </w:rPr>
        <w:t xml:space="preserve"> </w:t>
      </w:r>
      <w:r w:rsidRPr="00511A61">
        <w:rPr>
          <w:rFonts w:ascii="Times New Roman" w:hAnsi="Times New Roman" w:cs="Times New Roman"/>
          <w:sz w:val="24"/>
          <w:szCs w:val="24"/>
          <w:lang w:val="en-US"/>
        </w:rPr>
        <w:t xml:space="preserve">R. </w:t>
      </w:r>
      <w:proofErr w:type="spellStart"/>
      <w:r w:rsidRPr="00511A61">
        <w:rPr>
          <w:rFonts w:ascii="Times New Roman" w:hAnsi="Times New Roman" w:cs="Times New Roman"/>
          <w:sz w:val="24"/>
          <w:szCs w:val="24"/>
          <w:lang w:val="en-US"/>
        </w:rPr>
        <w:t>Olmo</w:t>
      </w:r>
      <w:proofErr w:type="spellEnd"/>
      <w:r w:rsidRPr="00511A61">
        <w:rPr>
          <w:rFonts w:ascii="Times New Roman" w:hAnsi="Times New Roman" w:cs="Times New Roman"/>
          <w:sz w:val="24"/>
          <w:szCs w:val="24"/>
          <w:lang w:val="en-US"/>
        </w:rPr>
        <w:t xml:space="preserve"> </w:t>
      </w:r>
      <w:proofErr w:type="spellStart"/>
      <w:r w:rsidRPr="00511A61">
        <w:rPr>
          <w:rFonts w:ascii="Times New Roman" w:hAnsi="Times New Roman" w:cs="Times New Roman"/>
          <w:sz w:val="24"/>
          <w:szCs w:val="24"/>
          <w:lang w:val="en-US"/>
        </w:rPr>
        <w:t>Pinheiro</w:t>
      </w:r>
      <w:proofErr w:type="spellEnd"/>
      <w:r w:rsidRPr="00511A61">
        <w:rPr>
          <w:rFonts w:ascii="Times New Roman" w:hAnsi="Times New Roman" w:cs="Times New Roman"/>
          <w:sz w:val="24"/>
          <w:szCs w:val="24"/>
          <w:lang w:val="en-US"/>
        </w:rPr>
        <w:t xml:space="preserve">, S. </w:t>
      </w:r>
      <w:proofErr w:type="spellStart"/>
      <w:r w:rsidRPr="00511A61">
        <w:rPr>
          <w:rFonts w:ascii="Times New Roman" w:hAnsi="Times New Roman" w:cs="Times New Roman"/>
          <w:sz w:val="24"/>
          <w:szCs w:val="24"/>
          <w:lang w:val="en-US"/>
        </w:rPr>
        <w:t>Passos</w:t>
      </w:r>
      <w:proofErr w:type="spellEnd"/>
      <w:r w:rsidRPr="00511A61">
        <w:rPr>
          <w:rFonts w:ascii="Times New Roman" w:hAnsi="Times New Roman" w:cs="Times New Roman"/>
          <w:sz w:val="24"/>
          <w:szCs w:val="24"/>
          <w:lang w:val="en-US"/>
        </w:rPr>
        <w:t xml:space="preserve">-Chaves, S. G. De-Simone, and B. Rossi-Bergmann. 2010. Serine proteases of </w:t>
      </w:r>
      <w:proofErr w:type="spellStart"/>
      <w:r w:rsidRPr="00511A61">
        <w:rPr>
          <w:rFonts w:ascii="Times New Roman" w:hAnsi="Times New Roman" w:cs="Times New Roman"/>
          <w:i/>
          <w:sz w:val="24"/>
          <w:szCs w:val="24"/>
          <w:lang w:val="en-US"/>
        </w:rPr>
        <w:t>Leishmania</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amazonensis</w:t>
      </w:r>
      <w:proofErr w:type="spellEnd"/>
      <w:r w:rsidRPr="00511A61">
        <w:rPr>
          <w:rFonts w:ascii="Times New Roman" w:hAnsi="Times New Roman" w:cs="Times New Roman"/>
          <w:sz w:val="24"/>
          <w:szCs w:val="24"/>
          <w:lang w:val="en-US"/>
        </w:rPr>
        <w:t xml:space="preserve"> as </w:t>
      </w:r>
      <w:proofErr w:type="spellStart"/>
      <w:r w:rsidRPr="00511A61">
        <w:rPr>
          <w:rFonts w:ascii="Times New Roman" w:hAnsi="Times New Roman" w:cs="Times New Roman"/>
          <w:sz w:val="24"/>
          <w:szCs w:val="24"/>
          <w:lang w:val="en-US"/>
        </w:rPr>
        <w:t>immunomodulatory</w:t>
      </w:r>
      <w:proofErr w:type="spellEnd"/>
      <w:r w:rsidRPr="00511A61">
        <w:rPr>
          <w:rFonts w:ascii="Times New Roman" w:hAnsi="Times New Roman" w:cs="Times New Roman"/>
          <w:sz w:val="24"/>
          <w:szCs w:val="24"/>
          <w:lang w:val="en-US"/>
        </w:rPr>
        <w:t xml:space="preserve"> and disease-aggravating components of the crude </w:t>
      </w:r>
      <w:proofErr w:type="spellStart"/>
      <w:r w:rsidRPr="00511A61">
        <w:rPr>
          <w:rFonts w:ascii="Times New Roman" w:hAnsi="Times New Roman" w:cs="Times New Roman"/>
          <w:sz w:val="24"/>
          <w:szCs w:val="24"/>
          <w:lang w:val="en-US"/>
        </w:rPr>
        <w:t>laag</w:t>
      </w:r>
      <w:proofErr w:type="spellEnd"/>
      <w:r w:rsidRPr="00511A61">
        <w:rPr>
          <w:rFonts w:ascii="Times New Roman" w:hAnsi="Times New Roman" w:cs="Times New Roman"/>
          <w:sz w:val="24"/>
          <w:szCs w:val="24"/>
          <w:lang w:val="en-US"/>
        </w:rPr>
        <w:t xml:space="preserve"> vaccine. </w:t>
      </w:r>
      <w:proofErr w:type="spellStart"/>
      <w:r w:rsidRPr="00511A61">
        <w:rPr>
          <w:rFonts w:ascii="Times New Roman" w:hAnsi="Times New Roman" w:cs="Times New Roman"/>
          <w:sz w:val="24"/>
          <w:szCs w:val="24"/>
        </w:rPr>
        <w:t>Vaccine</w:t>
      </w:r>
      <w:proofErr w:type="spellEnd"/>
      <w:r w:rsidRPr="00511A61">
        <w:rPr>
          <w:rFonts w:ascii="Times New Roman" w:hAnsi="Times New Roman" w:cs="Times New Roman"/>
          <w:sz w:val="24"/>
          <w:szCs w:val="24"/>
        </w:rPr>
        <w:t xml:space="preserve">, </w:t>
      </w:r>
      <w:r w:rsidRPr="00511A61">
        <w:rPr>
          <w:rFonts w:ascii="Times New Roman" w:hAnsi="Times New Roman" w:cs="Times New Roman"/>
          <w:b/>
          <w:sz w:val="24"/>
          <w:szCs w:val="24"/>
        </w:rPr>
        <w:t>28</w:t>
      </w:r>
      <w:r w:rsidRPr="00511A61">
        <w:rPr>
          <w:rFonts w:ascii="Times New Roman" w:hAnsi="Times New Roman" w:cs="Times New Roman"/>
          <w:sz w:val="24"/>
          <w:szCs w:val="24"/>
        </w:rPr>
        <w:t xml:space="preserve">(33): 5491-96. </w:t>
      </w:r>
    </w:p>
    <w:p w14:paraId="54139813" w14:textId="77777777" w:rsidR="00A57B70" w:rsidRPr="00832E56" w:rsidRDefault="00A57B70" w:rsidP="00A57B70">
      <w:pPr>
        <w:spacing w:line="480" w:lineRule="auto"/>
        <w:rPr>
          <w:rFonts w:ascii="Times New Roman" w:hAnsi="Times New Roman" w:cs="Times New Roman"/>
          <w:sz w:val="24"/>
          <w:szCs w:val="24"/>
          <w:lang w:val="en-US"/>
        </w:rPr>
      </w:pPr>
      <w:proofErr w:type="gramStart"/>
      <w:r w:rsidRPr="00511A61">
        <w:rPr>
          <w:rFonts w:ascii="Times New Roman" w:hAnsi="Times New Roman" w:cs="Times New Roman"/>
          <w:sz w:val="24"/>
          <w:szCs w:val="24"/>
        </w:rPr>
        <w:t>de</w:t>
      </w:r>
      <w:proofErr w:type="gramEnd"/>
      <w:r w:rsidRPr="00511A61">
        <w:rPr>
          <w:rFonts w:ascii="Times New Roman" w:hAnsi="Times New Roman" w:cs="Times New Roman"/>
          <w:sz w:val="24"/>
          <w:szCs w:val="24"/>
        </w:rPr>
        <w:t xml:space="preserve"> </w:t>
      </w:r>
      <w:proofErr w:type="spellStart"/>
      <w:r w:rsidRPr="00511A61">
        <w:rPr>
          <w:rFonts w:ascii="Times New Roman" w:hAnsi="Times New Roman" w:cs="Times New Roman"/>
          <w:sz w:val="24"/>
          <w:szCs w:val="24"/>
        </w:rPr>
        <w:t>Siqueira</w:t>
      </w:r>
      <w:proofErr w:type="spellEnd"/>
      <w:r w:rsidRPr="00511A61">
        <w:rPr>
          <w:rFonts w:ascii="Times New Roman" w:hAnsi="Times New Roman" w:cs="Times New Roman"/>
          <w:sz w:val="24"/>
          <w:szCs w:val="24"/>
        </w:rPr>
        <w:t xml:space="preserve"> Patriota L.L.; TF </w:t>
      </w:r>
      <w:proofErr w:type="spellStart"/>
      <w:r w:rsidRPr="00511A61">
        <w:rPr>
          <w:rFonts w:ascii="Times New Roman" w:hAnsi="Times New Roman" w:cs="Times New Roman"/>
          <w:sz w:val="24"/>
          <w:szCs w:val="24"/>
        </w:rPr>
        <w:t>Procópio</w:t>
      </w:r>
      <w:proofErr w:type="spellEnd"/>
      <w:r w:rsidRPr="00511A61">
        <w:rPr>
          <w:rFonts w:ascii="Times New Roman" w:hAnsi="Times New Roman" w:cs="Times New Roman"/>
          <w:sz w:val="24"/>
          <w:szCs w:val="24"/>
        </w:rPr>
        <w:t xml:space="preserve">, J. de Santana-Brito, V. </w:t>
      </w:r>
      <w:proofErr w:type="spellStart"/>
      <w:r w:rsidRPr="00511A61">
        <w:rPr>
          <w:rFonts w:ascii="Times New Roman" w:hAnsi="Times New Roman" w:cs="Times New Roman"/>
          <w:sz w:val="24"/>
          <w:szCs w:val="24"/>
        </w:rPr>
        <w:t>Sebag</w:t>
      </w:r>
      <w:proofErr w:type="spellEnd"/>
      <w:r w:rsidRPr="00511A61">
        <w:rPr>
          <w:rFonts w:ascii="Times New Roman" w:hAnsi="Times New Roman" w:cs="Times New Roman"/>
          <w:sz w:val="24"/>
          <w:szCs w:val="24"/>
        </w:rPr>
        <w:t xml:space="preserve">, de Oliveira A.P.S., de </w:t>
      </w:r>
      <w:proofErr w:type="spellStart"/>
      <w:r w:rsidRPr="00511A61">
        <w:rPr>
          <w:rFonts w:ascii="Times New Roman" w:hAnsi="Times New Roman" w:cs="Times New Roman"/>
          <w:sz w:val="24"/>
          <w:szCs w:val="24"/>
        </w:rPr>
        <w:t>Araújo-Soares</w:t>
      </w:r>
      <w:proofErr w:type="spellEnd"/>
      <w:r w:rsidRPr="00511A61">
        <w:rPr>
          <w:rFonts w:ascii="Times New Roman" w:hAnsi="Times New Roman" w:cs="Times New Roman"/>
          <w:sz w:val="24"/>
          <w:szCs w:val="24"/>
        </w:rPr>
        <w:t xml:space="preserve"> A.K., L.R. Moreira, T. de Albuquerque-Lima, T. </w:t>
      </w:r>
      <w:proofErr w:type="spellStart"/>
      <w:r w:rsidRPr="00511A61">
        <w:rPr>
          <w:rFonts w:ascii="Times New Roman" w:hAnsi="Times New Roman" w:cs="Times New Roman"/>
          <w:sz w:val="24"/>
          <w:szCs w:val="24"/>
        </w:rPr>
        <w:t>Soares</w:t>
      </w:r>
      <w:proofErr w:type="spellEnd"/>
      <w:r w:rsidRPr="00511A61">
        <w:rPr>
          <w:rFonts w:ascii="Times New Roman" w:hAnsi="Times New Roman" w:cs="Times New Roman"/>
          <w:sz w:val="24"/>
          <w:szCs w:val="24"/>
        </w:rPr>
        <w:t xml:space="preserve">, T.D. da Silva, PMG </w:t>
      </w:r>
      <w:proofErr w:type="spellStart"/>
      <w:r w:rsidRPr="00511A61">
        <w:rPr>
          <w:rFonts w:ascii="Times New Roman" w:hAnsi="Times New Roman" w:cs="Times New Roman"/>
          <w:sz w:val="24"/>
          <w:szCs w:val="24"/>
        </w:rPr>
        <w:t>Paiva</w:t>
      </w:r>
      <w:proofErr w:type="spellEnd"/>
      <w:r w:rsidRPr="00511A61">
        <w:rPr>
          <w:rFonts w:ascii="Times New Roman" w:hAnsi="Times New Roman" w:cs="Times New Roman"/>
          <w:sz w:val="24"/>
          <w:szCs w:val="24"/>
        </w:rPr>
        <w:t xml:space="preserve">, V.M.B. de Lorena, C.M.L. de Melo, L.P. de Albuquerque, T.H. </w:t>
      </w:r>
      <w:proofErr w:type="spellStart"/>
      <w:r w:rsidRPr="00511A61">
        <w:rPr>
          <w:rFonts w:ascii="Times New Roman" w:hAnsi="Times New Roman" w:cs="Times New Roman"/>
          <w:sz w:val="24"/>
          <w:szCs w:val="24"/>
        </w:rPr>
        <w:t>Napoleão</w:t>
      </w:r>
      <w:proofErr w:type="spellEnd"/>
      <w:r w:rsidRPr="00511A61">
        <w:rPr>
          <w:rFonts w:ascii="Times New Roman" w:hAnsi="Times New Roman" w:cs="Times New Roman"/>
          <w:sz w:val="24"/>
          <w:szCs w:val="24"/>
        </w:rPr>
        <w:t xml:space="preserve">. </w:t>
      </w:r>
      <w:r w:rsidRPr="00511A61">
        <w:rPr>
          <w:rFonts w:ascii="Times New Roman" w:hAnsi="Times New Roman" w:cs="Times New Roman"/>
          <w:sz w:val="24"/>
          <w:szCs w:val="24"/>
          <w:lang w:val="en-US"/>
        </w:rPr>
        <w:t xml:space="preserve">2017. </w:t>
      </w:r>
      <w:proofErr w:type="spellStart"/>
      <w:r w:rsidRPr="00511A61">
        <w:rPr>
          <w:rFonts w:ascii="Times New Roman" w:hAnsi="Times New Roman" w:cs="Times New Roman"/>
          <w:i/>
          <w:sz w:val="24"/>
          <w:szCs w:val="24"/>
          <w:lang w:val="en-US"/>
        </w:rPr>
        <w:t>Microgramma</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vacciniifolia</w:t>
      </w:r>
      <w:proofErr w:type="spellEnd"/>
      <w:r w:rsidRPr="00511A61">
        <w:rPr>
          <w:rFonts w:ascii="Times New Roman" w:hAnsi="Times New Roman" w:cs="Times New Roman"/>
          <w:i/>
          <w:sz w:val="24"/>
          <w:szCs w:val="24"/>
          <w:lang w:val="en-US"/>
        </w:rPr>
        <w:t xml:space="preserve"> </w:t>
      </w:r>
      <w:r w:rsidRPr="00511A61">
        <w:rPr>
          <w:rFonts w:ascii="Times New Roman" w:hAnsi="Times New Roman" w:cs="Times New Roman"/>
          <w:sz w:val="24"/>
          <w:szCs w:val="24"/>
          <w:lang w:val="en-US"/>
        </w:rPr>
        <w:t>(</w:t>
      </w:r>
      <w:proofErr w:type="spellStart"/>
      <w:r w:rsidRPr="00511A61">
        <w:rPr>
          <w:rFonts w:ascii="Times New Roman" w:hAnsi="Times New Roman" w:cs="Times New Roman"/>
          <w:sz w:val="24"/>
          <w:szCs w:val="24"/>
          <w:lang w:val="en-US"/>
        </w:rPr>
        <w:t>Polypodiaceae</w:t>
      </w:r>
      <w:proofErr w:type="spellEnd"/>
      <w:r w:rsidRPr="00511A61">
        <w:rPr>
          <w:rFonts w:ascii="Times New Roman" w:hAnsi="Times New Roman" w:cs="Times New Roman"/>
          <w:sz w:val="24"/>
          <w:szCs w:val="24"/>
          <w:lang w:val="en-US"/>
        </w:rPr>
        <w:t xml:space="preserve">) fronds contain a multifunctional </w:t>
      </w:r>
      <w:proofErr w:type="spellStart"/>
      <w:r w:rsidRPr="00511A61">
        <w:rPr>
          <w:rFonts w:ascii="Times New Roman" w:hAnsi="Times New Roman" w:cs="Times New Roman"/>
          <w:sz w:val="24"/>
          <w:szCs w:val="24"/>
          <w:lang w:val="en-US"/>
        </w:rPr>
        <w:t>lectin</w:t>
      </w:r>
      <w:proofErr w:type="spellEnd"/>
      <w:r w:rsidRPr="00511A61">
        <w:rPr>
          <w:rFonts w:ascii="Times New Roman" w:hAnsi="Times New Roman" w:cs="Times New Roman"/>
          <w:sz w:val="24"/>
          <w:szCs w:val="24"/>
          <w:lang w:val="en-US"/>
        </w:rPr>
        <w:t xml:space="preserve"> with </w:t>
      </w:r>
      <w:proofErr w:type="spellStart"/>
      <w:r w:rsidRPr="00511A61">
        <w:rPr>
          <w:rFonts w:ascii="Times New Roman" w:hAnsi="Times New Roman" w:cs="Times New Roman"/>
          <w:sz w:val="24"/>
          <w:szCs w:val="24"/>
          <w:lang w:val="en-US"/>
        </w:rPr>
        <w:t>immunomodulatory</w:t>
      </w:r>
      <w:proofErr w:type="spellEnd"/>
      <w:r w:rsidRPr="00511A61">
        <w:rPr>
          <w:rFonts w:ascii="Times New Roman" w:hAnsi="Times New Roman" w:cs="Times New Roman"/>
          <w:sz w:val="24"/>
          <w:szCs w:val="24"/>
          <w:lang w:val="en-US"/>
        </w:rPr>
        <w:t xml:space="preserve"> properties on human cells. </w:t>
      </w:r>
      <w:proofErr w:type="spellStart"/>
      <w:r w:rsidRPr="00832E56">
        <w:rPr>
          <w:rFonts w:ascii="Times New Roman" w:hAnsi="Times New Roman" w:cs="Times New Roman"/>
          <w:sz w:val="24"/>
          <w:szCs w:val="24"/>
          <w:lang w:val="en-US"/>
        </w:rPr>
        <w:t>Int</w:t>
      </w:r>
      <w:proofErr w:type="spellEnd"/>
      <w:r w:rsidRPr="00832E56">
        <w:rPr>
          <w:rFonts w:ascii="Times New Roman" w:hAnsi="Times New Roman" w:cs="Times New Roman"/>
          <w:sz w:val="24"/>
          <w:szCs w:val="24"/>
          <w:lang w:val="en-US"/>
        </w:rPr>
        <w:t xml:space="preserve"> J </w:t>
      </w:r>
      <w:proofErr w:type="spellStart"/>
      <w:r w:rsidRPr="00832E56">
        <w:rPr>
          <w:rFonts w:ascii="Times New Roman" w:hAnsi="Times New Roman" w:cs="Times New Roman"/>
          <w:sz w:val="24"/>
          <w:szCs w:val="24"/>
          <w:lang w:val="en-US"/>
        </w:rPr>
        <w:t>Biol</w:t>
      </w:r>
      <w:proofErr w:type="spellEnd"/>
      <w:r w:rsidRPr="00832E56">
        <w:rPr>
          <w:rFonts w:ascii="Times New Roman" w:hAnsi="Times New Roman" w:cs="Times New Roman"/>
          <w:sz w:val="24"/>
          <w:szCs w:val="24"/>
          <w:lang w:val="en-US"/>
        </w:rPr>
        <w:t xml:space="preserve"> </w:t>
      </w:r>
      <w:proofErr w:type="spellStart"/>
      <w:r w:rsidRPr="00832E56">
        <w:rPr>
          <w:rFonts w:ascii="Times New Roman" w:hAnsi="Times New Roman" w:cs="Times New Roman"/>
          <w:sz w:val="24"/>
          <w:szCs w:val="24"/>
          <w:lang w:val="en-US"/>
        </w:rPr>
        <w:t>Macromol</w:t>
      </w:r>
      <w:proofErr w:type="spellEnd"/>
      <w:r w:rsidRPr="00832E56">
        <w:rPr>
          <w:rFonts w:ascii="Times New Roman" w:hAnsi="Times New Roman" w:cs="Times New Roman"/>
          <w:sz w:val="24"/>
          <w:szCs w:val="24"/>
          <w:lang w:val="en-US"/>
        </w:rPr>
        <w:t xml:space="preserve">, </w:t>
      </w:r>
      <w:r w:rsidRPr="00832E56">
        <w:rPr>
          <w:rFonts w:ascii="Times New Roman" w:hAnsi="Times New Roman" w:cs="Times New Roman"/>
          <w:b/>
          <w:sz w:val="24"/>
          <w:szCs w:val="24"/>
          <w:lang w:val="en-US"/>
        </w:rPr>
        <w:t>103:</w:t>
      </w:r>
      <w:r w:rsidRPr="00832E56">
        <w:rPr>
          <w:rFonts w:ascii="Times New Roman" w:hAnsi="Times New Roman" w:cs="Times New Roman"/>
          <w:sz w:val="24"/>
          <w:szCs w:val="24"/>
          <w:lang w:val="en-US"/>
        </w:rPr>
        <w:t xml:space="preserve">36-46. </w:t>
      </w:r>
    </w:p>
    <w:p w14:paraId="0EBDEFD7" w14:textId="77777777" w:rsidR="00A57B70" w:rsidRDefault="00A57B70" w:rsidP="00A57B70">
      <w:pPr>
        <w:spacing w:line="480" w:lineRule="auto"/>
        <w:rPr>
          <w:rFonts w:ascii="Times New Roman" w:hAnsi="Times New Roman" w:cs="Times New Roman"/>
          <w:sz w:val="24"/>
          <w:szCs w:val="24"/>
          <w:lang w:val="en-US"/>
        </w:rPr>
      </w:pPr>
      <w:proofErr w:type="gramStart"/>
      <w:r w:rsidRPr="00511A61">
        <w:rPr>
          <w:rFonts w:ascii="Times New Roman" w:hAnsi="Times New Roman" w:cs="Times New Roman"/>
          <w:sz w:val="24"/>
          <w:szCs w:val="24"/>
          <w:lang w:val="en-US"/>
        </w:rPr>
        <w:t xml:space="preserve">Duarte N.; N. </w:t>
      </w:r>
      <w:proofErr w:type="spellStart"/>
      <w:r w:rsidRPr="00511A61">
        <w:rPr>
          <w:rFonts w:ascii="Times New Roman" w:hAnsi="Times New Roman" w:cs="Times New Roman"/>
          <w:sz w:val="24"/>
          <w:szCs w:val="24"/>
          <w:lang w:val="en-US"/>
        </w:rPr>
        <w:t>Gyémant</w:t>
      </w:r>
      <w:proofErr w:type="spellEnd"/>
      <w:r w:rsidRPr="00511A61">
        <w:rPr>
          <w:rFonts w:ascii="Times New Roman" w:hAnsi="Times New Roman" w:cs="Times New Roman"/>
          <w:sz w:val="24"/>
          <w:szCs w:val="24"/>
          <w:lang w:val="en-US"/>
        </w:rPr>
        <w:t xml:space="preserve">, P.M. Abreu, J. </w:t>
      </w:r>
      <w:proofErr w:type="spellStart"/>
      <w:r w:rsidRPr="00511A61">
        <w:rPr>
          <w:rFonts w:ascii="Times New Roman" w:hAnsi="Times New Roman" w:cs="Times New Roman"/>
          <w:sz w:val="24"/>
          <w:szCs w:val="24"/>
          <w:lang w:val="en-US"/>
        </w:rPr>
        <w:t>Molnár</w:t>
      </w:r>
      <w:proofErr w:type="spellEnd"/>
      <w:r w:rsidRPr="00511A61">
        <w:rPr>
          <w:rFonts w:ascii="Times New Roman" w:hAnsi="Times New Roman" w:cs="Times New Roman"/>
          <w:sz w:val="24"/>
          <w:szCs w:val="24"/>
          <w:lang w:val="en-US"/>
        </w:rPr>
        <w:t>, M.J.U. Ferreira.</w:t>
      </w:r>
      <w:proofErr w:type="gramEnd"/>
      <w:r w:rsidRPr="00511A61">
        <w:rPr>
          <w:rFonts w:ascii="Times New Roman" w:hAnsi="Times New Roman" w:cs="Times New Roman"/>
          <w:sz w:val="24"/>
          <w:szCs w:val="24"/>
          <w:lang w:val="en-US"/>
        </w:rPr>
        <w:t xml:space="preserve"> 2007. The floristic richness of the state of Mexico: </w:t>
      </w:r>
      <w:proofErr w:type="spellStart"/>
      <w:r w:rsidRPr="00511A61">
        <w:rPr>
          <w:rFonts w:ascii="Times New Roman" w:hAnsi="Times New Roman" w:cs="Times New Roman"/>
          <w:sz w:val="24"/>
          <w:szCs w:val="24"/>
          <w:lang w:val="en-US"/>
        </w:rPr>
        <w:t>licopidos</w:t>
      </w:r>
      <w:proofErr w:type="spellEnd"/>
      <w:r w:rsidRPr="00511A61">
        <w:rPr>
          <w:rFonts w:ascii="Times New Roman" w:hAnsi="Times New Roman" w:cs="Times New Roman"/>
          <w:sz w:val="24"/>
          <w:szCs w:val="24"/>
          <w:lang w:val="en-US"/>
        </w:rPr>
        <w:t xml:space="preserve"> and ferns. </w:t>
      </w:r>
      <w:proofErr w:type="spellStart"/>
      <w:r w:rsidRPr="00511A61">
        <w:rPr>
          <w:rFonts w:ascii="Times New Roman" w:hAnsi="Times New Roman" w:cs="Times New Roman"/>
          <w:sz w:val="24"/>
          <w:szCs w:val="24"/>
          <w:lang w:val="en-US"/>
        </w:rPr>
        <w:t>Adumbrationes</w:t>
      </w:r>
      <w:proofErr w:type="spellEnd"/>
      <w:r w:rsidRPr="00511A61">
        <w:rPr>
          <w:rFonts w:ascii="Times New Roman" w:hAnsi="Times New Roman" w:cs="Times New Roman"/>
          <w:sz w:val="24"/>
          <w:szCs w:val="24"/>
          <w:lang w:val="en-US"/>
        </w:rPr>
        <w:t xml:space="preserve"> ad </w:t>
      </w:r>
      <w:proofErr w:type="spellStart"/>
      <w:r w:rsidRPr="00511A61">
        <w:rPr>
          <w:rFonts w:ascii="Times New Roman" w:hAnsi="Times New Roman" w:cs="Times New Roman"/>
          <w:sz w:val="24"/>
          <w:szCs w:val="24"/>
          <w:lang w:val="en-US"/>
        </w:rPr>
        <w:t>Summae</w:t>
      </w:r>
      <w:proofErr w:type="spellEnd"/>
      <w:r w:rsidRPr="00511A61">
        <w:rPr>
          <w:rFonts w:ascii="Times New Roman" w:hAnsi="Times New Roman" w:cs="Times New Roman"/>
          <w:sz w:val="24"/>
          <w:szCs w:val="24"/>
          <w:lang w:val="en-US"/>
        </w:rPr>
        <w:t xml:space="preserve"> </w:t>
      </w:r>
      <w:proofErr w:type="spellStart"/>
      <w:r w:rsidRPr="00511A61">
        <w:rPr>
          <w:rFonts w:ascii="Times New Roman" w:hAnsi="Times New Roman" w:cs="Times New Roman"/>
          <w:sz w:val="24"/>
          <w:szCs w:val="24"/>
          <w:lang w:val="en-US"/>
        </w:rPr>
        <w:t>Editionem</w:t>
      </w:r>
      <w:proofErr w:type="spell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57</w:t>
      </w:r>
      <w:r w:rsidRPr="00511A61">
        <w:rPr>
          <w:rFonts w:ascii="Times New Roman" w:hAnsi="Times New Roman" w:cs="Times New Roman"/>
          <w:sz w:val="24"/>
          <w:szCs w:val="24"/>
          <w:lang w:val="en-US"/>
        </w:rPr>
        <w:t>(27): 1-32.</w:t>
      </w:r>
    </w:p>
    <w:p w14:paraId="27A6C3E7" w14:textId="77777777" w:rsidR="00A57B70" w:rsidRPr="00511A61" w:rsidRDefault="00A57B70" w:rsidP="00A57B70">
      <w:pPr>
        <w:spacing w:line="480" w:lineRule="auto"/>
        <w:rPr>
          <w:rFonts w:ascii="Times New Roman" w:hAnsi="Times New Roman" w:cs="Times New Roman"/>
          <w:sz w:val="24"/>
          <w:szCs w:val="24"/>
          <w:lang w:val="en-US"/>
        </w:rPr>
      </w:pPr>
      <w:r w:rsidRPr="004C5A07">
        <w:rPr>
          <w:rFonts w:ascii="Times New Roman" w:hAnsi="Times New Roman" w:cs="Times New Roman"/>
          <w:sz w:val="24"/>
          <w:szCs w:val="24"/>
          <w:lang w:val="en-US"/>
        </w:rPr>
        <w:t xml:space="preserve">Fu S.L.; Y.H. Hsu, P.Y. Lee, W.C. </w:t>
      </w:r>
      <w:proofErr w:type="spellStart"/>
      <w:r w:rsidRPr="004C5A07">
        <w:rPr>
          <w:rFonts w:ascii="Times New Roman" w:hAnsi="Times New Roman" w:cs="Times New Roman"/>
          <w:sz w:val="24"/>
          <w:szCs w:val="24"/>
          <w:lang w:val="en-US"/>
        </w:rPr>
        <w:t>Hou</w:t>
      </w:r>
      <w:proofErr w:type="spellEnd"/>
      <w:r w:rsidRPr="004C5A07">
        <w:rPr>
          <w:rFonts w:ascii="Times New Roman" w:hAnsi="Times New Roman" w:cs="Times New Roman"/>
          <w:sz w:val="24"/>
          <w:szCs w:val="24"/>
          <w:lang w:val="en-US"/>
        </w:rPr>
        <w:t xml:space="preserve">, L.C. Hung, C.H. Lin, C.M. Chen, Y.J. Huang. 2006. </w:t>
      </w:r>
      <w:proofErr w:type="spellStart"/>
      <w:r w:rsidRPr="004C5A07">
        <w:rPr>
          <w:rFonts w:ascii="Times New Roman" w:hAnsi="Times New Roman" w:cs="Times New Roman"/>
          <w:sz w:val="24"/>
          <w:szCs w:val="24"/>
          <w:lang w:val="en-US"/>
        </w:rPr>
        <w:t>Dioscorin</w:t>
      </w:r>
      <w:proofErr w:type="spellEnd"/>
      <w:r w:rsidRPr="004C5A07">
        <w:rPr>
          <w:rFonts w:ascii="Times New Roman" w:hAnsi="Times New Roman" w:cs="Times New Roman"/>
          <w:sz w:val="24"/>
          <w:szCs w:val="24"/>
          <w:lang w:val="en-US"/>
        </w:rPr>
        <w:t xml:space="preserve"> isolated from </w:t>
      </w:r>
      <w:proofErr w:type="spellStart"/>
      <w:r w:rsidRPr="004C5A07">
        <w:rPr>
          <w:rFonts w:ascii="Times New Roman" w:hAnsi="Times New Roman" w:cs="Times New Roman"/>
          <w:sz w:val="24"/>
          <w:szCs w:val="24"/>
          <w:lang w:val="en-US"/>
        </w:rPr>
        <w:t>Dioscorea</w:t>
      </w:r>
      <w:proofErr w:type="spellEnd"/>
      <w:r w:rsidRPr="004C5A07">
        <w:rPr>
          <w:rFonts w:ascii="Times New Roman" w:hAnsi="Times New Roman" w:cs="Times New Roman"/>
          <w:sz w:val="24"/>
          <w:szCs w:val="24"/>
          <w:lang w:val="en-US"/>
        </w:rPr>
        <w:t xml:space="preserve"> </w:t>
      </w:r>
      <w:proofErr w:type="spellStart"/>
      <w:r w:rsidRPr="004C5A07">
        <w:rPr>
          <w:rFonts w:ascii="Times New Roman" w:hAnsi="Times New Roman" w:cs="Times New Roman"/>
          <w:sz w:val="24"/>
          <w:szCs w:val="24"/>
          <w:lang w:val="en-US"/>
        </w:rPr>
        <w:t>alata</w:t>
      </w:r>
      <w:proofErr w:type="spellEnd"/>
      <w:r w:rsidRPr="004C5A07">
        <w:rPr>
          <w:rFonts w:ascii="Times New Roman" w:hAnsi="Times New Roman" w:cs="Times New Roman"/>
          <w:sz w:val="24"/>
          <w:szCs w:val="24"/>
          <w:lang w:val="en-US"/>
        </w:rPr>
        <w:t xml:space="preserve"> activates TLR4-signaling pathways and induces cytokine expression in macrophages. </w:t>
      </w:r>
      <w:proofErr w:type="spellStart"/>
      <w:r w:rsidRPr="004C5A07">
        <w:rPr>
          <w:rFonts w:ascii="Times New Roman" w:hAnsi="Times New Roman" w:cs="Times New Roman"/>
          <w:sz w:val="24"/>
          <w:szCs w:val="24"/>
          <w:lang w:val="en-US"/>
        </w:rPr>
        <w:t>Biochem</w:t>
      </w:r>
      <w:proofErr w:type="spellEnd"/>
      <w:r w:rsidRPr="004C5A07">
        <w:rPr>
          <w:rFonts w:ascii="Times New Roman" w:hAnsi="Times New Roman" w:cs="Times New Roman"/>
          <w:sz w:val="24"/>
          <w:szCs w:val="24"/>
          <w:lang w:val="en-US"/>
        </w:rPr>
        <w:t xml:space="preserve"> </w:t>
      </w:r>
      <w:proofErr w:type="spellStart"/>
      <w:r w:rsidRPr="004C5A07">
        <w:rPr>
          <w:rFonts w:ascii="Times New Roman" w:hAnsi="Times New Roman" w:cs="Times New Roman"/>
          <w:sz w:val="24"/>
          <w:szCs w:val="24"/>
          <w:lang w:val="en-US"/>
        </w:rPr>
        <w:t>Biophys</w:t>
      </w:r>
      <w:proofErr w:type="spellEnd"/>
      <w:r w:rsidRPr="004C5A07">
        <w:rPr>
          <w:rFonts w:ascii="Times New Roman" w:hAnsi="Times New Roman" w:cs="Times New Roman"/>
          <w:sz w:val="24"/>
          <w:szCs w:val="24"/>
          <w:lang w:val="en-US"/>
        </w:rPr>
        <w:t xml:space="preserve"> Res </w:t>
      </w:r>
      <w:proofErr w:type="spellStart"/>
      <w:r w:rsidRPr="004C5A07">
        <w:rPr>
          <w:rFonts w:ascii="Times New Roman" w:hAnsi="Times New Roman" w:cs="Times New Roman"/>
          <w:sz w:val="24"/>
          <w:szCs w:val="24"/>
          <w:lang w:val="en-US"/>
        </w:rPr>
        <w:t>Commun</w:t>
      </w:r>
      <w:proofErr w:type="spellEnd"/>
      <w:r w:rsidRPr="004C5A07">
        <w:rPr>
          <w:rFonts w:ascii="Times New Roman" w:hAnsi="Times New Roman" w:cs="Times New Roman"/>
          <w:sz w:val="24"/>
          <w:szCs w:val="24"/>
          <w:lang w:val="en-US"/>
        </w:rPr>
        <w:t xml:space="preserve">, </w:t>
      </w:r>
      <w:r w:rsidRPr="004C5A07">
        <w:rPr>
          <w:rFonts w:ascii="Times New Roman" w:hAnsi="Times New Roman" w:cs="Times New Roman"/>
          <w:b/>
          <w:sz w:val="24"/>
          <w:szCs w:val="24"/>
          <w:lang w:val="en-US"/>
        </w:rPr>
        <w:t>339</w:t>
      </w:r>
      <w:r w:rsidRPr="004C5A07">
        <w:rPr>
          <w:rFonts w:ascii="Times New Roman" w:hAnsi="Times New Roman" w:cs="Times New Roman"/>
          <w:sz w:val="24"/>
          <w:szCs w:val="24"/>
          <w:lang w:val="en-US"/>
        </w:rPr>
        <w:t>(1):137-44.</w:t>
      </w:r>
      <w:r w:rsidRPr="00976671">
        <w:rPr>
          <w:rFonts w:ascii="Times New Roman" w:hAnsi="Times New Roman" w:cs="Times New Roman"/>
          <w:sz w:val="24"/>
          <w:szCs w:val="24"/>
          <w:lang w:val="en-US"/>
        </w:rPr>
        <w:t xml:space="preserve"> </w:t>
      </w:r>
    </w:p>
    <w:p w14:paraId="43B6429E" w14:textId="77777777" w:rsidR="00A57B70" w:rsidRPr="00511A61" w:rsidRDefault="00A57B70" w:rsidP="00A57B70">
      <w:pPr>
        <w:spacing w:line="480" w:lineRule="auto"/>
        <w:rPr>
          <w:rFonts w:ascii="Times New Roman" w:hAnsi="Times New Roman" w:cs="Times New Roman"/>
          <w:sz w:val="24"/>
          <w:szCs w:val="24"/>
        </w:rPr>
      </w:pPr>
      <w:proofErr w:type="spellStart"/>
      <w:proofErr w:type="gramStart"/>
      <w:r w:rsidRPr="00511A61">
        <w:rPr>
          <w:rFonts w:ascii="Times New Roman" w:hAnsi="Times New Roman" w:cs="Times New Roman"/>
          <w:sz w:val="24"/>
          <w:szCs w:val="24"/>
          <w:lang w:val="en-US"/>
        </w:rPr>
        <w:t>García</w:t>
      </w:r>
      <w:proofErr w:type="spellEnd"/>
      <w:r w:rsidRPr="00511A61">
        <w:rPr>
          <w:rFonts w:ascii="Times New Roman" w:hAnsi="Times New Roman" w:cs="Times New Roman"/>
          <w:sz w:val="24"/>
          <w:szCs w:val="24"/>
          <w:lang w:val="en-US"/>
        </w:rPr>
        <w:t xml:space="preserve">, M. C.; P. </w:t>
      </w:r>
      <w:proofErr w:type="spellStart"/>
      <w:r w:rsidRPr="00511A61">
        <w:rPr>
          <w:rFonts w:ascii="Times New Roman" w:hAnsi="Times New Roman" w:cs="Times New Roman"/>
          <w:sz w:val="24"/>
          <w:szCs w:val="24"/>
          <w:lang w:val="en-US"/>
        </w:rPr>
        <w:t>Puchalska</w:t>
      </w:r>
      <w:proofErr w:type="spellEnd"/>
      <w:r w:rsidRPr="00511A61">
        <w:rPr>
          <w:rFonts w:ascii="Times New Roman" w:hAnsi="Times New Roman" w:cs="Times New Roman"/>
          <w:sz w:val="24"/>
          <w:szCs w:val="24"/>
          <w:lang w:val="en-US"/>
        </w:rPr>
        <w:t xml:space="preserve">, C. </w:t>
      </w:r>
      <w:proofErr w:type="spellStart"/>
      <w:r w:rsidRPr="00511A61">
        <w:rPr>
          <w:rFonts w:ascii="Times New Roman" w:hAnsi="Times New Roman" w:cs="Times New Roman"/>
          <w:sz w:val="24"/>
          <w:szCs w:val="24"/>
          <w:lang w:val="en-US"/>
        </w:rPr>
        <w:t>Esteve</w:t>
      </w:r>
      <w:proofErr w:type="spellEnd"/>
      <w:r w:rsidRPr="00511A61">
        <w:rPr>
          <w:rFonts w:ascii="Times New Roman" w:hAnsi="Times New Roman" w:cs="Times New Roman"/>
          <w:sz w:val="24"/>
          <w:szCs w:val="24"/>
          <w:lang w:val="en-US"/>
        </w:rPr>
        <w:t>, and M.L. Marina.</w:t>
      </w:r>
      <w:proofErr w:type="gramEnd"/>
      <w:r w:rsidRPr="00511A61">
        <w:rPr>
          <w:rFonts w:ascii="Times New Roman" w:hAnsi="Times New Roman" w:cs="Times New Roman"/>
          <w:sz w:val="24"/>
          <w:szCs w:val="24"/>
          <w:lang w:val="en-US"/>
        </w:rPr>
        <w:t xml:space="preserve"> 2013. Vegetable Foods: A Cheap Source of Proteins and Peptides with Antihypertensive, Antioxidant, and Other Less Occurrence Bioactivities. </w:t>
      </w:r>
      <w:proofErr w:type="spellStart"/>
      <w:r w:rsidRPr="00511A61">
        <w:rPr>
          <w:rFonts w:ascii="Times New Roman" w:hAnsi="Times New Roman" w:cs="Times New Roman"/>
          <w:sz w:val="24"/>
          <w:szCs w:val="24"/>
        </w:rPr>
        <w:t>Talanta</w:t>
      </w:r>
      <w:proofErr w:type="spellEnd"/>
      <w:r w:rsidRPr="00511A61">
        <w:rPr>
          <w:rFonts w:ascii="Times New Roman" w:hAnsi="Times New Roman" w:cs="Times New Roman"/>
          <w:sz w:val="24"/>
          <w:szCs w:val="24"/>
        </w:rPr>
        <w:t xml:space="preserve">, </w:t>
      </w:r>
      <w:r w:rsidRPr="00511A61">
        <w:rPr>
          <w:rFonts w:ascii="Times New Roman" w:hAnsi="Times New Roman" w:cs="Times New Roman"/>
          <w:b/>
          <w:sz w:val="24"/>
          <w:szCs w:val="24"/>
        </w:rPr>
        <w:t>106:</w:t>
      </w:r>
      <w:r w:rsidRPr="00511A61">
        <w:rPr>
          <w:rFonts w:ascii="Times New Roman" w:hAnsi="Times New Roman" w:cs="Times New Roman"/>
          <w:sz w:val="24"/>
          <w:szCs w:val="24"/>
        </w:rPr>
        <w:t xml:space="preserve"> 328–49.</w:t>
      </w:r>
    </w:p>
    <w:p w14:paraId="42268F19" w14:textId="77777777" w:rsidR="00A57B70" w:rsidRPr="00511A61" w:rsidRDefault="00A57B70" w:rsidP="00A57B70">
      <w:pPr>
        <w:spacing w:line="480" w:lineRule="auto"/>
        <w:rPr>
          <w:rFonts w:ascii="Times New Roman" w:hAnsi="Times New Roman" w:cs="Times New Roman"/>
          <w:sz w:val="24"/>
          <w:szCs w:val="24"/>
          <w:lang w:val="en-US"/>
        </w:rPr>
      </w:pPr>
      <w:r w:rsidRPr="00511A61">
        <w:rPr>
          <w:rFonts w:ascii="Times New Roman" w:hAnsi="Times New Roman" w:cs="Times New Roman"/>
          <w:sz w:val="24"/>
          <w:szCs w:val="24"/>
        </w:rPr>
        <w:lastRenderedPageBreak/>
        <w:t xml:space="preserve">Guevara M. G.; Oliva C.R., M. </w:t>
      </w:r>
      <w:proofErr w:type="spellStart"/>
      <w:r w:rsidRPr="00511A61">
        <w:rPr>
          <w:rFonts w:ascii="Times New Roman" w:hAnsi="Times New Roman" w:cs="Times New Roman"/>
          <w:sz w:val="24"/>
          <w:szCs w:val="24"/>
        </w:rPr>
        <w:t>Huarte</w:t>
      </w:r>
      <w:proofErr w:type="spellEnd"/>
      <w:r w:rsidRPr="00511A61">
        <w:rPr>
          <w:rFonts w:ascii="Times New Roman" w:hAnsi="Times New Roman" w:cs="Times New Roman"/>
          <w:sz w:val="24"/>
          <w:szCs w:val="24"/>
        </w:rPr>
        <w:t xml:space="preserve">, and G. R. Daleo. </w:t>
      </w:r>
      <w:r w:rsidRPr="00511A61">
        <w:rPr>
          <w:rFonts w:ascii="Times New Roman" w:hAnsi="Times New Roman" w:cs="Times New Roman"/>
          <w:sz w:val="24"/>
          <w:szCs w:val="24"/>
          <w:lang w:val="en-US"/>
        </w:rPr>
        <w:t xml:space="preserve">2002. An Aspartic Protease with Antimicrobial Activity Is Induced after Infection and Wounding in Intercellular Fluids of Potato Tubers. European Journal of Plant Pathology, </w:t>
      </w:r>
      <w:r w:rsidRPr="00511A61">
        <w:rPr>
          <w:rFonts w:ascii="Times New Roman" w:hAnsi="Times New Roman" w:cs="Times New Roman"/>
          <w:b/>
          <w:sz w:val="24"/>
          <w:szCs w:val="24"/>
          <w:lang w:val="en-US"/>
        </w:rPr>
        <w:t>108</w:t>
      </w:r>
      <w:r w:rsidRPr="00511A61">
        <w:rPr>
          <w:rFonts w:ascii="Times New Roman" w:hAnsi="Times New Roman" w:cs="Times New Roman"/>
          <w:sz w:val="24"/>
          <w:szCs w:val="24"/>
          <w:lang w:val="en-US"/>
        </w:rPr>
        <w:t xml:space="preserve">(2): 131-37. </w:t>
      </w:r>
    </w:p>
    <w:p w14:paraId="5C4C9AE8" w14:textId="77777777" w:rsidR="00A57B70" w:rsidRPr="00832E56" w:rsidRDefault="00A57B70" w:rsidP="00A57B70">
      <w:pPr>
        <w:spacing w:line="480" w:lineRule="auto"/>
        <w:rPr>
          <w:rFonts w:ascii="Times New Roman" w:hAnsi="Times New Roman" w:cs="Times New Roman"/>
          <w:sz w:val="24"/>
          <w:szCs w:val="24"/>
        </w:rPr>
      </w:pPr>
      <w:proofErr w:type="gramStart"/>
      <w:r w:rsidRPr="00E122BF">
        <w:rPr>
          <w:rFonts w:ascii="Times New Roman" w:hAnsi="Times New Roman" w:cs="Times New Roman"/>
          <w:sz w:val="24"/>
          <w:szCs w:val="24"/>
          <w:lang w:val="en-US"/>
        </w:rPr>
        <w:t xml:space="preserve">Guevara M.G.; C.R. </w:t>
      </w:r>
      <w:proofErr w:type="spellStart"/>
      <w:r w:rsidRPr="00E122BF">
        <w:rPr>
          <w:rFonts w:ascii="Times New Roman" w:hAnsi="Times New Roman" w:cs="Times New Roman"/>
          <w:sz w:val="24"/>
          <w:szCs w:val="24"/>
          <w:lang w:val="en-US"/>
        </w:rPr>
        <w:t>Oliva</w:t>
      </w:r>
      <w:proofErr w:type="spellEnd"/>
      <w:r w:rsidRPr="00E122BF">
        <w:rPr>
          <w:rFonts w:ascii="Times New Roman" w:hAnsi="Times New Roman" w:cs="Times New Roman"/>
          <w:sz w:val="24"/>
          <w:szCs w:val="24"/>
          <w:lang w:val="en-US"/>
        </w:rPr>
        <w:t xml:space="preserve">, M. </w:t>
      </w:r>
      <w:proofErr w:type="spellStart"/>
      <w:r w:rsidRPr="00E122BF">
        <w:rPr>
          <w:rFonts w:ascii="Times New Roman" w:hAnsi="Times New Roman" w:cs="Times New Roman"/>
          <w:sz w:val="24"/>
          <w:szCs w:val="24"/>
          <w:lang w:val="en-US"/>
        </w:rPr>
        <w:t>Machinandiarena</w:t>
      </w:r>
      <w:proofErr w:type="spellEnd"/>
      <w:r w:rsidRPr="00E122BF">
        <w:rPr>
          <w:rFonts w:ascii="Times New Roman" w:hAnsi="Times New Roman" w:cs="Times New Roman"/>
          <w:sz w:val="24"/>
          <w:szCs w:val="24"/>
          <w:lang w:val="en-US"/>
        </w:rPr>
        <w:t xml:space="preserve">, and G. R </w:t>
      </w:r>
      <w:proofErr w:type="spellStart"/>
      <w:r w:rsidRPr="00E122BF">
        <w:rPr>
          <w:rFonts w:ascii="Times New Roman" w:hAnsi="Times New Roman" w:cs="Times New Roman"/>
          <w:sz w:val="24"/>
          <w:szCs w:val="24"/>
          <w:lang w:val="en-US"/>
        </w:rPr>
        <w:t>Daleo</w:t>
      </w:r>
      <w:proofErr w:type="spellEnd"/>
      <w:r w:rsidRPr="00E122BF">
        <w:rPr>
          <w:rFonts w:ascii="Times New Roman" w:hAnsi="Times New Roman" w:cs="Times New Roman"/>
          <w:sz w:val="24"/>
          <w:szCs w:val="24"/>
          <w:lang w:val="en-US"/>
        </w:rPr>
        <w:t>.</w:t>
      </w:r>
      <w:proofErr w:type="gramEnd"/>
      <w:r w:rsidRPr="00E122BF">
        <w:rPr>
          <w:rFonts w:ascii="Times New Roman" w:hAnsi="Times New Roman" w:cs="Times New Roman"/>
          <w:sz w:val="24"/>
          <w:szCs w:val="24"/>
          <w:lang w:val="en-US"/>
        </w:rPr>
        <w:t xml:space="preserve"> </w:t>
      </w:r>
      <w:r w:rsidRPr="00511A61">
        <w:rPr>
          <w:rFonts w:ascii="Times New Roman" w:hAnsi="Times New Roman" w:cs="Times New Roman"/>
          <w:sz w:val="24"/>
          <w:szCs w:val="24"/>
          <w:lang w:val="en-US"/>
        </w:rPr>
        <w:t xml:space="preserve">1999. Purification and Properties of an Aspartic Protease from Potato Tuber That Is Inhibited by a Basic </w:t>
      </w:r>
      <w:proofErr w:type="spellStart"/>
      <w:r w:rsidRPr="00511A61">
        <w:rPr>
          <w:rFonts w:ascii="Times New Roman" w:hAnsi="Times New Roman" w:cs="Times New Roman"/>
          <w:sz w:val="24"/>
          <w:szCs w:val="24"/>
          <w:lang w:val="en-US"/>
        </w:rPr>
        <w:t>Chitinase</w:t>
      </w:r>
      <w:proofErr w:type="spellEnd"/>
      <w:r w:rsidRPr="00511A61">
        <w:rPr>
          <w:rFonts w:ascii="Times New Roman" w:hAnsi="Times New Roman" w:cs="Times New Roman"/>
          <w:sz w:val="24"/>
          <w:szCs w:val="24"/>
          <w:lang w:val="en-US"/>
        </w:rPr>
        <w:t xml:space="preserve">. </w:t>
      </w:r>
      <w:proofErr w:type="spellStart"/>
      <w:r w:rsidRPr="00832E56">
        <w:rPr>
          <w:rFonts w:ascii="Times New Roman" w:hAnsi="Times New Roman" w:cs="Times New Roman"/>
          <w:sz w:val="24"/>
          <w:szCs w:val="24"/>
        </w:rPr>
        <w:t>Physiologia</w:t>
      </w:r>
      <w:proofErr w:type="spellEnd"/>
      <w:r w:rsidRPr="00832E56">
        <w:rPr>
          <w:rFonts w:ascii="Times New Roman" w:hAnsi="Times New Roman" w:cs="Times New Roman"/>
          <w:sz w:val="24"/>
          <w:szCs w:val="24"/>
        </w:rPr>
        <w:t xml:space="preserve"> </w:t>
      </w:r>
      <w:proofErr w:type="spellStart"/>
      <w:r w:rsidRPr="00832E56">
        <w:rPr>
          <w:rFonts w:ascii="Times New Roman" w:hAnsi="Times New Roman" w:cs="Times New Roman"/>
          <w:sz w:val="24"/>
          <w:szCs w:val="24"/>
        </w:rPr>
        <w:t>Plantarum</w:t>
      </w:r>
      <w:proofErr w:type="spellEnd"/>
      <w:r w:rsidRPr="00832E56">
        <w:rPr>
          <w:rFonts w:ascii="Times New Roman" w:hAnsi="Times New Roman" w:cs="Times New Roman"/>
          <w:sz w:val="24"/>
          <w:szCs w:val="24"/>
        </w:rPr>
        <w:t xml:space="preserve">, </w:t>
      </w:r>
      <w:r w:rsidRPr="00832E56">
        <w:rPr>
          <w:rFonts w:ascii="Times New Roman" w:hAnsi="Times New Roman" w:cs="Times New Roman"/>
          <w:b/>
          <w:sz w:val="24"/>
          <w:szCs w:val="24"/>
        </w:rPr>
        <w:t>106</w:t>
      </w:r>
      <w:r w:rsidRPr="00832E56">
        <w:rPr>
          <w:rFonts w:ascii="Times New Roman" w:hAnsi="Times New Roman" w:cs="Times New Roman"/>
          <w:sz w:val="24"/>
          <w:szCs w:val="24"/>
        </w:rPr>
        <w:t xml:space="preserve">(2): 164-69. </w:t>
      </w:r>
    </w:p>
    <w:p w14:paraId="01DF948C" w14:textId="77777777" w:rsidR="00A57B70" w:rsidRPr="00D27434" w:rsidRDefault="00A57B70" w:rsidP="00A57B70">
      <w:pPr>
        <w:spacing w:line="480" w:lineRule="auto"/>
        <w:rPr>
          <w:rFonts w:ascii="Times New Roman" w:hAnsi="Times New Roman" w:cs="Times New Roman"/>
          <w:sz w:val="24"/>
          <w:szCs w:val="24"/>
        </w:rPr>
      </w:pPr>
      <w:r>
        <w:rPr>
          <w:rFonts w:ascii="Times New Roman" w:hAnsi="Times New Roman" w:cs="Times New Roman"/>
          <w:sz w:val="24"/>
          <w:szCs w:val="24"/>
        </w:rPr>
        <w:t>Harris D.C. 2003. Análisis quí</w:t>
      </w:r>
      <w:r w:rsidRPr="00511A61">
        <w:rPr>
          <w:rFonts w:ascii="Times New Roman" w:hAnsi="Times New Roman" w:cs="Times New Roman"/>
          <w:sz w:val="24"/>
          <w:szCs w:val="24"/>
        </w:rPr>
        <w:t xml:space="preserve">mico cuantitativo. Editorial </w:t>
      </w:r>
      <w:proofErr w:type="spellStart"/>
      <w:r w:rsidRPr="00511A61">
        <w:rPr>
          <w:rFonts w:ascii="Times New Roman" w:hAnsi="Times New Roman" w:cs="Times New Roman"/>
          <w:sz w:val="24"/>
          <w:szCs w:val="24"/>
        </w:rPr>
        <w:t>Reverté</w:t>
      </w:r>
      <w:proofErr w:type="spellEnd"/>
      <w:r w:rsidRPr="00511A61">
        <w:rPr>
          <w:rFonts w:ascii="Times New Roman" w:hAnsi="Times New Roman" w:cs="Times New Roman"/>
          <w:sz w:val="24"/>
          <w:szCs w:val="24"/>
        </w:rPr>
        <w:t xml:space="preserve">. </w:t>
      </w:r>
      <w:r w:rsidRPr="00D27434">
        <w:rPr>
          <w:rFonts w:ascii="Times New Roman" w:hAnsi="Times New Roman" w:cs="Times New Roman"/>
          <w:sz w:val="24"/>
          <w:szCs w:val="24"/>
        </w:rPr>
        <w:t xml:space="preserve">2a edición. </w:t>
      </w:r>
      <w:proofErr w:type="spellStart"/>
      <w:r w:rsidRPr="00D27434">
        <w:rPr>
          <w:rFonts w:ascii="Times New Roman" w:hAnsi="Times New Roman" w:cs="Times New Roman"/>
          <w:sz w:val="24"/>
          <w:szCs w:val="24"/>
        </w:rPr>
        <w:t>pp</w:t>
      </w:r>
      <w:proofErr w:type="spellEnd"/>
      <w:r w:rsidRPr="00D27434">
        <w:rPr>
          <w:rFonts w:ascii="Times New Roman" w:hAnsi="Times New Roman" w:cs="Times New Roman"/>
          <w:sz w:val="24"/>
          <w:szCs w:val="24"/>
        </w:rPr>
        <w:t xml:space="preserve"> 627.</w:t>
      </w:r>
    </w:p>
    <w:p w14:paraId="79525F4D" w14:textId="77777777" w:rsidR="00A57B70" w:rsidRPr="00511A61" w:rsidRDefault="00A57B70" w:rsidP="00A57B70">
      <w:pPr>
        <w:spacing w:line="480" w:lineRule="auto"/>
        <w:rPr>
          <w:rFonts w:ascii="Times New Roman" w:hAnsi="Times New Roman" w:cs="Times New Roman"/>
          <w:sz w:val="24"/>
          <w:szCs w:val="24"/>
          <w:lang w:val="en-US"/>
        </w:rPr>
      </w:pPr>
      <w:proofErr w:type="spellStart"/>
      <w:proofErr w:type="gramStart"/>
      <w:r w:rsidRPr="00511A61">
        <w:rPr>
          <w:rFonts w:ascii="Times New Roman" w:hAnsi="Times New Roman" w:cs="Times New Roman"/>
          <w:sz w:val="24"/>
          <w:szCs w:val="24"/>
          <w:lang w:val="en-US"/>
        </w:rPr>
        <w:t>Jeong</w:t>
      </w:r>
      <w:proofErr w:type="spellEnd"/>
      <w:r w:rsidRPr="00511A61">
        <w:rPr>
          <w:rFonts w:ascii="Times New Roman" w:hAnsi="Times New Roman" w:cs="Times New Roman"/>
          <w:sz w:val="24"/>
          <w:szCs w:val="24"/>
          <w:lang w:val="en-US"/>
        </w:rPr>
        <w:t xml:space="preserve"> J.B.; B.O. De Lumen, and H. J. </w:t>
      </w:r>
      <w:proofErr w:type="spellStart"/>
      <w:r w:rsidRPr="00511A61">
        <w:rPr>
          <w:rFonts w:ascii="Times New Roman" w:hAnsi="Times New Roman" w:cs="Times New Roman"/>
          <w:sz w:val="24"/>
          <w:szCs w:val="24"/>
          <w:lang w:val="en-US"/>
        </w:rPr>
        <w:t>Jeong</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2010. </w:t>
      </w:r>
      <w:proofErr w:type="spellStart"/>
      <w:r w:rsidRPr="00511A61">
        <w:rPr>
          <w:rFonts w:ascii="Times New Roman" w:hAnsi="Times New Roman" w:cs="Times New Roman"/>
          <w:sz w:val="24"/>
          <w:szCs w:val="24"/>
          <w:lang w:val="en-US"/>
        </w:rPr>
        <w:t>Lunasin</w:t>
      </w:r>
      <w:proofErr w:type="spellEnd"/>
      <w:r w:rsidRPr="00511A61">
        <w:rPr>
          <w:rFonts w:ascii="Times New Roman" w:hAnsi="Times New Roman" w:cs="Times New Roman"/>
          <w:sz w:val="24"/>
          <w:szCs w:val="24"/>
          <w:lang w:val="en-US"/>
        </w:rPr>
        <w:t xml:space="preserve"> peptide purified from </w:t>
      </w:r>
      <w:proofErr w:type="spellStart"/>
      <w:r w:rsidRPr="00511A61">
        <w:rPr>
          <w:rFonts w:ascii="Times New Roman" w:hAnsi="Times New Roman" w:cs="Times New Roman"/>
          <w:i/>
          <w:sz w:val="24"/>
          <w:szCs w:val="24"/>
          <w:lang w:val="en-US"/>
        </w:rPr>
        <w:t>Solanum</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nigrum</w:t>
      </w:r>
      <w:proofErr w:type="spellEnd"/>
      <w:r w:rsidRPr="00511A61">
        <w:rPr>
          <w:rFonts w:ascii="Times New Roman" w:hAnsi="Times New Roman" w:cs="Times New Roman"/>
          <w:sz w:val="24"/>
          <w:szCs w:val="24"/>
          <w:lang w:val="en-US"/>
        </w:rPr>
        <w:t xml:space="preserve"> l. protects DNA from oxidative damage by suppressing the generation of hydroxyl radical via blocking </w:t>
      </w:r>
      <w:proofErr w:type="spellStart"/>
      <w:r w:rsidRPr="00511A61">
        <w:rPr>
          <w:rFonts w:ascii="Times New Roman" w:hAnsi="Times New Roman" w:cs="Times New Roman"/>
          <w:sz w:val="24"/>
          <w:szCs w:val="24"/>
          <w:lang w:val="en-US"/>
        </w:rPr>
        <w:t>fenton</w:t>
      </w:r>
      <w:proofErr w:type="spellEnd"/>
      <w:r w:rsidRPr="00511A61">
        <w:rPr>
          <w:rFonts w:ascii="Times New Roman" w:hAnsi="Times New Roman" w:cs="Times New Roman"/>
          <w:sz w:val="24"/>
          <w:szCs w:val="24"/>
          <w:lang w:val="en-US"/>
        </w:rPr>
        <w:t xml:space="preserve"> reaction. Cancer Letters,</w:t>
      </w:r>
      <w:r w:rsidRPr="00511A61">
        <w:rPr>
          <w:rFonts w:ascii="Times New Roman" w:hAnsi="Times New Roman" w:cs="Times New Roman"/>
          <w:b/>
          <w:sz w:val="24"/>
          <w:szCs w:val="24"/>
          <w:lang w:val="en-US"/>
        </w:rPr>
        <w:t xml:space="preserve"> 293</w:t>
      </w:r>
      <w:r w:rsidRPr="00511A61">
        <w:rPr>
          <w:rFonts w:ascii="Times New Roman" w:hAnsi="Times New Roman" w:cs="Times New Roman"/>
          <w:sz w:val="24"/>
          <w:szCs w:val="24"/>
          <w:lang w:val="en-US"/>
        </w:rPr>
        <w:t xml:space="preserve">(1): 58-64. </w:t>
      </w:r>
    </w:p>
    <w:p w14:paraId="681EFFC3" w14:textId="6C057693" w:rsidR="00A57B70" w:rsidRPr="00511A61" w:rsidRDefault="00A57B70" w:rsidP="00A57B70">
      <w:pPr>
        <w:spacing w:line="480" w:lineRule="auto"/>
        <w:rPr>
          <w:rFonts w:ascii="Times New Roman" w:hAnsi="Times New Roman" w:cs="Times New Roman"/>
          <w:sz w:val="24"/>
          <w:szCs w:val="24"/>
          <w:lang w:val="en-US"/>
        </w:rPr>
      </w:pPr>
      <w:proofErr w:type="spellStart"/>
      <w:r w:rsidRPr="00511A61">
        <w:rPr>
          <w:rFonts w:ascii="Times New Roman" w:hAnsi="Times New Roman" w:cs="Times New Roman"/>
          <w:sz w:val="24"/>
          <w:szCs w:val="24"/>
          <w:lang w:val="en-US"/>
        </w:rPr>
        <w:t>Kaewpiboon</w:t>
      </w:r>
      <w:proofErr w:type="spellEnd"/>
      <w:r w:rsidRPr="00511A61">
        <w:rPr>
          <w:rFonts w:ascii="Times New Roman" w:hAnsi="Times New Roman" w:cs="Times New Roman"/>
          <w:sz w:val="24"/>
          <w:szCs w:val="24"/>
          <w:lang w:val="en-US"/>
        </w:rPr>
        <w:t xml:space="preserve"> C.; K. </w:t>
      </w:r>
      <w:proofErr w:type="spellStart"/>
      <w:r w:rsidRPr="00511A61">
        <w:rPr>
          <w:rFonts w:ascii="Times New Roman" w:hAnsi="Times New Roman" w:cs="Times New Roman"/>
          <w:sz w:val="24"/>
          <w:szCs w:val="24"/>
          <w:lang w:val="en-US"/>
        </w:rPr>
        <w:t>Lirdprapamongkol</w:t>
      </w:r>
      <w:proofErr w:type="spellEnd"/>
      <w:r w:rsidRPr="00511A61">
        <w:rPr>
          <w:rFonts w:ascii="Times New Roman" w:hAnsi="Times New Roman" w:cs="Times New Roman"/>
          <w:sz w:val="24"/>
          <w:szCs w:val="24"/>
          <w:lang w:val="en-US"/>
        </w:rPr>
        <w:t xml:space="preserve">, C. </w:t>
      </w:r>
      <w:proofErr w:type="spellStart"/>
      <w:r w:rsidRPr="00511A61">
        <w:rPr>
          <w:rFonts w:ascii="Times New Roman" w:hAnsi="Times New Roman" w:cs="Times New Roman"/>
          <w:sz w:val="24"/>
          <w:szCs w:val="24"/>
          <w:lang w:val="en-US"/>
        </w:rPr>
        <w:t>Srisomsap</w:t>
      </w:r>
      <w:proofErr w:type="spellEnd"/>
      <w:r w:rsidRPr="00511A61">
        <w:rPr>
          <w:rFonts w:ascii="Times New Roman" w:hAnsi="Times New Roman" w:cs="Times New Roman"/>
          <w:sz w:val="24"/>
          <w:szCs w:val="24"/>
          <w:lang w:val="en-US"/>
        </w:rPr>
        <w:t xml:space="preserve">, P. </w:t>
      </w:r>
      <w:proofErr w:type="spellStart"/>
      <w:r w:rsidRPr="00511A61">
        <w:rPr>
          <w:rFonts w:ascii="Times New Roman" w:hAnsi="Times New Roman" w:cs="Times New Roman"/>
          <w:sz w:val="24"/>
          <w:szCs w:val="24"/>
          <w:lang w:val="en-US"/>
        </w:rPr>
        <w:t>Winayanuwattikun</w:t>
      </w:r>
      <w:proofErr w:type="spellEnd"/>
      <w:r w:rsidRPr="00511A61">
        <w:rPr>
          <w:rFonts w:ascii="Times New Roman" w:hAnsi="Times New Roman" w:cs="Times New Roman"/>
          <w:sz w:val="24"/>
          <w:szCs w:val="24"/>
          <w:lang w:val="en-US"/>
        </w:rPr>
        <w:t xml:space="preserve">, T. </w:t>
      </w:r>
      <w:proofErr w:type="spellStart"/>
      <w:r w:rsidRPr="00511A61">
        <w:rPr>
          <w:rFonts w:ascii="Times New Roman" w:hAnsi="Times New Roman" w:cs="Times New Roman"/>
          <w:sz w:val="24"/>
          <w:szCs w:val="24"/>
          <w:lang w:val="en-US"/>
        </w:rPr>
        <w:t>Yongvanich</w:t>
      </w:r>
      <w:proofErr w:type="spellEnd"/>
      <w:r w:rsidRPr="00511A61">
        <w:rPr>
          <w:rFonts w:ascii="Times New Roman" w:hAnsi="Times New Roman" w:cs="Times New Roman"/>
          <w:sz w:val="24"/>
          <w:szCs w:val="24"/>
          <w:lang w:val="en-US"/>
        </w:rPr>
        <w:t xml:space="preserve">, P. </w:t>
      </w:r>
      <w:proofErr w:type="spellStart"/>
      <w:r w:rsidRPr="00511A61">
        <w:rPr>
          <w:rFonts w:ascii="Times New Roman" w:hAnsi="Times New Roman" w:cs="Times New Roman"/>
          <w:sz w:val="24"/>
          <w:szCs w:val="24"/>
          <w:lang w:val="en-US"/>
        </w:rPr>
        <w:t>Puwaprisirisan</w:t>
      </w:r>
      <w:proofErr w:type="spellEnd"/>
      <w:r w:rsidRPr="00511A61">
        <w:rPr>
          <w:rFonts w:ascii="Times New Roman" w:hAnsi="Times New Roman" w:cs="Times New Roman"/>
          <w:sz w:val="24"/>
          <w:szCs w:val="24"/>
          <w:lang w:val="en-US"/>
        </w:rPr>
        <w:t xml:space="preserve">, J. </w:t>
      </w:r>
      <w:proofErr w:type="spellStart"/>
      <w:r w:rsidRPr="00511A61">
        <w:rPr>
          <w:rFonts w:ascii="Times New Roman" w:hAnsi="Times New Roman" w:cs="Times New Roman"/>
          <w:sz w:val="24"/>
          <w:szCs w:val="24"/>
          <w:lang w:val="en-US"/>
        </w:rPr>
        <w:t>Svasti</w:t>
      </w:r>
      <w:proofErr w:type="spellEnd"/>
      <w:r w:rsidRPr="00511A61">
        <w:rPr>
          <w:rFonts w:ascii="Times New Roman" w:hAnsi="Times New Roman" w:cs="Times New Roman"/>
          <w:sz w:val="24"/>
          <w:szCs w:val="24"/>
          <w:lang w:val="en-US"/>
        </w:rPr>
        <w:t xml:space="preserve">, and W. </w:t>
      </w:r>
      <w:proofErr w:type="spellStart"/>
      <w:r w:rsidRPr="00511A61">
        <w:rPr>
          <w:rFonts w:ascii="Times New Roman" w:hAnsi="Times New Roman" w:cs="Times New Roman"/>
          <w:sz w:val="24"/>
          <w:szCs w:val="24"/>
          <w:lang w:val="en-US"/>
        </w:rPr>
        <w:t>Assavalapsakul</w:t>
      </w:r>
      <w:proofErr w:type="spellEnd"/>
      <w:r w:rsidRPr="00511A61">
        <w:rPr>
          <w:rFonts w:ascii="Times New Roman" w:hAnsi="Times New Roman" w:cs="Times New Roman"/>
          <w:sz w:val="24"/>
          <w:szCs w:val="24"/>
          <w:lang w:val="en-US"/>
        </w:rPr>
        <w:t>. 2012. Studies of the in Vitro Cytotoxic, Antioxidant, Lipase Inhibitory and Antimicrobial Activities of Selected Thai Medicinal Plants. BMC Complementary and Alternative Medicine,</w:t>
      </w:r>
      <w:r w:rsidRPr="00511A61">
        <w:rPr>
          <w:rFonts w:ascii="Times New Roman" w:hAnsi="Times New Roman" w:cs="Times New Roman"/>
          <w:b/>
          <w:sz w:val="24"/>
          <w:szCs w:val="24"/>
          <w:lang w:val="en-US"/>
        </w:rPr>
        <w:t xml:space="preserve"> 12:</w:t>
      </w:r>
      <w:r w:rsidRPr="00511A61">
        <w:rPr>
          <w:lang w:val="en-US"/>
        </w:rPr>
        <w:t xml:space="preserve"> 217</w:t>
      </w:r>
      <w:r w:rsidRPr="00511A61">
        <w:rPr>
          <w:rFonts w:ascii="Times New Roman" w:hAnsi="Times New Roman" w:cs="Times New Roman"/>
          <w:sz w:val="24"/>
          <w:szCs w:val="24"/>
          <w:lang w:val="en-US"/>
        </w:rPr>
        <w:t xml:space="preserve">. </w:t>
      </w:r>
    </w:p>
    <w:p w14:paraId="0846D71A" w14:textId="77777777" w:rsidR="00A57B70" w:rsidRPr="00511A61" w:rsidRDefault="00A57B70" w:rsidP="00A57B70">
      <w:pPr>
        <w:spacing w:line="480" w:lineRule="auto"/>
        <w:rPr>
          <w:rFonts w:ascii="Times New Roman" w:hAnsi="Times New Roman" w:cs="Times New Roman"/>
          <w:sz w:val="24"/>
          <w:szCs w:val="24"/>
          <w:lang w:val="en-US"/>
        </w:rPr>
      </w:pPr>
      <w:r w:rsidRPr="00511A61">
        <w:rPr>
          <w:rFonts w:ascii="Times New Roman" w:hAnsi="Times New Roman" w:cs="Times New Roman"/>
          <w:sz w:val="24"/>
          <w:szCs w:val="24"/>
          <w:lang w:val="en-US"/>
        </w:rPr>
        <w:t xml:space="preserve">Kim J. Y.; S.C. Park, I. Hwang, H. Cheong, J. W. Nah, K. S. </w:t>
      </w:r>
      <w:proofErr w:type="spellStart"/>
      <w:r w:rsidRPr="00511A61">
        <w:rPr>
          <w:rFonts w:ascii="Times New Roman" w:hAnsi="Times New Roman" w:cs="Times New Roman"/>
          <w:sz w:val="24"/>
          <w:szCs w:val="24"/>
          <w:lang w:val="en-US"/>
        </w:rPr>
        <w:t>Hahm</w:t>
      </w:r>
      <w:proofErr w:type="spellEnd"/>
      <w:r w:rsidRPr="00511A61">
        <w:rPr>
          <w:rFonts w:ascii="Times New Roman" w:hAnsi="Times New Roman" w:cs="Times New Roman"/>
          <w:sz w:val="24"/>
          <w:szCs w:val="24"/>
          <w:lang w:val="en-US"/>
        </w:rPr>
        <w:t xml:space="preserve">, and Y. Park. 2009. Protease Inhibitors from Plants with Antimicrobial Activity. </w:t>
      </w:r>
      <w:proofErr w:type="spellStart"/>
      <w:r w:rsidRPr="00511A61">
        <w:rPr>
          <w:rFonts w:ascii="Times New Roman" w:hAnsi="Times New Roman" w:cs="Times New Roman"/>
          <w:sz w:val="24"/>
          <w:szCs w:val="24"/>
          <w:lang w:val="en-US"/>
        </w:rPr>
        <w:t>Int</w:t>
      </w:r>
      <w:proofErr w:type="spellEnd"/>
      <w:r w:rsidRPr="00511A61">
        <w:rPr>
          <w:rFonts w:ascii="Times New Roman" w:hAnsi="Times New Roman" w:cs="Times New Roman"/>
          <w:sz w:val="24"/>
          <w:szCs w:val="24"/>
          <w:lang w:val="en-US"/>
        </w:rPr>
        <w:t xml:space="preserve"> J </w:t>
      </w:r>
      <w:proofErr w:type="spellStart"/>
      <w:r w:rsidRPr="00511A61">
        <w:rPr>
          <w:rFonts w:ascii="Times New Roman" w:hAnsi="Times New Roman" w:cs="Times New Roman"/>
          <w:sz w:val="24"/>
          <w:szCs w:val="24"/>
          <w:lang w:val="en-US"/>
        </w:rPr>
        <w:t>Mol</w:t>
      </w:r>
      <w:proofErr w:type="spellEnd"/>
      <w:r w:rsidRPr="00511A61">
        <w:rPr>
          <w:rFonts w:ascii="Times New Roman" w:hAnsi="Times New Roman" w:cs="Times New Roman"/>
          <w:sz w:val="24"/>
          <w:szCs w:val="24"/>
          <w:lang w:val="en-US"/>
        </w:rPr>
        <w:t xml:space="preserve"> </w:t>
      </w:r>
      <w:proofErr w:type="spellStart"/>
      <w:r w:rsidRPr="00511A61">
        <w:rPr>
          <w:rFonts w:ascii="Times New Roman" w:hAnsi="Times New Roman" w:cs="Times New Roman"/>
          <w:sz w:val="24"/>
          <w:szCs w:val="24"/>
          <w:lang w:val="en-US"/>
        </w:rPr>
        <w:t>Sci</w:t>
      </w:r>
      <w:proofErr w:type="spell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 xml:space="preserve">10 </w:t>
      </w:r>
      <w:r w:rsidRPr="00511A61">
        <w:rPr>
          <w:rFonts w:ascii="Times New Roman" w:hAnsi="Times New Roman" w:cs="Times New Roman"/>
          <w:sz w:val="24"/>
          <w:szCs w:val="24"/>
          <w:lang w:val="en-US"/>
        </w:rPr>
        <w:t>(6): 2860-2872.</w:t>
      </w:r>
    </w:p>
    <w:p w14:paraId="20B6AC35" w14:textId="77777777" w:rsidR="00A57B70" w:rsidRPr="00511A61" w:rsidRDefault="00A57B70" w:rsidP="00A57B70">
      <w:pPr>
        <w:spacing w:line="480" w:lineRule="auto"/>
        <w:rPr>
          <w:rFonts w:ascii="Times New Roman" w:hAnsi="Times New Roman" w:cs="Times New Roman"/>
          <w:sz w:val="24"/>
          <w:szCs w:val="24"/>
          <w:lang w:val="en-US"/>
        </w:rPr>
      </w:pPr>
      <w:proofErr w:type="spellStart"/>
      <w:proofErr w:type="gramStart"/>
      <w:r w:rsidRPr="00511A61">
        <w:rPr>
          <w:rFonts w:ascii="Times New Roman" w:hAnsi="Times New Roman" w:cs="Times New Roman"/>
          <w:sz w:val="24"/>
          <w:szCs w:val="24"/>
          <w:lang w:val="en-US"/>
        </w:rPr>
        <w:t>Konozy</w:t>
      </w:r>
      <w:proofErr w:type="spellEnd"/>
      <w:r w:rsidRPr="00511A61">
        <w:rPr>
          <w:rFonts w:ascii="Times New Roman" w:hAnsi="Times New Roman" w:cs="Times New Roman"/>
          <w:sz w:val="24"/>
          <w:szCs w:val="24"/>
          <w:lang w:val="en-US"/>
        </w:rPr>
        <w:t xml:space="preserve"> E.H.; H. </w:t>
      </w:r>
      <w:proofErr w:type="spellStart"/>
      <w:r w:rsidRPr="00511A61">
        <w:rPr>
          <w:rFonts w:ascii="Times New Roman" w:hAnsi="Times New Roman" w:cs="Times New Roman"/>
          <w:sz w:val="24"/>
          <w:szCs w:val="24"/>
          <w:lang w:val="en-US"/>
        </w:rPr>
        <w:t>Rogniaux</w:t>
      </w:r>
      <w:proofErr w:type="spellEnd"/>
      <w:r w:rsidRPr="00511A61">
        <w:rPr>
          <w:rFonts w:ascii="Times New Roman" w:hAnsi="Times New Roman" w:cs="Times New Roman"/>
          <w:sz w:val="24"/>
          <w:szCs w:val="24"/>
          <w:lang w:val="en-US"/>
        </w:rPr>
        <w:t xml:space="preserve">, M. </w:t>
      </w:r>
      <w:proofErr w:type="spellStart"/>
      <w:r w:rsidRPr="00511A61">
        <w:rPr>
          <w:rFonts w:ascii="Times New Roman" w:hAnsi="Times New Roman" w:cs="Times New Roman"/>
          <w:sz w:val="24"/>
          <w:szCs w:val="24"/>
          <w:lang w:val="en-US"/>
        </w:rPr>
        <w:t>Causse</w:t>
      </w:r>
      <w:proofErr w:type="spellEnd"/>
      <w:r w:rsidRPr="00511A61">
        <w:rPr>
          <w:rFonts w:ascii="Times New Roman" w:hAnsi="Times New Roman" w:cs="Times New Roman"/>
          <w:sz w:val="24"/>
          <w:szCs w:val="24"/>
          <w:lang w:val="en-US"/>
        </w:rPr>
        <w:t xml:space="preserve">, and M. </w:t>
      </w:r>
      <w:proofErr w:type="spellStart"/>
      <w:r w:rsidRPr="00511A61">
        <w:rPr>
          <w:rFonts w:ascii="Times New Roman" w:hAnsi="Times New Roman" w:cs="Times New Roman"/>
          <w:sz w:val="24"/>
          <w:szCs w:val="24"/>
          <w:lang w:val="en-US"/>
        </w:rPr>
        <w:t>Faurobert</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2013. Proteomic analysis of tomato (</w:t>
      </w:r>
      <w:proofErr w:type="spellStart"/>
      <w:r w:rsidRPr="00511A61">
        <w:rPr>
          <w:rFonts w:ascii="Times New Roman" w:hAnsi="Times New Roman" w:cs="Times New Roman"/>
          <w:i/>
          <w:sz w:val="24"/>
          <w:szCs w:val="24"/>
          <w:lang w:val="en-US"/>
        </w:rPr>
        <w:t>Solanum</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lycopersicum</w:t>
      </w:r>
      <w:proofErr w:type="spellEnd"/>
      <w:r w:rsidRPr="00511A61">
        <w:rPr>
          <w:rFonts w:ascii="Times New Roman" w:hAnsi="Times New Roman" w:cs="Times New Roman"/>
          <w:sz w:val="24"/>
          <w:szCs w:val="24"/>
          <w:lang w:val="en-US"/>
        </w:rPr>
        <w:t xml:space="preserve">) </w:t>
      </w:r>
      <w:proofErr w:type="spellStart"/>
      <w:r w:rsidRPr="00511A61">
        <w:rPr>
          <w:rFonts w:ascii="Times New Roman" w:hAnsi="Times New Roman" w:cs="Times New Roman"/>
          <w:sz w:val="24"/>
          <w:szCs w:val="24"/>
          <w:lang w:val="en-US"/>
        </w:rPr>
        <w:t>secretome</w:t>
      </w:r>
      <w:proofErr w:type="spellEnd"/>
      <w:r w:rsidRPr="00511A61">
        <w:rPr>
          <w:rFonts w:ascii="Times New Roman" w:hAnsi="Times New Roman" w:cs="Times New Roman"/>
          <w:sz w:val="24"/>
          <w:szCs w:val="24"/>
          <w:lang w:val="en-US"/>
        </w:rPr>
        <w:t xml:space="preserve">. J Plant Res, </w:t>
      </w:r>
      <w:r w:rsidRPr="00511A61">
        <w:rPr>
          <w:rFonts w:ascii="Times New Roman" w:hAnsi="Times New Roman" w:cs="Times New Roman"/>
          <w:b/>
          <w:sz w:val="24"/>
          <w:szCs w:val="24"/>
          <w:lang w:val="en-US"/>
        </w:rPr>
        <w:t>126</w:t>
      </w:r>
      <w:r w:rsidRPr="00511A61">
        <w:rPr>
          <w:rFonts w:ascii="Times New Roman" w:hAnsi="Times New Roman" w:cs="Times New Roman"/>
          <w:sz w:val="24"/>
          <w:szCs w:val="24"/>
          <w:lang w:val="en-US"/>
        </w:rPr>
        <w:t xml:space="preserve">(2): 251–66. </w:t>
      </w:r>
    </w:p>
    <w:p w14:paraId="1AF923BB" w14:textId="77777777" w:rsidR="00A57B70" w:rsidRPr="00511A61" w:rsidRDefault="00A57B70" w:rsidP="00A57B70">
      <w:pPr>
        <w:spacing w:line="480" w:lineRule="auto"/>
        <w:rPr>
          <w:rFonts w:ascii="Times New Roman" w:hAnsi="Times New Roman" w:cs="Times New Roman"/>
          <w:sz w:val="24"/>
          <w:szCs w:val="24"/>
          <w:lang w:val="en-US"/>
        </w:rPr>
      </w:pPr>
      <w:proofErr w:type="spellStart"/>
      <w:proofErr w:type="gramStart"/>
      <w:r w:rsidRPr="00511A61">
        <w:rPr>
          <w:rFonts w:ascii="Times New Roman" w:hAnsi="Times New Roman" w:cs="Times New Roman"/>
          <w:sz w:val="24"/>
          <w:szCs w:val="24"/>
          <w:lang w:val="en-US"/>
        </w:rPr>
        <w:t>Kubienová</w:t>
      </w:r>
      <w:proofErr w:type="spellEnd"/>
      <w:r w:rsidRPr="00511A61">
        <w:rPr>
          <w:rFonts w:ascii="Times New Roman" w:hAnsi="Times New Roman" w:cs="Times New Roman"/>
          <w:sz w:val="24"/>
          <w:szCs w:val="24"/>
          <w:lang w:val="en-US"/>
        </w:rPr>
        <w:t xml:space="preserve"> L.; D. </w:t>
      </w:r>
      <w:proofErr w:type="spellStart"/>
      <w:r w:rsidRPr="00511A61">
        <w:rPr>
          <w:rFonts w:ascii="Times New Roman" w:hAnsi="Times New Roman" w:cs="Times New Roman"/>
          <w:sz w:val="24"/>
          <w:szCs w:val="24"/>
          <w:lang w:val="en-US"/>
        </w:rPr>
        <w:t>Kopečný</w:t>
      </w:r>
      <w:proofErr w:type="spellEnd"/>
      <w:r w:rsidRPr="00511A61">
        <w:rPr>
          <w:rFonts w:ascii="Times New Roman" w:hAnsi="Times New Roman" w:cs="Times New Roman"/>
          <w:sz w:val="24"/>
          <w:szCs w:val="24"/>
          <w:lang w:val="en-US"/>
        </w:rPr>
        <w:t xml:space="preserve">, M. </w:t>
      </w:r>
      <w:proofErr w:type="spellStart"/>
      <w:r w:rsidRPr="00511A61">
        <w:rPr>
          <w:rFonts w:ascii="Times New Roman" w:hAnsi="Times New Roman" w:cs="Times New Roman"/>
          <w:sz w:val="24"/>
          <w:szCs w:val="24"/>
          <w:lang w:val="en-US"/>
        </w:rPr>
        <w:t>Tylichová</w:t>
      </w:r>
      <w:proofErr w:type="spellEnd"/>
      <w:r w:rsidRPr="00511A61">
        <w:rPr>
          <w:rFonts w:ascii="Times New Roman" w:hAnsi="Times New Roman" w:cs="Times New Roman"/>
          <w:sz w:val="24"/>
          <w:szCs w:val="24"/>
          <w:lang w:val="en-US"/>
        </w:rPr>
        <w:t xml:space="preserve">, P. </w:t>
      </w:r>
      <w:proofErr w:type="spellStart"/>
      <w:r w:rsidRPr="00511A61">
        <w:rPr>
          <w:rFonts w:ascii="Times New Roman" w:hAnsi="Times New Roman" w:cs="Times New Roman"/>
          <w:sz w:val="24"/>
          <w:szCs w:val="24"/>
          <w:lang w:val="en-US"/>
        </w:rPr>
        <w:t>Briozzo</w:t>
      </w:r>
      <w:proofErr w:type="spellEnd"/>
      <w:r w:rsidRPr="00511A61">
        <w:rPr>
          <w:rFonts w:ascii="Times New Roman" w:hAnsi="Times New Roman" w:cs="Times New Roman"/>
          <w:sz w:val="24"/>
          <w:szCs w:val="24"/>
          <w:lang w:val="en-US"/>
        </w:rPr>
        <w:t xml:space="preserve">, J. </w:t>
      </w:r>
      <w:proofErr w:type="spellStart"/>
      <w:r w:rsidRPr="00511A61">
        <w:rPr>
          <w:rFonts w:ascii="Times New Roman" w:hAnsi="Times New Roman" w:cs="Times New Roman"/>
          <w:sz w:val="24"/>
          <w:szCs w:val="24"/>
          <w:lang w:val="en-US"/>
        </w:rPr>
        <w:t>Skopalová</w:t>
      </w:r>
      <w:proofErr w:type="spellEnd"/>
      <w:r w:rsidRPr="00511A61">
        <w:rPr>
          <w:rFonts w:ascii="Times New Roman" w:hAnsi="Times New Roman" w:cs="Times New Roman"/>
          <w:sz w:val="24"/>
          <w:szCs w:val="24"/>
          <w:lang w:val="en-US"/>
        </w:rPr>
        <w:t xml:space="preserve">, M. </w:t>
      </w:r>
      <w:proofErr w:type="spellStart"/>
      <w:r w:rsidRPr="00511A61">
        <w:rPr>
          <w:rFonts w:ascii="Times New Roman" w:hAnsi="Times New Roman" w:cs="Times New Roman"/>
          <w:sz w:val="24"/>
          <w:szCs w:val="24"/>
          <w:lang w:val="en-US"/>
        </w:rPr>
        <w:t>Šebela</w:t>
      </w:r>
      <w:proofErr w:type="spellEnd"/>
      <w:r w:rsidRPr="00511A61">
        <w:rPr>
          <w:rFonts w:ascii="Times New Roman" w:hAnsi="Times New Roman" w:cs="Times New Roman"/>
          <w:sz w:val="24"/>
          <w:szCs w:val="24"/>
          <w:lang w:val="en-US"/>
        </w:rPr>
        <w:t xml:space="preserve">, M. </w:t>
      </w:r>
      <w:proofErr w:type="spellStart"/>
      <w:r w:rsidRPr="00511A61">
        <w:rPr>
          <w:rFonts w:ascii="Times New Roman" w:hAnsi="Times New Roman" w:cs="Times New Roman"/>
          <w:sz w:val="24"/>
          <w:szCs w:val="24"/>
          <w:lang w:val="en-US"/>
        </w:rPr>
        <w:t>Navrátil</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2013. Structural and functional characterization of a plant S-</w:t>
      </w:r>
      <w:proofErr w:type="spellStart"/>
      <w:r w:rsidRPr="00511A61">
        <w:rPr>
          <w:rFonts w:ascii="Times New Roman" w:hAnsi="Times New Roman" w:cs="Times New Roman"/>
          <w:sz w:val="24"/>
          <w:szCs w:val="24"/>
          <w:lang w:val="en-US"/>
        </w:rPr>
        <w:t>nitrosoglutathione</w:t>
      </w:r>
      <w:proofErr w:type="spellEnd"/>
      <w:r w:rsidRPr="00511A61">
        <w:rPr>
          <w:rFonts w:ascii="Times New Roman" w:hAnsi="Times New Roman" w:cs="Times New Roman"/>
          <w:sz w:val="24"/>
          <w:szCs w:val="24"/>
          <w:lang w:val="en-US"/>
        </w:rPr>
        <w:t xml:space="preserve"> </w:t>
      </w:r>
      <w:proofErr w:type="spellStart"/>
      <w:r w:rsidRPr="00511A61">
        <w:rPr>
          <w:rFonts w:ascii="Times New Roman" w:hAnsi="Times New Roman" w:cs="Times New Roman"/>
          <w:sz w:val="24"/>
          <w:szCs w:val="24"/>
          <w:lang w:val="en-US"/>
        </w:rPr>
        <w:t>reductase</w:t>
      </w:r>
      <w:proofErr w:type="spellEnd"/>
      <w:r w:rsidRPr="00511A61">
        <w:rPr>
          <w:rFonts w:ascii="Times New Roman" w:hAnsi="Times New Roman" w:cs="Times New Roman"/>
          <w:sz w:val="24"/>
          <w:szCs w:val="24"/>
          <w:lang w:val="en-US"/>
        </w:rPr>
        <w:t xml:space="preserve"> from </w:t>
      </w:r>
      <w:proofErr w:type="spellStart"/>
      <w:r w:rsidRPr="00511A61">
        <w:rPr>
          <w:rFonts w:ascii="Times New Roman" w:hAnsi="Times New Roman" w:cs="Times New Roman"/>
          <w:i/>
          <w:sz w:val="24"/>
          <w:szCs w:val="24"/>
          <w:lang w:val="en-US"/>
        </w:rPr>
        <w:t>Solanum</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lycopersicum</w:t>
      </w:r>
      <w:proofErr w:type="spellEnd"/>
      <w:r w:rsidRPr="00511A61">
        <w:rPr>
          <w:rFonts w:ascii="Times New Roman" w:hAnsi="Times New Roman" w:cs="Times New Roman"/>
          <w:sz w:val="24"/>
          <w:szCs w:val="24"/>
          <w:lang w:val="en-US"/>
        </w:rPr>
        <w:t xml:space="preserve">. </w:t>
      </w:r>
      <w:proofErr w:type="spellStart"/>
      <w:r w:rsidRPr="00511A61">
        <w:rPr>
          <w:rFonts w:ascii="Times New Roman" w:hAnsi="Times New Roman" w:cs="Times New Roman"/>
          <w:sz w:val="24"/>
          <w:szCs w:val="24"/>
          <w:lang w:val="en-US"/>
        </w:rPr>
        <w:t>Biochimie</w:t>
      </w:r>
      <w:proofErr w:type="spellEnd"/>
      <w:r w:rsidRPr="00511A61">
        <w:rPr>
          <w:rFonts w:ascii="Times New Roman" w:hAnsi="Times New Roman" w:cs="Times New Roman"/>
          <w:sz w:val="24"/>
          <w:szCs w:val="24"/>
          <w:lang w:val="en-US"/>
        </w:rPr>
        <w:t>,</w:t>
      </w:r>
      <w:r w:rsidRPr="00511A61">
        <w:rPr>
          <w:rFonts w:ascii="Times New Roman" w:hAnsi="Times New Roman" w:cs="Times New Roman"/>
          <w:b/>
          <w:sz w:val="24"/>
          <w:szCs w:val="24"/>
          <w:lang w:val="en-US"/>
        </w:rPr>
        <w:t xml:space="preserve"> 95</w:t>
      </w:r>
      <w:r w:rsidRPr="00511A61">
        <w:rPr>
          <w:rFonts w:ascii="Times New Roman" w:hAnsi="Times New Roman" w:cs="Times New Roman"/>
          <w:sz w:val="24"/>
          <w:szCs w:val="24"/>
          <w:lang w:val="en-US"/>
        </w:rPr>
        <w:t xml:space="preserve">(4): 889-902. </w:t>
      </w:r>
    </w:p>
    <w:p w14:paraId="62DC726E" w14:textId="77777777" w:rsidR="00A57B70" w:rsidRPr="00511A61" w:rsidRDefault="00A57B70" w:rsidP="00A57B70">
      <w:pPr>
        <w:spacing w:line="480" w:lineRule="auto"/>
        <w:rPr>
          <w:rFonts w:ascii="Times New Roman" w:hAnsi="Times New Roman" w:cs="Times New Roman"/>
          <w:sz w:val="24"/>
          <w:szCs w:val="24"/>
          <w:lang w:val="en-US"/>
        </w:rPr>
      </w:pPr>
      <w:proofErr w:type="spellStart"/>
      <w:r w:rsidRPr="00511A61">
        <w:rPr>
          <w:rFonts w:ascii="Times New Roman" w:hAnsi="Times New Roman" w:cs="Times New Roman"/>
          <w:sz w:val="24"/>
          <w:szCs w:val="24"/>
          <w:lang w:val="en-US"/>
        </w:rPr>
        <w:lastRenderedPageBreak/>
        <w:t>Kasemwattanaroj</w:t>
      </w:r>
      <w:proofErr w:type="spellEnd"/>
      <w:r w:rsidRPr="00511A61">
        <w:rPr>
          <w:rFonts w:ascii="Times New Roman" w:hAnsi="Times New Roman" w:cs="Times New Roman"/>
          <w:sz w:val="24"/>
          <w:szCs w:val="24"/>
          <w:lang w:val="en-US"/>
        </w:rPr>
        <w:t xml:space="preserve"> P., </w:t>
      </w:r>
      <w:proofErr w:type="spellStart"/>
      <w:r w:rsidRPr="00511A61">
        <w:rPr>
          <w:rFonts w:ascii="Times New Roman" w:hAnsi="Times New Roman" w:cs="Times New Roman"/>
          <w:sz w:val="24"/>
          <w:szCs w:val="24"/>
          <w:lang w:val="en-US"/>
        </w:rPr>
        <w:t>Moongkarndi</w:t>
      </w:r>
      <w:proofErr w:type="spellEnd"/>
      <w:r w:rsidRPr="00511A61">
        <w:rPr>
          <w:rFonts w:ascii="Times New Roman" w:hAnsi="Times New Roman" w:cs="Times New Roman"/>
          <w:sz w:val="24"/>
          <w:szCs w:val="24"/>
          <w:lang w:val="en-US"/>
        </w:rPr>
        <w:t xml:space="preserve"> P., </w:t>
      </w:r>
      <w:proofErr w:type="spellStart"/>
      <w:r w:rsidRPr="00511A61">
        <w:rPr>
          <w:rFonts w:ascii="Times New Roman" w:hAnsi="Times New Roman" w:cs="Times New Roman"/>
          <w:sz w:val="24"/>
          <w:szCs w:val="24"/>
          <w:lang w:val="en-US"/>
        </w:rPr>
        <w:t>Pattanapanyasat</w:t>
      </w:r>
      <w:proofErr w:type="spellEnd"/>
      <w:r w:rsidRPr="00511A61">
        <w:rPr>
          <w:rFonts w:ascii="Times New Roman" w:hAnsi="Times New Roman" w:cs="Times New Roman"/>
          <w:sz w:val="24"/>
          <w:szCs w:val="24"/>
          <w:lang w:val="en-US"/>
        </w:rPr>
        <w:t xml:space="preserve"> K., </w:t>
      </w:r>
      <w:proofErr w:type="spellStart"/>
      <w:r w:rsidRPr="00511A61">
        <w:rPr>
          <w:rFonts w:ascii="Times New Roman" w:hAnsi="Times New Roman" w:cs="Times New Roman"/>
          <w:sz w:val="24"/>
          <w:szCs w:val="24"/>
          <w:lang w:val="en-US"/>
        </w:rPr>
        <w:t>Mangmool</w:t>
      </w:r>
      <w:proofErr w:type="spellEnd"/>
      <w:r w:rsidRPr="00511A61">
        <w:rPr>
          <w:rFonts w:ascii="Times New Roman" w:hAnsi="Times New Roman" w:cs="Times New Roman"/>
          <w:sz w:val="24"/>
          <w:szCs w:val="24"/>
          <w:lang w:val="en-US"/>
        </w:rPr>
        <w:t xml:space="preserve"> S., </w:t>
      </w:r>
      <w:proofErr w:type="spellStart"/>
      <w:r w:rsidRPr="00511A61">
        <w:rPr>
          <w:rFonts w:ascii="Times New Roman" w:hAnsi="Times New Roman" w:cs="Times New Roman"/>
          <w:sz w:val="24"/>
          <w:szCs w:val="24"/>
          <w:lang w:val="en-US"/>
        </w:rPr>
        <w:t>Rodpai</w:t>
      </w:r>
      <w:proofErr w:type="spellEnd"/>
      <w:r w:rsidRPr="00511A61">
        <w:rPr>
          <w:rFonts w:ascii="Times New Roman" w:hAnsi="Times New Roman" w:cs="Times New Roman"/>
          <w:sz w:val="24"/>
          <w:szCs w:val="24"/>
          <w:lang w:val="en-US"/>
        </w:rPr>
        <w:t xml:space="preserve"> E., </w:t>
      </w:r>
      <w:proofErr w:type="spellStart"/>
      <w:r w:rsidRPr="00511A61">
        <w:rPr>
          <w:rFonts w:ascii="Times New Roman" w:hAnsi="Times New Roman" w:cs="Times New Roman"/>
          <w:sz w:val="24"/>
          <w:szCs w:val="24"/>
          <w:lang w:val="en-US"/>
        </w:rPr>
        <w:t>Samer</w:t>
      </w:r>
      <w:proofErr w:type="spellEnd"/>
      <w:r w:rsidRPr="00511A61">
        <w:rPr>
          <w:rFonts w:ascii="Times New Roman" w:hAnsi="Times New Roman" w:cs="Times New Roman"/>
          <w:sz w:val="24"/>
          <w:szCs w:val="24"/>
          <w:lang w:val="en-US"/>
        </w:rPr>
        <w:t xml:space="preserve"> J., </w:t>
      </w:r>
      <w:proofErr w:type="spellStart"/>
      <w:r w:rsidRPr="00511A61">
        <w:rPr>
          <w:rFonts w:ascii="Times New Roman" w:hAnsi="Times New Roman" w:cs="Times New Roman"/>
          <w:sz w:val="24"/>
          <w:szCs w:val="24"/>
          <w:lang w:val="en-US"/>
        </w:rPr>
        <w:t>Konlata</w:t>
      </w:r>
      <w:proofErr w:type="spellEnd"/>
      <w:r w:rsidRPr="00511A61">
        <w:rPr>
          <w:rFonts w:ascii="Times New Roman" w:hAnsi="Times New Roman" w:cs="Times New Roman"/>
          <w:sz w:val="24"/>
          <w:szCs w:val="24"/>
          <w:lang w:val="en-US"/>
        </w:rPr>
        <w:t xml:space="preserve"> J, </w:t>
      </w:r>
      <w:proofErr w:type="spellStart"/>
      <w:r w:rsidRPr="00511A61">
        <w:rPr>
          <w:rFonts w:ascii="Times New Roman" w:hAnsi="Times New Roman" w:cs="Times New Roman"/>
          <w:sz w:val="24"/>
          <w:szCs w:val="24"/>
          <w:lang w:val="en-US"/>
        </w:rPr>
        <w:t>Sukapirom</w:t>
      </w:r>
      <w:proofErr w:type="spellEnd"/>
      <w:r w:rsidRPr="00511A61">
        <w:rPr>
          <w:rFonts w:ascii="Times New Roman" w:hAnsi="Times New Roman" w:cs="Times New Roman"/>
          <w:sz w:val="24"/>
          <w:szCs w:val="24"/>
          <w:lang w:val="en-US"/>
        </w:rPr>
        <w:t xml:space="preserve"> K. 2013. </w:t>
      </w:r>
      <w:proofErr w:type="spellStart"/>
      <w:proofErr w:type="gramStart"/>
      <w:r w:rsidRPr="00511A61">
        <w:rPr>
          <w:rFonts w:ascii="Times New Roman" w:hAnsi="Times New Roman" w:cs="Times New Roman"/>
          <w:sz w:val="24"/>
          <w:szCs w:val="24"/>
          <w:lang w:val="en-US"/>
        </w:rPr>
        <w:t>Immunomodulatory</w:t>
      </w:r>
      <w:proofErr w:type="spellEnd"/>
      <w:r w:rsidRPr="00511A61">
        <w:rPr>
          <w:rFonts w:ascii="Times New Roman" w:hAnsi="Times New Roman" w:cs="Times New Roman"/>
          <w:sz w:val="24"/>
          <w:szCs w:val="24"/>
          <w:lang w:val="en-US"/>
        </w:rPr>
        <w:t xml:space="preserve"> activities of alpha-</w:t>
      </w:r>
      <w:proofErr w:type="spellStart"/>
      <w:r w:rsidRPr="00511A61">
        <w:rPr>
          <w:rFonts w:ascii="Times New Roman" w:hAnsi="Times New Roman" w:cs="Times New Roman"/>
          <w:sz w:val="24"/>
          <w:szCs w:val="24"/>
          <w:lang w:val="en-US"/>
        </w:rPr>
        <w:t>mangostin</w:t>
      </w:r>
      <w:proofErr w:type="spellEnd"/>
      <w:r w:rsidRPr="00511A61">
        <w:rPr>
          <w:rFonts w:ascii="Times New Roman" w:hAnsi="Times New Roman" w:cs="Times New Roman"/>
          <w:sz w:val="24"/>
          <w:szCs w:val="24"/>
          <w:lang w:val="en-US"/>
        </w:rPr>
        <w:t xml:space="preserve"> on peripheral blood mononuclear cells.</w:t>
      </w:r>
      <w:proofErr w:type="gramEnd"/>
      <w:r w:rsidRPr="00511A61">
        <w:rPr>
          <w:rFonts w:ascii="Times New Roman" w:hAnsi="Times New Roman" w:cs="Times New Roman"/>
          <w:sz w:val="24"/>
          <w:szCs w:val="24"/>
          <w:lang w:val="en-US"/>
        </w:rPr>
        <w:t xml:space="preserve"> </w:t>
      </w:r>
      <w:proofErr w:type="gramStart"/>
      <w:r w:rsidRPr="00511A61">
        <w:rPr>
          <w:rFonts w:ascii="Times New Roman" w:hAnsi="Times New Roman" w:cs="Times New Roman"/>
          <w:sz w:val="24"/>
          <w:szCs w:val="24"/>
          <w:lang w:val="en-US"/>
        </w:rPr>
        <w:t xml:space="preserve">Nat Prod </w:t>
      </w:r>
      <w:proofErr w:type="spellStart"/>
      <w:r w:rsidRPr="00511A61">
        <w:rPr>
          <w:rFonts w:ascii="Times New Roman" w:hAnsi="Times New Roman" w:cs="Times New Roman"/>
          <w:sz w:val="24"/>
          <w:szCs w:val="24"/>
          <w:lang w:val="en-US"/>
        </w:rPr>
        <w:t>Commun</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8</w:t>
      </w:r>
      <w:r w:rsidRPr="00511A61">
        <w:rPr>
          <w:rFonts w:ascii="Times New Roman" w:hAnsi="Times New Roman" w:cs="Times New Roman"/>
          <w:sz w:val="24"/>
          <w:szCs w:val="24"/>
          <w:lang w:val="en-US"/>
        </w:rPr>
        <w:t>(9):1257-60.</w:t>
      </w:r>
    </w:p>
    <w:p w14:paraId="3E1EDA53" w14:textId="77777777" w:rsidR="00A57B70" w:rsidRPr="00511A61" w:rsidRDefault="00A57B70" w:rsidP="00A57B70">
      <w:pPr>
        <w:spacing w:line="480" w:lineRule="auto"/>
        <w:rPr>
          <w:rFonts w:ascii="Times New Roman" w:hAnsi="Times New Roman" w:cs="Times New Roman"/>
          <w:sz w:val="24"/>
          <w:szCs w:val="24"/>
          <w:lang w:val="en-US"/>
        </w:rPr>
      </w:pPr>
      <w:proofErr w:type="spellStart"/>
      <w:proofErr w:type="gramStart"/>
      <w:r w:rsidRPr="00511A61">
        <w:rPr>
          <w:rFonts w:ascii="Times New Roman" w:hAnsi="Times New Roman" w:cs="Times New Roman"/>
          <w:sz w:val="24"/>
          <w:szCs w:val="24"/>
          <w:lang w:val="en-US"/>
        </w:rPr>
        <w:t>Kumari</w:t>
      </w:r>
      <w:proofErr w:type="spellEnd"/>
      <w:r w:rsidRPr="00511A61">
        <w:rPr>
          <w:rFonts w:ascii="Times New Roman" w:hAnsi="Times New Roman" w:cs="Times New Roman"/>
          <w:sz w:val="24"/>
          <w:szCs w:val="24"/>
          <w:lang w:val="en-US"/>
        </w:rPr>
        <w:t xml:space="preserve"> M.; Sharma A., and M.V. </w:t>
      </w:r>
      <w:proofErr w:type="spellStart"/>
      <w:r w:rsidRPr="00511A61">
        <w:rPr>
          <w:rFonts w:ascii="Times New Roman" w:hAnsi="Times New Roman" w:cs="Times New Roman"/>
          <w:sz w:val="24"/>
          <w:szCs w:val="24"/>
          <w:lang w:val="en-US"/>
        </w:rPr>
        <w:t>Jagannadham</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2012. B. </w:t>
      </w:r>
      <w:proofErr w:type="spellStart"/>
      <w:r w:rsidRPr="00511A61">
        <w:rPr>
          <w:rFonts w:ascii="Times New Roman" w:hAnsi="Times New Roman" w:cs="Times New Roman"/>
          <w:sz w:val="24"/>
          <w:szCs w:val="24"/>
          <w:lang w:val="en-US"/>
        </w:rPr>
        <w:t>Religiosin</w:t>
      </w:r>
      <w:proofErr w:type="spellEnd"/>
      <w:r w:rsidRPr="00511A61">
        <w:rPr>
          <w:rFonts w:ascii="Times New Roman" w:hAnsi="Times New Roman" w:cs="Times New Roman"/>
          <w:sz w:val="24"/>
          <w:szCs w:val="24"/>
          <w:lang w:val="en-US"/>
        </w:rPr>
        <w:t xml:space="preserve">, a Milk-Clotting serine protease from </w:t>
      </w:r>
      <w:proofErr w:type="spellStart"/>
      <w:r w:rsidRPr="00511A61">
        <w:rPr>
          <w:rFonts w:ascii="Times New Roman" w:hAnsi="Times New Roman" w:cs="Times New Roman"/>
          <w:i/>
          <w:sz w:val="24"/>
          <w:szCs w:val="24"/>
          <w:lang w:val="en-US"/>
        </w:rPr>
        <w:t>Ficus</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religiosa</w:t>
      </w:r>
      <w:proofErr w:type="spellEnd"/>
      <w:r w:rsidRPr="00511A61">
        <w:rPr>
          <w:rFonts w:ascii="Times New Roman" w:hAnsi="Times New Roman" w:cs="Times New Roman"/>
          <w:sz w:val="24"/>
          <w:szCs w:val="24"/>
          <w:lang w:val="en-US"/>
        </w:rPr>
        <w:t xml:space="preserve">. Food Chemistry, </w:t>
      </w:r>
      <w:r w:rsidRPr="00511A61">
        <w:rPr>
          <w:rFonts w:ascii="Times New Roman" w:hAnsi="Times New Roman" w:cs="Times New Roman"/>
          <w:b/>
          <w:sz w:val="24"/>
          <w:szCs w:val="24"/>
          <w:lang w:val="en-US"/>
        </w:rPr>
        <w:t>131</w:t>
      </w:r>
      <w:r w:rsidRPr="00511A61">
        <w:rPr>
          <w:rFonts w:ascii="Times New Roman" w:hAnsi="Times New Roman" w:cs="Times New Roman"/>
          <w:sz w:val="24"/>
          <w:szCs w:val="24"/>
          <w:lang w:val="en-US"/>
        </w:rPr>
        <w:t xml:space="preserve">(4):1295-1303. </w:t>
      </w:r>
    </w:p>
    <w:p w14:paraId="40AA7F5D" w14:textId="77777777" w:rsidR="00A57B70" w:rsidRPr="00511A61" w:rsidRDefault="00A57B70" w:rsidP="00A57B70">
      <w:pPr>
        <w:spacing w:line="480" w:lineRule="auto"/>
        <w:rPr>
          <w:rFonts w:ascii="Times New Roman" w:hAnsi="Times New Roman" w:cs="Times New Roman"/>
          <w:sz w:val="24"/>
          <w:szCs w:val="24"/>
          <w:lang w:val="en-US"/>
        </w:rPr>
      </w:pPr>
      <w:proofErr w:type="gramStart"/>
      <w:r w:rsidRPr="00511A61">
        <w:rPr>
          <w:rFonts w:ascii="Times New Roman" w:hAnsi="Times New Roman" w:cs="Times New Roman"/>
          <w:sz w:val="24"/>
          <w:szCs w:val="24"/>
          <w:lang w:val="en-US"/>
        </w:rPr>
        <w:t xml:space="preserve">Liu Y.W.; H. F. Shang, C. K. Wang, F.L. Hsu, and W.C. </w:t>
      </w:r>
      <w:proofErr w:type="spellStart"/>
      <w:r w:rsidRPr="00511A61">
        <w:rPr>
          <w:rFonts w:ascii="Times New Roman" w:hAnsi="Times New Roman" w:cs="Times New Roman"/>
          <w:sz w:val="24"/>
          <w:szCs w:val="24"/>
          <w:lang w:val="en-US"/>
        </w:rPr>
        <w:t>Hou</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2007. </w:t>
      </w:r>
      <w:proofErr w:type="spellStart"/>
      <w:r w:rsidRPr="00511A61">
        <w:rPr>
          <w:rFonts w:ascii="Times New Roman" w:hAnsi="Times New Roman" w:cs="Times New Roman"/>
          <w:sz w:val="24"/>
          <w:szCs w:val="24"/>
          <w:lang w:val="en-US"/>
        </w:rPr>
        <w:t>Immunomodulatory</w:t>
      </w:r>
      <w:proofErr w:type="spellEnd"/>
      <w:r w:rsidRPr="00511A61">
        <w:rPr>
          <w:rFonts w:ascii="Times New Roman" w:hAnsi="Times New Roman" w:cs="Times New Roman"/>
          <w:sz w:val="24"/>
          <w:szCs w:val="24"/>
          <w:lang w:val="en-US"/>
        </w:rPr>
        <w:t xml:space="preserve"> activity of </w:t>
      </w:r>
      <w:proofErr w:type="spellStart"/>
      <w:r w:rsidRPr="00511A61">
        <w:rPr>
          <w:rFonts w:ascii="Times New Roman" w:hAnsi="Times New Roman" w:cs="Times New Roman"/>
          <w:sz w:val="24"/>
          <w:szCs w:val="24"/>
          <w:lang w:val="en-US"/>
        </w:rPr>
        <w:t>dioscorin</w:t>
      </w:r>
      <w:proofErr w:type="spellEnd"/>
      <w:r w:rsidRPr="00511A61">
        <w:rPr>
          <w:rFonts w:ascii="Times New Roman" w:hAnsi="Times New Roman" w:cs="Times New Roman"/>
          <w:sz w:val="24"/>
          <w:szCs w:val="24"/>
          <w:lang w:val="en-US"/>
        </w:rPr>
        <w:t>, the storage protein of yam (</w:t>
      </w:r>
      <w:proofErr w:type="spellStart"/>
      <w:r w:rsidRPr="00511A61">
        <w:rPr>
          <w:rFonts w:ascii="Times New Roman" w:hAnsi="Times New Roman" w:cs="Times New Roman"/>
          <w:i/>
          <w:sz w:val="24"/>
          <w:szCs w:val="24"/>
          <w:lang w:val="en-US"/>
        </w:rPr>
        <w:t>Dioscorea</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alata</w:t>
      </w:r>
      <w:proofErr w:type="spellEnd"/>
      <w:r w:rsidRPr="00511A61">
        <w:rPr>
          <w:rFonts w:ascii="Times New Roman" w:hAnsi="Times New Roman" w:cs="Times New Roman"/>
          <w:sz w:val="24"/>
          <w:szCs w:val="24"/>
          <w:lang w:val="en-US"/>
        </w:rPr>
        <w:t xml:space="preserve"> Cv. </w:t>
      </w:r>
      <w:proofErr w:type="spellStart"/>
      <w:r w:rsidRPr="00511A61">
        <w:rPr>
          <w:rFonts w:ascii="Times New Roman" w:hAnsi="Times New Roman" w:cs="Times New Roman"/>
          <w:sz w:val="24"/>
          <w:szCs w:val="24"/>
          <w:lang w:val="en-US"/>
        </w:rPr>
        <w:t>Tainong</w:t>
      </w:r>
      <w:proofErr w:type="spellEnd"/>
      <w:r w:rsidRPr="00511A61">
        <w:rPr>
          <w:rFonts w:ascii="Times New Roman" w:hAnsi="Times New Roman" w:cs="Times New Roman"/>
          <w:sz w:val="24"/>
          <w:szCs w:val="24"/>
          <w:lang w:val="en-US"/>
        </w:rPr>
        <w:t xml:space="preserve"> No. 1) tuber. . Food </w:t>
      </w:r>
      <w:proofErr w:type="spellStart"/>
      <w:r w:rsidRPr="00511A61">
        <w:rPr>
          <w:rFonts w:ascii="Times New Roman" w:hAnsi="Times New Roman" w:cs="Times New Roman"/>
          <w:sz w:val="24"/>
          <w:szCs w:val="24"/>
          <w:lang w:val="en-US"/>
        </w:rPr>
        <w:t>Chem</w:t>
      </w:r>
      <w:proofErr w:type="spellEnd"/>
      <w:r w:rsidRPr="00511A61">
        <w:rPr>
          <w:rFonts w:ascii="Times New Roman" w:hAnsi="Times New Roman" w:cs="Times New Roman"/>
          <w:sz w:val="24"/>
          <w:szCs w:val="24"/>
          <w:lang w:val="en-US"/>
        </w:rPr>
        <w:t xml:space="preserve"> </w:t>
      </w:r>
      <w:proofErr w:type="spellStart"/>
      <w:r w:rsidRPr="00511A61">
        <w:rPr>
          <w:rFonts w:ascii="Times New Roman" w:hAnsi="Times New Roman" w:cs="Times New Roman"/>
          <w:sz w:val="24"/>
          <w:szCs w:val="24"/>
          <w:lang w:val="en-US"/>
        </w:rPr>
        <w:t>Toxicol</w:t>
      </w:r>
      <w:proofErr w:type="spell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45</w:t>
      </w:r>
      <w:r w:rsidRPr="00511A61">
        <w:rPr>
          <w:rFonts w:ascii="Times New Roman" w:hAnsi="Times New Roman" w:cs="Times New Roman"/>
          <w:sz w:val="24"/>
          <w:szCs w:val="24"/>
          <w:lang w:val="en-US"/>
        </w:rPr>
        <w:t xml:space="preserve">(11): 2312-18. </w:t>
      </w:r>
    </w:p>
    <w:p w14:paraId="67E4EB20" w14:textId="77777777" w:rsidR="00A57B70" w:rsidRPr="00511A61" w:rsidRDefault="00A57B70" w:rsidP="00A57B7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Liu Y.W.;</w:t>
      </w:r>
      <w:r w:rsidRPr="00511A61">
        <w:rPr>
          <w:rFonts w:ascii="Times New Roman" w:hAnsi="Times New Roman" w:cs="Times New Roman"/>
          <w:sz w:val="24"/>
          <w:szCs w:val="24"/>
          <w:lang w:val="en-US"/>
        </w:rPr>
        <w:t xml:space="preserve"> Han C.H., Lee M.H., Hsu F.L., </w:t>
      </w:r>
      <w:proofErr w:type="gramStart"/>
      <w:r w:rsidRPr="00511A61">
        <w:rPr>
          <w:rFonts w:ascii="Times New Roman" w:hAnsi="Times New Roman" w:cs="Times New Roman"/>
          <w:sz w:val="24"/>
          <w:szCs w:val="24"/>
          <w:lang w:val="en-US"/>
        </w:rPr>
        <w:t xml:space="preserve">and  </w:t>
      </w:r>
      <w:proofErr w:type="spellStart"/>
      <w:r w:rsidRPr="00511A61">
        <w:rPr>
          <w:rFonts w:ascii="Times New Roman" w:hAnsi="Times New Roman" w:cs="Times New Roman"/>
          <w:sz w:val="24"/>
          <w:szCs w:val="24"/>
          <w:lang w:val="en-US"/>
        </w:rPr>
        <w:t>Hou</w:t>
      </w:r>
      <w:proofErr w:type="spellEnd"/>
      <w:proofErr w:type="gramEnd"/>
      <w:r w:rsidRPr="00511A61">
        <w:rPr>
          <w:rFonts w:ascii="Times New Roman" w:hAnsi="Times New Roman" w:cs="Times New Roman"/>
          <w:sz w:val="24"/>
          <w:szCs w:val="24"/>
          <w:lang w:val="en-US"/>
        </w:rPr>
        <w:t xml:space="preserve"> W.C. 2003. </w:t>
      </w:r>
      <w:proofErr w:type="spellStart"/>
      <w:r w:rsidRPr="00511A61">
        <w:rPr>
          <w:rFonts w:ascii="Times New Roman" w:hAnsi="Times New Roman" w:cs="Times New Roman"/>
          <w:sz w:val="24"/>
          <w:szCs w:val="24"/>
          <w:lang w:val="en-US"/>
        </w:rPr>
        <w:t>Patatin</w:t>
      </w:r>
      <w:proofErr w:type="spellEnd"/>
      <w:r w:rsidRPr="00511A61">
        <w:rPr>
          <w:rFonts w:ascii="Times New Roman" w:hAnsi="Times New Roman" w:cs="Times New Roman"/>
          <w:sz w:val="24"/>
          <w:szCs w:val="24"/>
          <w:lang w:val="en-US"/>
        </w:rPr>
        <w:t>, the tuber storage protein of potato (</w:t>
      </w:r>
      <w:proofErr w:type="spellStart"/>
      <w:r w:rsidRPr="00511A61">
        <w:rPr>
          <w:rFonts w:ascii="Times New Roman" w:hAnsi="Times New Roman" w:cs="Times New Roman"/>
          <w:i/>
          <w:sz w:val="24"/>
          <w:szCs w:val="24"/>
          <w:lang w:val="en-US"/>
        </w:rPr>
        <w:t>Solanum</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tuberosum</w:t>
      </w:r>
      <w:proofErr w:type="spellEnd"/>
      <w:r w:rsidRPr="00511A61">
        <w:rPr>
          <w:rFonts w:ascii="Times New Roman" w:hAnsi="Times New Roman" w:cs="Times New Roman"/>
          <w:sz w:val="24"/>
          <w:szCs w:val="24"/>
          <w:lang w:val="en-US"/>
        </w:rPr>
        <w:t xml:space="preserve"> L.), exhibits antioxidant activity in vitro. J </w:t>
      </w:r>
      <w:proofErr w:type="spellStart"/>
      <w:r w:rsidRPr="00511A61">
        <w:rPr>
          <w:rFonts w:ascii="Times New Roman" w:hAnsi="Times New Roman" w:cs="Times New Roman"/>
          <w:sz w:val="24"/>
          <w:szCs w:val="24"/>
          <w:lang w:val="en-US"/>
        </w:rPr>
        <w:t>Agric</w:t>
      </w:r>
      <w:proofErr w:type="spellEnd"/>
      <w:r w:rsidRPr="00511A61">
        <w:rPr>
          <w:rFonts w:ascii="Times New Roman" w:hAnsi="Times New Roman" w:cs="Times New Roman"/>
          <w:sz w:val="24"/>
          <w:szCs w:val="24"/>
          <w:lang w:val="en-US"/>
        </w:rPr>
        <w:t xml:space="preserve"> Food </w:t>
      </w:r>
      <w:proofErr w:type="spellStart"/>
      <w:r w:rsidRPr="00511A61">
        <w:rPr>
          <w:rFonts w:ascii="Times New Roman" w:hAnsi="Times New Roman" w:cs="Times New Roman"/>
          <w:sz w:val="24"/>
          <w:szCs w:val="24"/>
          <w:lang w:val="en-US"/>
        </w:rPr>
        <w:t>Chem</w:t>
      </w:r>
      <w:proofErr w:type="spell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51</w:t>
      </w:r>
      <w:r w:rsidRPr="00511A61">
        <w:rPr>
          <w:rFonts w:ascii="Times New Roman" w:hAnsi="Times New Roman" w:cs="Times New Roman"/>
          <w:sz w:val="24"/>
          <w:szCs w:val="24"/>
          <w:lang w:val="en-US"/>
        </w:rPr>
        <w:t xml:space="preserve">(15):4389-93. </w:t>
      </w:r>
    </w:p>
    <w:p w14:paraId="541D0A62" w14:textId="77777777" w:rsidR="00A57B70" w:rsidRPr="00511A61" w:rsidRDefault="00A57B70" w:rsidP="00A57B70">
      <w:pPr>
        <w:spacing w:line="480" w:lineRule="auto"/>
        <w:rPr>
          <w:rFonts w:ascii="Times New Roman" w:hAnsi="Times New Roman" w:cs="Times New Roman"/>
          <w:sz w:val="24"/>
          <w:szCs w:val="24"/>
          <w:lang w:val="en-US"/>
        </w:rPr>
      </w:pPr>
      <w:proofErr w:type="spellStart"/>
      <w:proofErr w:type="gramStart"/>
      <w:r w:rsidRPr="00511A61">
        <w:rPr>
          <w:rFonts w:ascii="Times New Roman" w:hAnsi="Times New Roman" w:cs="Times New Roman"/>
          <w:sz w:val="24"/>
          <w:szCs w:val="24"/>
          <w:lang w:val="en-US"/>
        </w:rPr>
        <w:t>Llorente</w:t>
      </w:r>
      <w:proofErr w:type="spellEnd"/>
      <w:r w:rsidRPr="00511A61">
        <w:rPr>
          <w:rFonts w:ascii="Times New Roman" w:hAnsi="Times New Roman" w:cs="Times New Roman"/>
          <w:sz w:val="24"/>
          <w:szCs w:val="24"/>
          <w:lang w:val="en-US"/>
        </w:rPr>
        <w:t xml:space="preserve"> B.E.; W.D. </w:t>
      </w:r>
      <w:proofErr w:type="spellStart"/>
      <w:r w:rsidRPr="00511A61">
        <w:rPr>
          <w:rFonts w:ascii="Times New Roman" w:hAnsi="Times New Roman" w:cs="Times New Roman"/>
          <w:sz w:val="24"/>
          <w:szCs w:val="24"/>
          <w:lang w:val="en-US"/>
        </w:rPr>
        <w:t>Obregón</w:t>
      </w:r>
      <w:proofErr w:type="spellEnd"/>
      <w:r w:rsidRPr="00511A61">
        <w:rPr>
          <w:rFonts w:ascii="Times New Roman" w:hAnsi="Times New Roman" w:cs="Times New Roman"/>
          <w:sz w:val="24"/>
          <w:szCs w:val="24"/>
          <w:lang w:val="en-US"/>
        </w:rPr>
        <w:t xml:space="preserve">, F.X. </w:t>
      </w:r>
      <w:proofErr w:type="spellStart"/>
      <w:r w:rsidRPr="00511A61">
        <w:rPr>
          <w:rFonts w:ascii="Times New Roman" w:hAnsi="Times New Roman" w:cs="Times New Roman"/>
          <w:sz w:val="24"/>
          <w:szCs w:val="24"/>
          <w:lang w:val="en-US"/>
        </w:rPr>
        <w:t>Avilés</w:t>
      </w:r>
      <w:proofErr w:type="spellEnd"/>
      <w:r w:rsidRPr="00511A61">
        <w:rPr>
          <w:rFonts w:ascii="Times New Roman" w:hAnsi="Times New Roman" w:cs="Times New Roman"/>
          <w:sz w:val="24"/>
          <w:szCs w:val="24"/>
          <w:lang w:val="en-US"/>
        </w:rPr>
        <w:t xml:space="preserve">, N.O. </w:t>
      </w:r>
      <w:proofErr w:type="spellStart"/>
      <w:r w:rsidRPr="00511A61">
        <w:rPr>
          <w:rFonts w:ascii="Times New Roman" w:hAnsi="Times New Roman" w:cs="Times New Roman"/>
          <w:sz w:val="24"/>
          <w:szCs w:val="24"/>
          <w:lang w:val="en-US"/>
        </w:rPr>
        <w:t>Caffini</w:t>
      </w:r>
      <w:proofErr w:type="spellEnd"/>
      <w:r w:rsidRPr="00511A61">
        <w:rPr>
          <w:rFonts w:ascii="Times New Roman" w:hAnsi="Times New Roman" w:cs="Times New Roman"/>
          <w:sz w:val="24"/>
          <w:szCs w:val="24"/>
          <w:lang w:val="en-US"/>
        </w:rPr>
        <w:t xml:space="preserve">, and S. </w:t>
      </w:r>
      <w:proofErr w:type="spellStart"/>
      <w:r w:rsidRPr="00511A61">
        <w:rPr>
          <w:rFonts w:ascii="Times New Roman" w:hAnsi="Times New Roman" w:cs="Times New Roman"/>
          <w:sz w:val="24"/>
          <w:szCs w:val="24"/>
          <w:lang w:val="en-US"/>
        </w:rPr>
        <w:t>Vairo-Cavalli</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2014. Use of artichoke (</w:t>
      </w:r>
      <w:proofErr w:type="spellStart"/>
      <w:r w:rsidRPr="00511A61">
        <w:rPr>
          <w:rFonts w:ascii="Times New Roman" w:hAnsi="Times New Roman" w:cs="Times New Roman"/>
          <w:i/>
          <w:sz w:val="24"/>
          <w:szCs w:val="24"/>
          <w:lang w:val="en-US"/>
        </w:rPr>
        <w:t>Cynara</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scolymus</w:t>
      </w:r>
      <w:proofErr w:type="spellEnd"/>
      <w:r w:rsidRPr="00511A61">
        <w:rPr>
          <w:rFonts w:ascii="Times New Roman" w:hAnsi="Times New Roman" w:cs="Times New Roman"/>
          <w:sz w:val="24"/>
          <w:szCs w:val="24"/>
          <w:lang w:val="en-US"/>
        </w:rPr>
        <w:t xml:space="preserve">) flower extract as a substitute for bovine rennet in the manufacture of Gouda-type cheese: characterization of aspartic proteases. Food </w:t>
      </w:r>
      <w:proofErr w:type="spellStart"/>
      <w:r w:rsidRPr="00511A61">
        <w:rPr>
          <w:rFonts w:ascii="Times New Roman" w:hAnsi="Times New Roman" w:cs="Times New Roman"/>
          <w:sz w:val="24"/>
          <w:szCs w:val="24"/>
          <w:lang w:val="en-US"/>
        </w:rPr>
        <w:t>Chem</w:t>
      </w:r>
      <w:proofErr w:type="spell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159:</w:t>
      </w:r>
      <w:r w:rsidRPr="00511A61">
        <w:rPr>
          <w:rFonts w:ascii="Times New Roman" w:hAnsi="Times New Roman" w:cs="Times New Roman"/>
          <w:sz w:val="24"/>
          <w:szCs w:val="24"/>
          <w:lang w:val="en-US"/>
        </w:rPr>
        <w:t xml:space="preserve"> 55-63.</w:t>
      </w:r>
    </w:p>
    <w:p w14:paraId="792430AF" w14:textId="77777777" w:rsidR="00A57B70" w:rsidRPr="00511A61" w:rsidRDefault="00A57B70" w:rsidP="00A57B70">
      <w:pPr>
        <w:spacing w:line="480" w:lineRule="auto"/>
        <w:rPr>
          <w:rFonts w:ascii="Times New Roman" w:hAnsi="Times New Roman" w:cs="Times New Roman"/>
          <w:sz w:val="24"/>
          <w:szCs w:val="24"/>
          <w:lang w:val="en-US"/>
        </w:rPr>
      </w:pPr>
      <w:r w:rsidRPr="00511A61">
        <w:rPr>
          <w:rFonts w:ascii="Times New Roman" w:hAnsi="Times New Roman" w:cs="Times New Roman"/>
          <w:sz w:val="24"/>
          <w:szCs w:val="24"/>
          <w:lang w:val="en-US"/>
        </w:rPr>
        <w:t xml:space="preserve">Lynch B.; R.R. Simon, F.M. van </w:t>
      </w:r>
      <w:proofErr w:type="spellStart"/>
      <w:r w:rsidRPr="00511A61">
        <w:rPr>
          <w:rFonts w:ascii="Times New Roman" w:hAnsi="Times New Roman" w:cs="Times New Roman"/>
          <w:sz w:val="24"/>
          <w:szCs w:val="24"/>
          <w:lang w:val="en-US"/>
        </w:rPr>
        <w:t>Otterdijk</w:t>
      </w:r>
      <w:proofErr w:type="spellEnd"/>
      <w:r w:rsidRPr="00511A61">
        <w:rPr>
          <w:rFonts w:ascii="Times New Roman" w:hAnsi="Times New Roman" w:cs="Times New Roman"/>
          <w:sz w:val="24"/>
          <w:szCs w:val="24"/>
          <w:lang w:val="en-US"/>
        </w:rPr>
        <w:t xml:space="preserve">, H.H. </w:t>
      </w:r>
      <w:proofErr w:type="spellStart"/>
      <w:r w:rsidRPr="00511A61">
        <w:rPr>
          <w:rFonts w:ascii="Times New Roman" w:hAnsi="Times New Roman" w:cs="Times New Roman"/>
          <w:sz w:val="24"/>
          <w:szCs w:val="24"/>
          <w:lang w:val="en-US"/>
        </w:rPr>
        <w:t>Emmen</w:t>
      </w:r>
      <w:proofErr w:type="spellEnd"/>
      <w:r w:rsidRPr="00511A61">
        <w:rPr>
          <w:rFonts w:ascii="Times New Roman" w:hAnsi="Times New Roman" w:cs="Times New Roman"/>
          <w:sz w:val="24"/>
          <w:szCs w:val="24"/>
          <w:lang w:val="en-US"/>
        </w:rPr>
        <w:t xml:space="preserve">, M.L. </w:t>
      </w:r>
      <w:proofErr w:type="spellStart"/>
      <w:r w:rsidRPr="00511A61">
        <w:rPr>
          <w:rFonts w:ascii="Times New Roman" w:hAnsi="Times New Roman" w:cs="Times New Roman"/>
          <w:sz w:val="24"/>
          <w:szCs w:val="24"/>
          <w:lang w:val="en-US"/>
        </w:rPr>
        <w:t>Giuseppin</w:t>
      </w:r>
      <w:proofErr w:type="spellEnd"/>
      <w:r w:rsidRPr="00511A61">
        <w:rPr>
          <w:rFonts w:ascii="Times New Roman" w:hAnsi="Times New Roman" w:cs="Times New Roman"/>
          <w:sz w:val="24"/>
          <w:szCs w:val="24"/>
          <w:lang w:val="en-US"/>
        </w:rPr>
        <w:t xml:space="preserve">,  and C. </w:t>
      </w:r>
      <w:proofErr w:type="spellStart"/>
      <w:r w:rsidRPr="00511A61">
        <w:rPr>
          <w:rFonts w:ascii="Times New Roman" w:hAnsi="Times New Roman" w:cs="Times New Roman"/>
          <w:sz w:val="24"/>
          <w:szCs w:val="24"/>
          <w:lang w:val="en-US"/>
        </w:rPr>
        <w:t>Kemme-Kroonsberg</w:t>
      </w:r>
      <w:proofErr w:type="spellEnd"/>
      <w:r w:rsidRPr="00511A61">
        <w:rPr>
          <w:rFonts w:ascii="Times New Roman" w:hAnsi="Times New Roman" w:cs="Times New Roman"/>
          <w:sz w:val="24"/>
          <w:szCs w:val="24"/>
          <w:lang w:val="en-US"/>
        </w:rPr>
        <w:t xml:space="preserve"> .2012.Subchronic toxicity evaluation of potato protein isolates. </w:t>
      </w:r>
      <w:proofErr w:type="gramStart"/>
      <w:r w:rsidRPr="00511A61">
        <w:rPr>
          <w:rFonts w:ascii="Times New Roman" w:hAnsi="Times New Roman" w:cs="Times New Roman"/>
          <w:sz w:val="24"/>
          <w:szCs w:val="24"/>
          <w:lang w:val="en-US"/>
        </w:rPr>
        <w:t xml:space="preserve">Food </w:t>
      </w:r>
      <w:proofErr w:type="spellStart"/>
      <w:r w:rsidRPr="00511A61">
        <w:rPr>
          <w:rFonts w:ascii="Times New Roman" w:hAnsi="Times New Roman" w:cs="Times New Roman"/>
          <w:sz w:val="24"/>
          <w:szCs w:val="24"/>
          <w:lang w:val="en-US"/>
        </w:rPr>
        <w:t>Chem</w:t>
      </w:r>
      <w:proofErr w:type="spellEnd"/>
      <w:r w:rsidRPr="00511A61">
        <w:rPr>
          <w:rFonts w:ascii="Times New Roman" w:hAnsi="Times New Roman" w:cs="Times New Roman"/>
          <w:sz w:val="24"/>
          <w:szCs w:val="24"/>
          <w:lang w:val="en-US"/>
        </w:rPr>
        <w:t xml:space="preserve"> </w:t>
      </w:r>
      <w:proofErr w:type="spellStart"/>
      <w:r w:rsidRPr="00511A61">
        <w:rPr>
          <w:rFonts w:ascii="Times New Roman" w:hAnsi="Times New Roman" w:cs="Times New Roman"/>
          <w:sz w:val="24"/>
          <w:szCs w:val="24"/>
          <w:lang w:val="en-US"/>
        </w:rPr>
        <w:t>Toxicol</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50</w:t>
      </w:r>
      <w:r w:rsidRPr="00511A61">
        <w:rPr>
          <w:rFonts w:ascii="Times New Roman" w:hAnsi="Times New Roman" w:cs="Times New Roman"/>
          <w:sz w:val="24"/>
          <w:szCs w:val="24"/>
          <w:lang w:val="en-US"/>
        </w:rPr>
        <w:t xml:space="preserve">(2):373-384. </w:t>
      </w:r>
    </w:p>
    <w:p w14:paraId="7C6C96AB" w14:textId="77777777" w:rsidR="00A57B70" w:rsidRPr="00511A61" w:rsidRDefault="00A57B70" w:rsidP="00A57B70">
      <w:pPr>
        <w:spacing w:line="480" w:lineRule="auto"/>
        <w:rPr>
          <w:rFonts w:ascii="Times New Roman" w:hAnsi="Times New Roman" w:cs="Times New Roman"/>
          <w:sz w:val="24"/>
          <w:szCs w:val="24"/>
          <w:lang w:val="en-US"/>
        </w:rPr>
      </w:pPr>
      <w:proofErr w:type="spellStart"/>
      <w:r w:rsidRPr="00511A61">
        <w:rPr>
          <w:rFonts w:ascii="Times New Roman" w:hAnsi="Times New Roman" w:cs="Times New Roman"/>
          <w:sz w:val="24"/>
          <w:szCs w:val="24"/>
          <w:lang w:val="en-US"/>
        </w:rPr>
        <w:t>Mazorra-Manzano</w:t>
      </w:r>
      <w:proofErr w:type="spellEnd"/>
      <w:r w:rsidRPr="00511A61">
        <w:rPr>
          <w:rFonts w:ascii="Times New Roman" w:hAnsi="Times New Roman" w:cs="Times New Roman"/>
          <w:sz w:val="24"/>
          <w:szCs w:val="24"/>
          <w:lang w:val="en-US"/>
        </w:rPr>
        <w:t xml:space="preserve"> M.A.; J.M. Moreno-Hernández, </w:t>
      </w:r>
      <w:proofErr w:type="spellStart"/>
      <w:r w:rsidRPr="00511A61">
        <w:rPr>
          <w:rFonts w:ascii="Times New Roman" w:hAnsi="Times New Roman" w:cs="Times New Roman"/>
          <w:sz w:val="24"/>
          <w:szCs w:val="24"/>
          <w:lang w:val="en-US"/>
        </w:rPr>
        <w:t>J.C.Ramírez</w:t>
      </w:r>
      <w:proofErr w:type="spellEnd"/>
      <w:r w:rsidRPr="00511A61">
        <w:rPr>
          <w:rFonts w:ascii="Times New Roman" w:hAnsi="Times New Roman" w:cs="Times New Roman"/>
          <w:sz w:val="24"/>
          <w:szCs w:val="24"/>
          <w:lang w:val="en-US"/>
        </w:rPr>
        <w:t>-Suarez, M.J. Torres-</w:t>
      </w:r>
      <w:proofErr w:type="spellStart"/>
      <w:r w:rsidRPr="00511A61">
        <w:rPr>
          <w:rFonts w:ascii="Times New Roman" w:hAnsi="Times New Roman" w:cs="Times New Roman"/>
          <w:sz w:val="24"/>
          <w:szCs w:val="24"/>
          <w:lang w:val="en-US"/>
        </w:rPr>
        <w:t>Llanez</w:t>
      </w:r>
      <w:proofErr w:type="spellEnd"/>
      <w:r w:rsidRPr="00511A61">
        <w:rPr>
          <w:rFonts w:ascii="Times New Roman" w:hAnsi="Times New Roman" w:cs="Times New Roman"/>
          <w:sz w:val="24"/>
          <w:szCs w:val="24"/>
          <w:lang w:val="en-US"/>
        </w:rPr>
        <w:t>, A.F. González-</w:t>
      </w:r>
      <w:proofErr w:type="spellStart"/>
      <w:r w:rsidRPr="00511A61">
        <w:rPr>
          <w:rFonts w:ascii="Times New Roman" w:hAnsi="Times New Roman" w:cs="Times New Roman"/>
          <w:sz w:val="24"/>
          <w:szCs w:val="24"/>
          <w:lang w:val="en-US"/>
        </w:rPr>
        <w:t>Córdova</w:t>
      </w:r>
      <w:proofErr w:type="spellEnd"/>
      <w:r w:rsidRPr="00511A61">
        <w:rPr>
          <w:rFonts w:ascii="Times New Roman" w:hAnsi="Times New Roman" w:cs="Times New Roman"/>
          <w:sz w:val="24"/>
          <w:szCs w:val="24"/>
          <w:lang w:val="en-US"/>
        </w:rPr>
        <w:t xml:space="preserve">, B. Vallejo-Córdoba. 2013. Sour orange </w:t>
      </w:r>
      <w:r w:rsidRPr="00511A61">
        <w:rPr>
          <w:rFonts w:ascii="Times New Roman" w:hAnsi="Times New Roman" w:cs="Times New Roman"/>
          <w:i/>
          <w:sz w:val="24"/>
          <w:szCs w:val="24"/>
          <w:lang w:val="en-US"/>
        </w:rPr>
        <w:t xml:space="preserve">Citrus </w:t>
      </w:r>
      <w:proofErr w:type="spellStart"/>
      <w:r w:rsidRPr="00511A61">
        <w:rPr>
          <w:rFonts w:ascii="Times New Roman" w:hAnsi="Times New Roman" w:cs="Times New Roman"/>
          <w:i/>
          <w:sz w:val="24"/>
          <w:szCs w:val="24"/>
          <w:lang w:val="en-US"/>
        </w:rPr>
        <w:t>aurantium</w:t>
      </w:r>
      <w:proofErr w:type="spellEnd"/>
      <w:r w:rsidRPr="00511A61">
        <w:rPr>
          <w:rFonts w:ascii="Times New Roman" w:hAnsi="Times New Roman" w:cs="Times New Roman"/>
          <w:sz w:val="24"/>
          <w:szCs w:val="24"/>
          <w:lang w:val="en-US"/>
        </w:rPr>
        <w:t xml:space="preserve"> L. flowers: a new vegetable source of milk-clotting proteases. LWT - Food Science and Technology, </w:t>
      </w:r>
      <w:r w:rsidRPr="00511A61">
        <w:rPr>
          <w:rFonts w:ascii="Times New Roman" w:hAnsi="Times New Roman" w:cs="Times New Roman"/>
          <w:b/>
          <w:sz w:val="24"/>
          <w:szCs w:val="24"/>
          <w:lang w:val="en-US"/>
        </w:rPr>
        <w:t>54</w:t>
      </w:r>
      <w:r w:rsidRPr="00511A61">
        <w:rPr>
          <w:rFonts w:ascii="Times New Roman" w:hAnsi="Times New Roman" w:cs="Times New Roman"/>
          <w:sz w:val="24"/>
          <w:szCs w:val="24"/>
          <w:lang w:val="en-US"/>
        </w:rPr>
        <w:t xml:space="preserve"> (2): 325-330</w:t>
      </w:r>
    </w:p>
    <w:p w14:paraId="6CDD09F1" w14:textId="77777777" w:rsidR="00A57B70" w:rsidRPr="00511A61" w:rsidRDefault="00A57B70" w:rsidP="00A57B70">
      <w:pPr>
        <w:spacing w:line="480" w:lineRule="auto"/>
        <w:rPr>
          <w:rFonts w:ascii="Times New Roman" w:hAnsi="Times New Roman" w:cs="Times New Roman"/>
          <w:sz w:val="24"/>
          <w:szCs w:val="24"/>
          <w:lang w:val="en-US"/>
        </w:rPr>
      </w:pPr>
      <w:proofErr w:type="spellStart"/>
      <w:proofErr w:type="gramStart"/>
      <w:r w:rsidRPr="00511A61">
        <w:rPr>
          <w:rFonts w:ascii="Times New Roman" w:hAnsi="Times New Roman" w:cs="Times New Roman"/>
          <w:sz w:val="24"/>
          <w:szCs w:val="24"/>
          <w:lang w:val="en-US"/>
        </w:rPr>
        <w:t>Meng</w:t>
      </w:r>
      <w:proofErr w:type="spellEnd"/>
      <w:r w:rsidRPr="00511A61">
        <w:rPr>
          <w:rFonts w:ascii="Times New Roman" w:hAnsi="Times New Roman" w:cs="Times New Roman"/>
          <w:sz w:val="24"/>
          <w:szCs w:val="24"/>
          <w:lang w:val="en-US"/>
        </w:rPr>
        <w:t xml:space="preserve"> Q.X.; R.H. </w:t>
      </w:r>
      <w:proofErr w:type="spellStart"/>
      <w:r w:rsidRPr="00511A61">
        <w:rPr>
          <w:rFonts w:ascii="Times New Roman" w:hAnsi="Times New Roman" w:cs="Times New Roman"/>
          <w:sz w:val="24"/>
          <w:szCs w:val="24"/>
          <w:lang w:val="en-US"/>
        </w:rPr>
        <w:t>Roubin</w:t>
      </w:r>
      <w:proofErr w:type="spellEnd"/>
      <w:r w:rsidRPr="00511A61">
        <w:rPr>
          <w:rFonts w:ascii="Times New Roman" w:hAnsi="Times New Roman" w:cs="Times New Roman"/>
          <w:sz w:val="24"/>
          <w:szCs w:val="24"/>
          <w:lang w:val="en-US"/>
        </w:rPr>
        <w:t xml:space="preserve">, J.R. </w:t>
      </w:r>
      <w:proofErr w:type="spellStart"/>
      <w:r w:rsidRPr="00511A61">
        <w:rPr>
          <w:rFonts w:ascii="Times New Roman" w:hAnsi="Times New Roman" w:cs="Times New Roman"/>
          <w:sz w:val="24"/>
          <w:szCs w:val="24"/>
          <w:lang w:val="en-US"/>
        </w:rPr>
        <w:t>Hanrahan</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2013. </w:t>
      </w:r>
      <w:proofErr w:type="spellStart"/>
      <w:r w:rsidRPr="00511A61">
        <w:rPr>
          <w:rFonts w:ascii="Times New Roman" w:hAnsi="Times New Roman" w:cs="Times New Roman"/>
          <w:sz w:val="24"/>
          <w:szCs w:val="24"/>
          <w:lang w:val="en-US"/>
        </w:rPr>
        <w:t>Ethnopharmacological</w:t>
      </w:r>
      <w:proofErr w:type="spellEnd"/>
      <w:r w:rsidRPr="00511A61">
        <w:rPr>
          <w:rFonts w:ascii="Times New Roman" w:hAnsi="Times New Roman" w:cs="Times New Roman"/>
          <w:sz w:val="24"/>
          <w:szCs w:val="24"/>
          <w:lang w:val="en-US"/>
        </w:rPr>
        <w:t xml:space="preserve"> and bioactivity guided investigation of five TCM anticancer herbs. </w:t>
      </w:r>
      <w:proofErr w:type="gramStart"/>
      <w:r w:rsidRPr="00511A61">
        <w:rPr>
          <w:rFonts w:ascii="Times New Roman" w:hAnsi="Times New Roman" w:cs="Times New Roman"/>
          <w:sz w:val="24"/>
          <w:szCs w:val="24"/>
          <w:lang w:val="en-US"/>
        </w:rPr>
        <w:t xml:space="preserve">J </w:t>
      </w:r>
      <w:proofErr w:type="spellStart"/>
      <w:r w:rsidRPr="00511A61">
        <w:rPr>
          <w:rFonts w:ascii="Times New Roman" w:hAnsi="Times New Roman" w:cs="Times New Roman"/>
          <w:sz w:val="24"/>
          <w:szCs w:val="24"/>
          <w:lang w:val="en-US"/>
        </w:rPr>
        <w:t>Ethnopharmacol</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148</w:t>
      </w:r>
      <w:r w:rsidRPr="00511A61">
        <w:rPr>
          <w:rFonts w:ascii="Times New Roman" w:hAnsi="Times New Roman" w:cs="Times New Roman"/>
          <w:sz w:val="24"/>
          <w:szCs w:val="24"/>
          <w:lang w:val="en-US"/>
        </w:rPr>
        <w:t xml:space="preserve">(1):229-238. </w:t>
      </w:r>
    </w:p>
    <w:p w14:paraId="76D34B13" w14:textId="77777777" w:rsidR="00A57B70" w:rsidRPr="00511A61" w:rsidRDefault="00A57B70" w:rsidP="00A57B70">
      <w:pPr>
        <w:spacing w:line="480" w:lineRule="auto"/>
        <w:rPr>
          <w:rFonts w:ascii="Times New Roman" w:hAnsi="Times New Roman" w:cs="Times New Roman"/>
          <w:sz w:val="24"/>
          <w:szCs w:val="24"/>
          <w:lang w:val="en-US"/>
        </w:rPr>
      </w:pPr>
      <w:r w:rsidRPr="00D27434">
        <w:rPr>
          <w:rFonts w:ascii="Times New Roman" w:hAnsi="Times New Roman" w:cs="Times New Roman"/>
          <w:sz w:val="24"/>
          <w:szCs w:val="24"/>
        </w:rPr>
        <w:lastRenderedPageBreak/>
        <w:t xml:space="preserve">Mendieta J.R.; M.R. Pagano, F.F. Muñoz, G.R. Daleo, M.G. Guevara. </w:t>
      </w:r>
      <w:r w:rsidRPr="00511A61">
        <w:rPr>
          <w:rFonts w:ascii="Times New Roman" w:hAnsi="Times New Roman" w:cs="Times New Roman"/>
          <w:sz w:val="24"/>
          <w:szCs w:val="24"/>
          <w:lang w:val="en-US"/>
        </w:rPr>
        <w:t>2006. Antimicrobial activity of potato aspartic proteases (</w:t>
      </w:r>
      <w:proofErr w:type="spellStart"/>
      <w:r w:rsidRPr="00511A61">
        <w:rPr>
          <w:rFonts w:ascii="Times New Roman" w:hAnsi="Times New Roman" w:cs="Times New Roman"/>
          <w:sz w:val="24"/>
          <w:szCs w:val="24"/>
          <w:lang w:val="en-US"/>
        </w:rPr>
        <w:t>StAPs</w:t>
      </w:r>
      <w:proofErr w:type="spellEnd"/>
      <w:r w:rsidRPr="00511A61">
        <w:rPr>
          <w:rFonts w:ascii="Times New Roman" w:hAnsi="Times New Roman" w:cs="Times New Roman"/>
          <w:sz w:val="24"/>
          <w:szCs w:val="24"/>
          <w:lang w:val="en-US"/>
        </w:rPr>
        <w:t xml:space="preserve">) involves membrane </w:t>
      </w:r>
      <w:proofErr w:type="spellStart"/>
      <w:r w:rsidRPr="00511A61">
        <w:rPr>
          <w:rFonts w:ascii="Times New Roman" w:hAnsi="Times New Roman" w:cs="Times New Roman"/>
          <w:sz w:val="24"/>
          <w:szCs w:val="24"/>
          <w:lang w:val="en-US"/>
        </w:rPr>
        <w:t>permeabilization</w:t>
      </w:r>
      <w:proofErr w:type="spellEnd"/>
      <w:r w:rsidRPr="00511A61">
        <w:rPr>
          <w:rFonts w:ascii="Times New Roman" w:hAnsi="Times New Roman" w:cs="Times New Roman"/>
          <w:sz w:val="24"/>
          <w:szCs w:val="24"/>
          <w:lang w:val="en-US"/>
        </w:rPr>
        <w:t xml:space="preserve">. </w:t>
      </w:r>
      <w:proofErr w:type="gramStart"/>
      <w:r w:rsidRPr="00511A61">
        <w:rPr>
          <w:rFonts w:ascii="Times New Roman" w:hAnsi="Times New Roman" w:cs="Times New Roman"/>
          <w:sz w:val="24"/>
          <w:szCs w:val="24"/>
          <w:lang w:val="en-US"/>
        </w:rPr>
        <w:t>Microbiology.</w:t>
      </w:r>
      <w:proofErr w:type="gram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152</w:t>
      </w:r>
      <w:r w:rsidRPr="00511A61">
        <w:rPr>
          <w:rFonts w:ascii="Times New Roman" w:hAnsi="Times New Roman" w:cs="Times New Roman"/>
          <w:sz w:val="24"/>
          <w:szCs w:val="24"/>
          <w:lang w:val="en-US"/>
        </w:rPr>
        <w:t>(</w:t>
      </w:r>
      <w:proofErr w:type="spellStart"/>
      <w:r w:rsidRPr="00511A61">
        <w:rPr>
          <w:rFonts w:ascii="Times New Roman" w:hAnsi="Times New Roman" w:cs="Times New Roman"/>
          <w:sz w:val="24"/>
          <w:szCs w:val="24"/>
          <w:lang w:val="en-US"/>
        </w:rPr>
        <w:t>Pt</w:t>
      </w:r>
      <w:proofErr w:type="spellEnd"/>
      <w:r w:rsidRPr="00511A61">
        <w:rPr>
          <w:rFonts w:ascii="Times New Roman" w:hAnsi="Times New Roman" w:cs="Times New Roman"/>
          <w:sz w:val="24"/>
          <w:szCs w:val="24"/>
          <w:lang w:val="en-US"/>
        </w:rPr>
        <w:t xml:space="preserve"> 7):2039-47.</w:t>
      </w:r>
    </w:p>
    <w:p w14:paraId="22F400BB" w14:textId="77777777" w:rsidR="00A57B70" w:rsidRPr="00511A61" w:rsidRDefault="00A57B70" w:rsidP="00A57B70">
      <w:pPr>
        <w:spacing w:line="480" w:lineRule="auto"/>
        <w:rPr>
          <w:rFonts w:ascii="Times New Roman" w:hAnsi="Times New Roman" w:cs="Times New Roman"/>
          <w:sz w:val="24"/>
          <w:szCs w:val="24"/>
          <w:lang w:val="en-US"/>
        </w:rPr>
      </w:pPr>
      <w:proofErr w:type="spellStart"/>
      <w:r w:rsidRPr="00511A61">
        <w:rPr>
          <w:rFonts w:ascii="Times New Roman" w:hAnsi="Times New Roman" w:cs="Times New Roman"/>
          <w:sz w:val="24"/>
          <w:szCs w:val="24"/>
          <w:lang w:val="en-US"/>
        </w:rPr>
        <w:t>Menegassi</w:t>
      </w:r>
      <w:proofErr w:type="spellEnd"/>
      <w:r w:rsidRPr="00511A61">
        <w:rPr>
          <w:rFonts w:ascii="Times New Roman" w:hAnsi="Times New Roman" w:cs="Times New Roman"/>
          <w:sz w:val="24"/>
          <w:szCs w:val="24"/>
          <w:lang w:val="en-US"/>
        </w:rPr>
        <w:t xml:space="preserve"> A.; G.E. Wassermann, D. </w:t>
      </w:r>
      <w:proofErr w:type="spellStart"/>
      <w:r w:rsidRPr="00511A61">
        <w:rPr>
          <w:rFonts w:ascii="Times New Roman" w:hAnsi="Times New Roman" w:cs="Times New Roman"/>
          <w:sz w:val="24"/>
          <w:szCs w:val="24"/>
          <w:lang w:val="en-US"/>
        </w:rPr>
        <w:t>Olivera-Severo</w:t>
      </w:r>
      <w:proofErr w:type="spellEnd"/>
      <w:r w:rsidRPr="00511A61">
        <w:rPr>
          <w:rFonts w:ascii="Times New Roman" w:hAnsi="Times New Roman" w:cs="Times New Roman"/>
          <w:sz w:val="24"/>
          <w:szCs w:val="24"/>
          <w:lang w:val="en-US"/>
        </w:rPr>
        <w:t>, A.B. Becker-</w:t>
      </w:r>
      <w:proofErr w:type="spellStart"/>
      <w:r w:rsidRPr="00511A61">
        <w:rPr>
          <w:rFonts w:ascii="Times New Roman" w:hAnsi="Times New Roman" w:cs="Times New Roman"/>
          <w:sz w:val="24"/>
          <w:szCs w:val="24"/>
          <w:lang w:val="en-US"/>
        </w:rPr>
        <w:t>Ritt</w:t>
      </w:r>
      <w:proofErr w:type="spellEnd"/>
      <w:r w:rsidRPr="00511A61">
        <w:rPr>
          <w:rFonts w:ascii="Times New Roman" w:hAnsi="Times New Roman" w:cs="Times New Roman"/>
          <w:sz w:val="24"/>
          <w:szCs w:val="24"/>
          <w:lang w:val="en-US"/>
        </w:rPr>
        <w:t xml:space="preserve">, A.H. </w:t>
      </w:r>
      <w:proofErr w:type="spellStart"/>
      <w:r w:rsidRPr="00511A61">
        <w:rPr>
          <w:rFonts w:ascii="Times New Roman" w:hAnsi="Times New Roman" w:cs="Times New Roman"/>
          <w:sz w:val="24"/>
          <w:szCs w:val="24"/>
          <w:lang w:val="en-US"/>
        </w:rPr>
        <w:t>Martinelli</w:t>
      </w:r>
      <w:proofErr w:type="spellEnd"/>
      <w:r w:rsidRPr="00511A61">
        <w:rPr>
          <w:rFonts w:ascii="Times New Roman" w:hAnsi="Times New Roman" w:cs="Times New Roman"/>
          <w:sz w:val="24"/>
          <w:szCs w:val="24"/>
          <w:lang w:val="en-US"/>
        </w:rPr>
        <w:t xml:space="preserve">, V. </w:t>
      </w:r>
      <w:proofErr w:type="spellStart"/>
      <w:r w:rsidRPr="00511A61">
        <w:rPr>
          <w:rFonts w:ascii="Times New Roman" w:hAnsi="Times New Roman" w:cs="Times New Roman"/>
          <w:sz w:val="24"/>
          <w:szCs w:val="24"/>
          <w:lang w:val="en-US"/>
        </w:rPr>
        <w:t>Feder</w:t>
      </w:r>
      <w:proofErr w:type="spellEnd"/>
      <w:r w:rsidRPr="00511A61">
        <w:rPr>
          <w:rFonts w:ascii="Times New Roman" w:hAnsi="Times New Roman" w:cs="Times New Roman"/>
          <w:sz w:val="24"/>
          <w:szCs w:val="24"/>
          <w:lang w:val="en-US"/>
        </w:rPr>
        <w:t xml:space="preserve">, C.R. </w:t>
      </w:r>
      <w:proofErr w:type="spellStart"/>
      <w:r w:rsidRPr="00511A61">
        <w:rPr>
          <w:rFonts w:ascii="Times New Roman" w:hAnsi="Times New Roman" w:cs="Times New Roman"/>
          <w:sz w:val="24"/>
          <w:szCs w:val="24"/>
          <w:lang w:val="en-US"/>
        </w:rPr>
        <w:t>Carlini</w:t>
      </w:r>
      <w:proofErr w:type="spellEnd"/>
      <w:r w:rsidRPr="00511A61">
        <w:rPr>
          <w:rFonts w:ascii="Times New Roman" w:hAnsi="Times New Roman" w:cs="Times New Roman"/>
          <w:sz w:val="24"/>
          <w:szCs w:val="24"/>
          <w:lang w:val="en-US"/>
        </w:rPr>
        <w:t>. 2008</w:t>
      </w:r>
      <w:proofErr w:type="gramStart"/>
      <w:r w:rsidRPr="00511A61">
        <w:rPr>
          <w:rFonts w:ascii="Times New Roman" w:hAnsi="Times New Roman" w:cs="Times New Roman"/>
          <w:sz w:val="24"/>
          <w:szCs w:val="24"/>
          <w:lang w:val="en-US"/>
        </w:rPr>
        <w:t>.Urease</w:t>
      </w:r>
      <w:proofErr w:type="gramEnd"/>
      <w:r w:rsidRPr="00511A61">
        <w:rPr>
          <w:rFonts w:ascii="Times New Roman" w:hAnsi="Times New Roman" w:cs="Times New Roman"/>
          <w:sz w:val="24"/>
          <w:szCs w:val="24"/>
          <w:lang w:val="en-US"/>
        </w:rPr>
        <w:t xml:space="preserve"> from cotton (</w:t>
      </w:r>
      <w:proofErr w:type="spellStart"/>
      <w:r w:rsidRPr="00511A61">
        <w:rPr>
          <w:rFonts w:ascii="Times New Roman" w:hAnsi="Times New Roman" w:cs="Times New Roman"/>
          <w:i/>
          <w:sz w:val="24"/>
          <w:szCs w:val="24"/>
          <w:lang w:val="en-US"/>
        </w:rPr>
        <w:t>Gossypium</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hirsutum</w:t>
      </w:r>
      <w:proofErr w:type="spellEnd"/>
      <w:r w:rsidRPr="00511A61">
        <w:rPr>
          <w:rFonts w:ascii="Times New Roman" w:hAnsi="Times New Roman" w:cs="Times New Roman"/>
          <w:sz w:val="24"/>
          <w:szCs w:val="24"/>
          <w:lang w:val="en-US"/>
        </w:rPr>
        <w:t xml:space="preserve">) seeds: isolation, physicochemical characterization, and antifungal properties of the protein. J </w:t>
      </w:r>
      <w:proofErr w:type="spellStart"/>
      <w:r w:rsidRPr="00511A61">
        <w:rPr>
          <w:rFonts w:ascii="Times New Roman" w:hAnsi="Times New Roman" w:cs="Times New Roman"/>
          <w:sz w:val="24"/>
          <w:szCs w:val="24"/>
          <w:lang w:val="en-US"/>
        </w:rPr>
        <w:t>Agric</w:t>
      </w:r>
      <w:proofErr w:type="spellEnd"/>
      <w:r w:rsidRPr="00511A61">
        <w:rPr>
          <w:rFonts w:ascii="Times New Roman" w:hAnsi="Times New Roman" w:cs="Times New Roman"/>
          <w:sz w:val="24"/>
          <w:szCs w:val="24"/>
          <w:lang w:val="en-US"/>
        </w:rPr>
        <w:t xml:space="preserve"> Food </w:t>
      </w:r>
      <w:proofErr w:type="spellStart"/>
      <w:r w:rsidRPr="00511A61">
        <w:rPr>
          <w:rFonts w:ascii="Times New Roman" w:hAnsi="Times New Roman" w:cs="Times New Roman"/>
          <w:sz w:val="24"/>
          <w:szCs w:val="24"/>
          <w:lang w:val="en-US"/>
        </w:rPr>
        <w:t>Chem</w:t>
      </w:r>
      <w:proofErr w:type="spell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56</w:t>
      </w:r>
      <w:r w:rsidRPr="00511A61">
        <w:rPr>
          <w:rFonts w:ascii="Times New Roman" w:hAnsi="Times New Roman" w:cs="Times New Roman"/>
          <w:sz w:val="24"/>
          <w:szCs w:val="24"/>
          <w:lang w:val="en-US"/>
        </w:rPr>
        <w:t xml:space="preserve">(12):4399-405. </w:t>
      </w:r>
    </w:p>
    <w:p w14:paraId="05CCBDE9" w14:textId="77777777" w:rsidR="00A57B70" w:rsidRDefault="00A57B70" w:rsidP="00A57B70">
      <w:pPr>
        <w:spacing w:line="480" w:lineRule="auto"/>
        <w:rPr>
          <w:rFonts w:ascii="Times New Roman" w:hAnsi="Times New Roman" w:cs="Times New Roman"/>
          <w:sz w:val="24"/>
          <w:szCs w:val="24"/>
          <w:lang w:val="en-US"/>
        </w:rPr>
      </w:pPr>
      <w:proofErr w:type="gramStart"/>
      <w:r w:rsidRPr="00511A61">
        <w:rPr>
          <w:rFonts w:ascii="Times New Roman" w:hAnsi="Times New Roman" w:cs="Times New Roman"/>
          <w:sz w:val="24"/>
          <w:szCs w:val="24"/>
          <w:lang w:val="en-US"/>
        </w:rPr>
        <w:t>M</w:t>
      </w:r>
      <w:r>
        <w:rPr>
          <w:rFonts w:ascii="Times New Roman" w:hAnsi="Times New Roman" w:cs="Times New Roman"/>
          <w:sz w:val="24"/>
          <w:szCs w:val="24"/>
          <w:lang w:val="en-US"/>
        </w:rPr>
        <w:t xml:space="preserve">ohamed-Ahmed I.A.; I. </w:t>
      </w:r>
      <w:proofErr w:type="spellStart"/>
      <w:r>
        <w:rPr>
          <w:rFonts w:ascii="Times New Roman" w:hAnsi="Times New Roman" w:cs="Times New Roman"/>
          <w:sz w:val="24"/>
          <w:szCs w:val="24"/>
          <w:lang w:val="en-US"/>
        </w:rPr>
        <w:t>Morishima</w:t>
      </w:r>
      <w:proofErr w:type="spellEnd"/>
      <w:r w:rsidRPr="00511A61">
        <w:rPr>
          <w:rFonts w:ascii="Times New Roman" w:hAnsi="Times New Roman" w:cs="Times New Roman"/>
          <w:sz w:val="24"/>
          <w:szCs w:val="24"/>
          <w:lang w:val="en-US"/>
        </w:rPr>
        <w:t xml:space="preserve">, E.E. </w:t>
      </w:r>
      <w:proofErr w:type="spellStart"/>
      <w:r w:rsidRPr="00511A61">
        <w:rPr>
          <w:rFonts w:ascii="Times New Roman" w:hAnsi="Times New Roman" w:cs="Times New Roman"/>
          <w:sz w:val="24"/>
          <w:szCs w:val="24"/>
          <w:lang w:val="en-US"/>
        </w:rPr>
        <w:t>Babiker</w:t>
      </w:r>
      <w:proofErr w:type="spellEnd"/>
      <w:r w:rsidRPr="00511A61">
        <w:rPr>
          <w:rFonts w:ascii="Times New Roman" w:hAnsi="Times New Roman" w:cs="Times New Roman"/>
          <w:sz w:val="24"/>
          <w:szCs w:val="24"/>
          <w:lang w:val="en-US"/>
        </w:rPr>
        <w:t>, N. Mori.</w:t>
      </w:r>
      <w:proofErr w:type="gramEnd"/>
      <w:r w:rsidRPr="00511A61">
        <w:rPr>
          <w:rFonts w:ascii="Times New Roman" w:hAnsi="Times New Roman" w:cs="Times New Roman"/>
          <w:sz w:val="24"/>
          <w:szCs w:val="24"/>
          <w:lang w:val="en-US"/>
        </w:rPr>
        <w:t xml:space="preserve"> 2009. </w:t>
      </w:r>
      <w:proofErr w:type="spellStart"/>
      <w:r w:rsidRPr="00511A61">
        <w:rPr>
          <w:rFonts w:ascii="Times New Roman" w:hAnsi="Times New Roman" w:cs="Times New Roman"/>
          <w:sz w:val="24"/>
          <w:szCs w:val="24"/>
          <w:lang w:val="en-US"/>
        </w:rPr>
        <w:t>Dubiumin</w:t>
      </w:r>
      <w:proofErr w:type="spellEnd"/>
      <w:r w:rsidRPr="00511A61">
        <w:rPr>
          <w:rFonts w:ascii="Times New Roman" w:hAnsi="Times New Roman" w:cs="Times New Roman"/>
          <w:sz w:val="24"/>
          <w:szCs w:val="24"/>
          <w:lang w:val="en-US"/>
        </w:rPr>
        <w:t xml:space="preserve">, a chymotrypsin-like serine protease from the seeds of </w:t>
      </w:r>
      <w:proofErr w:type="spellStart"/>
      <w:r w:rsidRPr="00511A61">
        <w:rPr>
          <w:rFonts w:ascii="Times New Roman" w:hAnsi="Times New Roman" w:cs="Times New Roman"/>
          <w:i/>
          <w:sz w:val="24"/>
          <w:szCs w:val="24"/>
          <w:lang w:val="en-US"/>
        </w:rPr>
        <w:t>Solanum</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dubium</w:t>
      </w:r>
      <w:proofErr w:type="spellEnd"/>
      <w:r w:rsidRPr="00511A61">
        <w:rPr>
          <w:rFonts w:ascii="Times New Roman" w:hAnsi="Times New Roman" w:cs="Times New Roman"/>
          <w:sz w:val="24"/>
          <w:szCs w:val="24"/>
          <w:lang w:val="en-US"/>
        </w:rPr>
        <w:t xml:space="preserve"> </w:t>
      </w:r>
      <w:proofErr w:type="spellStart"/>
      <w:r w:rsidRPr="00511A61">
        <w:rPr>
          <w:rFonts w:ascii="Times New Roman" w:hAnsi="Times New Roman" w:cs="Times New Roman"/>
          <w:sz w:val="24"/>
          <w:szCs w:val="24"/>
          <w:lang w:val="en-US"/>
        </w:rPr>
        <w:t>Fresen</w:t>
      </w:r>
      <w:proofErr w:type="spellEnd"/>
      <w:r w:rsidRPr="00511A61">
        <w:rPr>
          <w:rFonts w:ascii="Times New Roman" w:hAnsi="Times New Roman" w:cs="Times New Roman"/>
          <w:sz w:val="24"/>
          <w:szCs w:val="24"/>
          <w:lang w:val="en-US"/>
        </w:rPr>
        <w:t xml:space="preserve">. </w:t>
      </w:r>
      <w:proofErr w:type="spellStart"/>
      <w:proofErr w:type="gramStart"/>
      <w:r w:rsidRPr="00511A61">
        <w:rPr>
          <w:rFonts w:ascii="Times New Roman" w:hAnsi="Times New Roman" w:cs="Times New Roman"/>
          <w:sz w:val="24"/>
          <w:szCs w:val="24"/>
          <w:lang w:val="en-US"/>
        </w:rPr>
        <w:t>Phytochemistry</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70</w:t>
      </w:r>
      <w:r w:rsidRPr="00511A61">
        <w:rPr>
          <w:rFonts w:ascii="Times New Roman" w:hAnsi="Times New Roman" w:cs="Times New Roman"/>
          <w:sz w:val="24"/>
          <w:szCs w:val="24"/>
          <w:lang w:val="en-US"/>
        </w:rPr>
        <w:t xml:space="preserve">(4):483-491. </w:t>
      </w:r>
    </w:p>
    <w:p w14:paraId="1A9E3B0F" w14:textId="77777777" w:rsidR="00A57B70" w:rsidRPr="00774A71" w:rsidRDefault="00A57B70" w:rsidP="00A57B70">
      <w:pPr>
        <w:spacing w:line="48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Nirmal</w:t>
      </w:r>
      <w:proofErr w:type="spellEnd"/>
      <w:r>
        <w:rPr>
          <w:rFonts w:ascii="Times New Roman" w:hAnsi="Times New Roman" w:cs="Times New Roman"/>
          <w:sz w:val="24"/>
          <w:szCs w:val="24"/>
          <w:lang w:val="en-US"/>
        </w:rPr>
        <w:t xml:space="preserve"> S.A.;</w:t>
      </w:r>
      <w:r w:rsidRPr="00774A71">
        <w:rPr>
          <w:rFonts w:ascii="Times New Roman" w:hAnsi="Times New Roman" w:cs="Times New Roman"/>
          <w:sz w:val="24"/>
          <w:szCs w:val="24"/>
          <w:lang w:val="en-US"/>
        </w:rPr>
        <w:t xml:space="preserve"> A</w:t>
      </w:r>
      <w:r>
        <w:rPr>
          <w:rFonts w:ascii="Times New Roman" w:hAnsi="Times New Roman" w:cs="Times New Roman"/>
          <w:sz w:val="24"/>
          <w:szCs w:val="24"/>
          <w:lang w:val="en-US"/>
        </w:rPr>
        <w:t>.</w:t>
      </w:r>
      <w:r w:rsidRPr="00774A71">
        <w:rPr>
          <w:rFonts w:ascii="Times New Roman" w:hAnsi="Times New Roman" w:cs="Times New Roman"/>
          <w:sz w:val="24"/>
          <w:szCs w:val="24"/>
          <w:lang w:val="en-US"/>
        </w:rPr>
        <w:t>P</w:t>
      </w:r>
      <w:r>
        <w:rPr>
          <w:rFonts w:ascii="Times New Roman" w:hAnsi="Times New Roman" w:cs="Times New Roman"/>
          <w:sz w:val="24"/>
          <w:szCs w:val="24"/>
          <w:lang w:val="en-US"/>
        </w:rPr>
        <w:t>.</w:t>
      </w:r>
      <w:r w:rsidRPr="00791D4C">
        <w:rPr>
          <w:rFonts w:ascii="Times New Roman" w:hAnsi="Times New Roman" w:cs="Times New Roman"/>
          <w:sz w:val="24"/>
          <w:szCs w:val="24"/>
          <w:lang w:val="en-US"/>
        </w:rPr>
        <w:t xml:space="preserve"> </w:t>
      </w:r>
      <w:r w:rsidRPr="00774A71">
        <w:rPr>
          <w:rFonts w:ascii="Times New Roman" w:hAnsi="Times New Roman" w:cs="Times New Roman"/>
          <w:sz w:val="24"/>
          <w:szCs w:val="24"/>
          <w:lang w:val="en-US"/>
        </w:rPr>
        <w:t>Patel, S</w:t>
      </w:r>
      <w:r>
        <w:rPr>
          <w:rFonts w:ascii="Times New Roman" w:hAnsi="Times New Roman" w:cs="Times New Roman"/>
          <w:sz w:val="24"/>
          <w:szCs w:val="24"/>
          <w:lang w:val="en-US"/>
        </w:rPr>
        <w:t>.</w:t>
      </w:r>
      <w:r w:rsidRPr="00774A71">
        <w:rPr>
          <w:rFonts w:ascii="Times New Roman" w:hAnsi="Times New Roman" w:cs="Times New Roman"/>
          <w:sz w:val="24"/>
          <w:szCs w:val="24"/>
          <w:lang w:val="en-US"/>
        </w:rPr>
        <w:t>B</w:t>
      </w:r>
      <w:r>
        <w:rPr>
          <w:rFonts w:ascii="Times New Roman" w:hAnsi="Times New Roman" w:cs="Times New Roman"/>
          <w:sz w:val="24"/>
          <w:szCs w:val="24"/>
          <w:lang w:val="en-US"/>
        </w:rPr>
        <w:t xml:space="preserve">. </w:t>
      </w:r>
      <w:proofErr w:type="spellStart"/>
      <w:r w:rsidRPr="00774A71">
        <w:rPr>
          <w:rFonts w:ascii="Times New Roman" w:hAnsi="Times New Roman" w:cs="Times New Roman"/>
          <w:sz w:val="24"/>
          <w:szCs w:val="24"/>
          <w:lang w:val="en-US"/>
        </w:rPr>
        <w:t>Bhawar</w:t>
      </w:r>
      <w:proofErr w:type="spellEnd"/>
      <w:r w:rsidRPr="00774A71">
        <w:rPr>
          <w:rFonts w:ascii="Times New Roman" w:hAnsi="Times New Roman" w:cs="Times New Roman"/>
          <w:sz w:val="24"/>
          <w:szCs w:val="24"/>
          <w:lang w:val="en-US"/>
        </w:rPr>
        <w:t>, S</w:t>
      </w:r>
      <w:r>
        <w:rPr>
          <w:rFonts w:ascii="Times New Roman" w:hAnsi="Times New Roman" w:cs="Times New Roman"/>
          <w:sz w:val="24"/>
          <w:szCs w:val="24"/>
          <w:lang w:val="en-US"/>
        </w:rPr>
        <w:t>.</w:t>
      </w:r>
      <w:r w:rsidRPr="00774A71">
        <w:rPr>
          <w:rFonts w:ascii="Times New Roman" w:hAnsi="Times New Roman" w:cs="Times New Roman"/>
          <w:sz w:val="24"/>
          <w:szCs w:val="24"/>
          <w:lang w:val="en-US"/>
        </w:rPr>
        <w:t>R</w:t>
      </w:r>
      <w:r>
        <w:rPr>
          <w:rFonts w:ascii="Times New Roman" w:hAnsi="Times New Roman" w:cs="Times New Roman"/>
          <w:sz w:val="24"/>
          <w:szCs w:val="24"/>
          <w:lang w:val="en-US"/>
        </w:rPr>
        <w:t xml:space="preserve">. </w:t>
      </w:r>
      <w:proofErr w:type="spellStart"/>
      <w:r w:rsidRPr="00774A71">
        <w:rPr>
          <w:rFonts w:ascii="Times New Roman" w:hAnsi="Times New Roman" w:cs="Times New Roman"/>
          <w:sz w:val="24"/>
          <w:szCs w:val="24"/>
          <w:lang w:val="en-US"/>
        </w:rPr>
        <w:t>Pattan</w:t>
      </w:r>
      <w:proofErr w:type="spellEnd"/>
      <w:r w:rsidRPr="00774A71">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2012. </w:t>
      </w:r>
      <w:r w:rsidRPr="00774A71">
        <w:rPr>
          <w:rFonts w:ascii="Times New Roman" w:hAnsi="Times New Roman" w:cs="Times New Roman"/>
          <w:sz w:val="24"/>
          <w:szCs w:val="24"/>
          <w:lang w:val="en-US"/>
        </w:rPr>
        <w:t xml:space="preserve">Antihistaminic and </w:t>
      </w:r>
      <w:proofErr w:type="spellStart"/>
      <w:r w:rsidRPr="00774A71">
        <w:rPr>
          <w:rFonts w:ascii="Times New Roman" w:hAnsi="Times New Roman" w:cs="Times New Roman"/>
          <w:sz w:val="24"/>
          <w:szCs w:val="24"/>
          <w:lang w:val="en-US"/>
        </w:rPr>
        <w:t>antiallergic</w:t>
      </w:r>
      <w:proofErr w:type="spellEnd"/>
      <w:r w:rsidRPr="00774A71">
        <w:rPr>
          <w:rFonts w:ascii="Times New Roman" w:hAnsi="Times New Roman" w:cs="Times New Roman"/>
          <w:sz w:val="24"/>
          <w:szCs w:val="24"/>
          <w:lang w:val="en-US"/>
        </w:rPr>
        <w:t xml:space="preserve"> actions of extracts of </w:t>
      </w:r>
      <w:proofErr w:type="spellStart"/>
      <w:r w:rsidRPr="00774A71">
        <w:rPr>
          <w:rFonts w:ascii="Times New Roman" w:hAnsi="Times New Roman" w:cs="Times New Roman"/>
          <w:sz w:val="24"/>
          <w:szCs w:val="24"/>
          <w:lang w:val="en-US"/>
        </w:rPr>
        <w:t>Solanum</w:t>
      </w:r>
      <w:proofErr w:type="spellEnd"/>
      <w:r w:rsidRPr="00774A71">
        <w:rPr>
          <w:rFonts w:ascii="Times New Roman" w:hAnsi="Times New Roman" w:cs="Times New Roman"/>
          <w:sz w:val="24"/>
          <w:szCs w:val="24"/>
          <w:lang w:val="en-US"/>
        </w:rPr>
        <w:t xml:space="preserve"> </w:t>
      </w:r>
      <w:proofErr w:type="spellStart"/>
      <w:r w:rsidRPr="00774A71">
        <w:rPr>
          <w:rFonts w:ascii="Times New Roman" w:hAnsi="Times New Roman" w:cs="Times New Roman"/>
          <w:sz w:val="24"/>
          <w:szCs w:val="24"/>
          <w:lang w:val="en-US"/>
        </w:rPr>
        <w:t>nigrum</w:t>
      </w:r>
      <w:proofErr w:type="spellEnd"/>
      <w:r w:rsidRPr="00774A71">
        <w:rPr>
          <w:rFonts w:ascii="Times New Roman" w:hAnsi="Times New Roman" w:cs="Times New Roman"/>
          <w:sz w:val="24"/>
          <w:szCs w:val="24"/>
          <w:lang w:val="en-US"/>
        </w:rPr>
        <w:t xml:space="preserve"> berries: possible role in the treatment of asthma. </w:t>
      </w:r>
      <w:proofErr w:type="gramStart"/>
      <w:r>
        <w:rPr>
          <w:rFonts w:ascii="Times New Roman" w:hAnsi="Times New Roman" w:cs="Times New Roman"/>
          <w:sz w:val="24"/>
          <w:szCs w:val="24"/>
          <w:lang w:val="en-US"/>
        </w:rPr>
        <w:t xml:space="preserve">J </w:t>
      </w:r>
      <w:proofErr w:type="spellStart"/>
      <w:r w:rsidRPr="00774A71">
        <w:rPr>
          <w:rFonts w:ascii="Times New Roman" w:hAnsi="Times New Roman" w:cs="Times New Roman"/>
          <w:sz w:val="24"/>
          <w:szCs w:val="24"/>
          <w:lang w:val="en-US"/>
        </w:rPr>
        <w:t>Ethnopharmacol</w:t>
      </w:r>
      <w:proofErr w:type="spellEnd"/>
      <w:r w:rsidRPr="00774A71">
        <w:rPr>
          <w:rFonts w:ascii="Times New Roman" w:hAnsi="Times New Roman" w:cs="Times New Roman"/>
          <w:sz w:val="24"/>
          <w:szCs w:val="24"/>
          <w:lang w:val="en-US"/>
        </w:rPr>
        <w:t>.</w:t>
      </w:r>
      <w:proofErr w:type="gramEnd"/>
      <w:r w:rsidRPr="00774A71">
        <w:rPr>
          <w:rFonts w:ascii="Times New Roman" w:hAnsi="Times New Roman" w:cs="Times New Roman"/>
          <w:sz w:val="24"/>
          <w:szCs w:val="24"/>
          <w:lang w:val="en-US"/>
        </w:rPr>
        <w:t xml:space="preserve"> </w:t>
      </w:r>
      <w:r w:rsidRPr="00774A71">
        <w:rPr>
          <w:rFonts w:ascii="Times New Roman" w:hAnsi="Times New Roman" w:cs="Times New Roman"/>
          <w:b/>
          <w:sz w:val="24"/>
          <w:szCs w:val="24"/>
          <w:lang w:val="en-US"/>
        </w:rPr>
        <w:t>142</w:t>
      </w:r>
      <w:r w:rsidRPr="00774A71">
        <w:rPr>
          <w:rFonts w:ascii="Times New Roman" w:hAnsi="Times New Roman" w:cs="Times New Roman"/>
          <w:sz w:val="24"/>
          <w:szCs w:val="24"/>
          <w:lang w:val="en-US"/>
        </w:rPr>
        <w:t xml:space="preserve">(1):91-7. </w:t>
      </w:r>
    </w:p>
    <w:p w14:paraId="434C76C1" w14:textId="77777777" w:rsidR="00A57B70" w:rsidRPr="00511A61" w:rsidRDefault="00A57B70" w:rsidP="00A57B70">
      <w:pPr>
        <w:spacing w:line="480" w:lineRule="auto"/>
        <w:rPr>
          <w:rFonts w:ascii="Times New Roman" w:hAnsi="Times New Roman" w:cs="Times New Roman"/>
          <w:sz w:val="24"/>
          <w:szCs w:val="24"/>
          <w:lang w:val="en-US"/>
        </w:rPr>
      </w:pPr>
      <w:proofErr w:type="spellStart"/>
      <w:proofErr w:type="gramStart"/>
      <w:r w:rsidRPr="00511A61">
        <w:rPr>
          <w:rFonts w:ascii="Times New Roman" w:hAnsi="Times New Roman" w:cs="Times New Roman"/>
          <w:sz w:val="24"/>
          <w:szCs w:val="24"/>
          <w:lang w:val="en-US"/>
        </w:rPr>
        <w:t>Jegathambigai</w:t>
      </w:r>
      <w:proofErr w:type="spellEnd"/>
      <w:r w:rsidRPr="00511A61">
        <w:rPr>
          <w:rFonts w:ascii="Times New Roman" w:hAnsi="Times New Roman" w:cs="Times New Roman"/>
          <w:sz w:val="24"/>
          <w:szCs w:val="24"/>
          <w:lang w:val="en-US"/>
        </w:rPr>
        <w:t xml:space="preserve"> R.N.; I. </w:t>
      </w:r>
      <w:proofErr w:type="spellStart"/>
      <w:r w:rsidRPr="00511A61">
        <w:rPr>
          <w:rFonts w:ascii="Times New Roman" w:hAnsi="Times New Roman" w:cs="Times New Roman"/>
          <w:sz w:val="24"/>
          <w:szCs w:val="24"/>
          <w:lang w:val="en-US"/>
        </w:rPr>
        <w:t>Rusli</w:t>
      </w:r>
      <w:proofErr w:type="spellEnd"/>
      <w:r w:rsidRPr="00511A61">
        <w:rPr>
          <w:rFonts w:ascii="Times New Roman" w:hAnsi="Times New Roman" w:cs="Times New Roman"/>
          <w:sz w:val="24"/>
          <w:szCs w:val="24"/>
          <w:lang w:val="en-US"/>
        </w:rPr>
        <w:t xml:space="preserve">, and S. </w:t>
      </w:r>
      <w:proofErr w:type="spellStart"/>
      <w:r w:rsidRPr="00511A61">
        <w:rPr>
          <w:rFonts w:ascii="Times New Roman" w:hAnsi="Times New Roman" w:cs="Times New Roman"/>
          <w:sz w:val="24"/>
          <w:szCs w:val="24"/>
          <w:lang w:val="en-US"/>
        </w:rPr>
        <w:t>Sreenivasan</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2014. Acute oral toxicity and brine shrimp lethality of methanol extract of </w:t>
      </w:r>
      <w:proofErr w:type="spellStart"/>
      <w:r w:rsidRPr="00511A61">
        <w:rPr>
          <w:rFonts w:ascii="Times New Roman" w:hAnsi="Times New Roman" w:cs="Times New Roman"/>
          <w:i/>
          <w:sz w:val="24"/>
          <w:szCs w:val="24"/>
          <w:lang w:val="en-US"/>
        </w:rPr>
        <w:t>Mentha</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spicata</w:t>
      </w:r>
      <w:proofErr w:type="spellEnd"/>
      <w:r w:rsidRPr="00511A61">
        <w:rPr>
          <w:rFonts w:ascii="Times New Roman" w:hAnsi="Times New Roman" w:cs="Times New Roman"/>
          <w:i/>
          <w:sz w:val="24"/>
          <w:szCs w:val="24"/>
          <w:lang w:val="en-US"/>
        </w:rPr>
        <w:t xml:space="preserve"> </w:t>
      </w:r>
      <w:r w:rsidRPr="00511A61">
        <w:rPr>
          <w:rFonts w:ascii="Times New Roman" w:hAnsi="Times New Roman" w:cs="Times New Roman"/>
          <w:sz w:val="24"/>
          <w:szCs w:val="24"/>
          <w:lang w:val="en-US"/>
        </w:rPr>
        <w:t>L (</w:t>
      </w:r>
      <w:proofErr w:type="spellStart"/>
      <w:r w:rsidRPr="00511A61">
        <w:rPr>
          <w:rFonts w:ascii="Times New Roman" w:hAnsi="Times New Roman" w:cs="Times New Roman"/>
          <w:sz w:val="24"/>
          <w:szCs w:val="24"/>
          <w:lang w:val="en-US"/>
        </w:rPr>
        <w:t>Lamiaceae</w:t>
      </w:r>
      <w:proofErr w:type="spellEnd"/>
      <w:r w:rsidRPr="00511A61">
        <w:rPr>
          <w:rFonts w:ascii="Times New Roman" w:hAnsi="Times New Roman" w:cs="Times New Roman"/>
          <w:sz w:val="24"/>
          <w:szCs w:val="24"/>
          <w:lang w:val="en-US"/>
        </w:rPr>
        <w:t xml:space="preserve">). Tropical Journal of Pharmaceutical Research, </w:t>
      </w:r>
      <w:r w:rsidRPr="00511A61">
        <w:rPr>
          <w:rFonts w:ascii="Times New Roman" w:hAnsi="Times New Roman" w:cs="Times New Roman"/>
          <w:b/>
          <w:sz w:val="24"/>
          <w:szCs w:val="24"/>
          <w:lang w:val="en-US"/>
        </w:rPr>
        <w:t>13</w:t>
      </w:r>
      <w:r w:rsidRPr="00511A61">
        <w:rPr>
          <w:rFonts w:ascii="Times New Roman" w:hAnsi="Times New Roman" w:cs="Times New Roman"/>
          <w:sz w:val="24"/>
          <w:szCs w:val="24"/>
          <w:lang w:val="en-US"/>
        </w:rPr>
        <w:t xml:space="preserve"> (1): 101-107.</w:t>
      </w:r>
    </w:p>
    <w:p w14:paraId="6774AED1" w14:textId="77777777" w:rsidR="00A57B70" w:rsidRPr="00511A61" w:rsidRDefault="00A57B70" w:rsidP="00A57B70">
      <w:pPr>
        <w:spacing w:line="480" w:lineRule="auto"/>
        <w:rPr>
          <w:rFonts w:ascii="Times New Roman" w:hAnsi="Times New Roman" w:cs="Times New Roman"/>
          <w:sz w:val="24"/>
          <w:szCs w:val="24"/>
          <w:lang w:val="en-US"/>
        </w:rPr>
      </w:pPr>
      <w:proofErr w:type="spellStart"/>
      <w:proofErr w:type="gramStart"/>
      <w:r w:rsidRPr="00511A61">
        <w:rPr>
          <w:rFonts w:ascii="Times New Roman" w:hAnsi="Times New Roman" w:cs="Times New Roman"/>
          <w:sz w:val="24"/>
          <w:szCs w:val="24"/>
          <w:lang w:val="en-US"/>
        </w:rPr>
        <w:t>Ordóñez</w:t>
      </w:r>
      <w:proofErr w:type="spellEnd"/>
      <w:r w:rsidRPr="00511A61">
        <w:rPr>
          <w:rFonts w:ascii="Times New Roman" w:hAnsi="Times New Roman" w:cs="Times New Roman"/>
          <w:sz w:val="24"/>
          <w:szCs w:val="24"/>
          <w:lang w:val="en-US"/>
        </w:rPr>
        <w:t xml:space="preserve"> R.M.; I.C. </w:t>
      </w:r>
      <w:proofErr w:type="spellStart"/>
      <w:r w:rsidRPr="00511A61">
        <w:rPr>
          <w:rFonts w:ascii="Times New Roman" w:hAnsi="Times New Roman" w:cs="Times New Roman"/>
          <w:sz w:val="24"/>
          <w:szCs w:val="24"/>
          <w:lang w:val="en-US"/>
        </w:rPr>
        <w:t>Zampini</w:t>
      </w:r>
      <w:proofErr w:type="spellEnd"/>
      <w:r w:rsidRPr="00511A61">
        <w:rPr>
          <w:rFonts w:ascii="Times New Roman" w:hAnsi="Times New Roman" w:cs="Times New Roman"/>
          <w:sz w:val="24"/>
          <w:szCs w:val="24"/>
          <w:lang w:val="en-US"/>
        </w:rPr>
        <w:t xml:space="preserve">, F. Rodríguez, F. </w:t>
      </w:r>
      <w:proofErr w:type="spellStart"/>
      <w:r w:rsidRPr="00511A61">
        <w:rPr>
          <w:rFonts w:ascii="Times New Roman" w:hAnsi="Times New Roman" w:cs="Times New Roman"/>
          <w:sz w:val="24"/>
          <w:szCs w:val="24"/>
          <w:lang w:val="en-US"/>
        </w:rPr>
        <w:t>Cattaneo</w:t>
      </w:r>
      <w:proofErr w:type="spellEnd"/>
      <w:r w:rsidRPr="00511A61">
        <w:rPr>
          <w:rFonts w:ascii="Times New Roman" w:hAnsi="Times New Roman" w:cs="Times New Roman"/>
          <w:sz w:val="24"/>
          <w:szCs w:val="24"/>
          <w:lang w:val="en-US"/>
        </w:rPr>
        <w:t xml:space="preserve">, J.E. </w:t>
      </w:r>
      <w:proofErr w:type="spellStart"/>
      <w:r w:rsidRPr="00511A61">
        <w:rPr>
          <w:rFonts w:ascii="Times New Roman" w:hAnsi="Times New Roman" w:cs="Times New Roman"/>
          <w:sz w:val="24"/>
          <w:szCs w:val="24"/>
          <w:lang w:val="en-US"/>
        </w:rPr>
        <w:t>Sayago</w:t>
      </w:r>
      <w:proofErr w:type="spellEnd"/>
      <w:r w:rsidRPr="00511A61">
        <w:rPr>
          <w:rFonts w:ascii="Times New Roman" w:hAnsi="Times New Roman" w:cs="Times New Roman"/>
          <w:sz w:val="24"/>
          <w:szCs w:val="24"/>
          <w:lang w:val="en-US"/>
        </w:rPr>
        <w:t>, M.I. Isla.</w:t>
      </w:r>
      <w:proofErr w:type="gramEnd"/>
      <w:r w:rsidRPr="00511A61">
        <w:rPr>
          <w:rFonts w:ascii="Times New Roman" w:hAnsi="Times New Roman" w:cs="Times New Roman"/>
          <w:sz w:val="24"/>
          <w:szCs w:val="24"/>
          <w:lang w:val="en-US"/>
        </w:rPr>
        <w:t xml:space="preserve"> 2011. Radical scavenging capacity and </w:t>
      </w:r>
      <w:proofErr w:type="spellStart"/>
      <w:r w:rsidRPr="00511A61">
        <w:rPr>
          <w:rFonts w:ascii="Times New Roman" w:hAnsi="Times New Roman" w:cs="Times New Roman"/>
          <w:sz w:val="24"/>
          <w:szCs w:val="24"/>
          <w:lang w:val="en-US"/>
        </w:rPr>
        <w:t>antimutagenic</w:t>
      </w:r>
      <w:proofErr w:type="spellEnd"/>
      <w:r w:rsidRPr="00511A61">
        <w:rPr>
          <w:rFonts w:ascii="Times New Roman" w:hAnsi="Times New Roman" w:cs="Times New Roman"/>
          <w:sz w:val="24"/>
          <w:szCs w:val="24"/>
          <w:lang w:val="en-US"/>
        </w:rPr>
        <w:t xml:space="preserve"> properties of purified proteins from </w:t>
      </w:r>
      <w:proofErr w:type="spellStart"/>
      <w:r w:rsidRPr="00511A61">
        <w:rPr>
          <w:rFonts w:ascii="Times New Roman" w:hAnsi="Times New Roman" w:cs="Times New Roman"/>
          <w:i/>
          <w:sz w:val="24"/>
          <w:szCs w:val="24"/>
          <w:lang w:val="en-US"/>
        </w:rPr>
        <w:t>Solanum</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betaceum</w:t>
      </w:r>
      <w:proofErr w:type="spellEnd"/>
      <w:r w:rsidRPr="00511A61">
        <w:rPr>
          <w:rFonts w:ascii="Times New Roman" w:hAnsi="Times New Roman" w:cs="Times New Roman"/>
          <w:sz w:val="24"/>
          <w:szCs w:val="24"/>
          <w:lang w:val="en-US"/>
        </w:rPr>
        <w:t xml:space="preserve"> fruits and </w:t>
      </w:r>
      <w:proofErr w:type="spellStart"/>
      <w:r w:rsidRPr="00511A61">
        <w:rPr>
          <w:rFonts w:ascii="Times New Roman" w:hAnsi="Times New Roman" w:cs="Times New Roman"/>
          <w:i/>
          <w:sz w:val="24"/>
          <w:szCs w:val="24"/>
          <w:lang w:val="en-US"/>
        </w:rPr>
        <w:t>Solanum</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tuberosum</w:t>
      </w:r>
      <w:proofErr w:type="spellEnd"/>
      <w:r w:rsidRPr="00511A61">
        <w:rPr>
          <w:rFonts w:ascii="Times New Roman" w:hAnsi="Times New Roman" w:cs="Times New Roman"/>
          <w:sz w:val="24"/>
          <w:szCs w:val="24"/>
          <w:lang w:val="en-US"/>
        </w:rPr>
        <w:t xml:space="preserve"> tubers. J </w:t>
      </w:r>
      <w:proofErr w:type="spellStart"/>
      <w:r w:rsidRPr="00511A61">
        <w:rPr>
          <w:rFonts w:ascii="Times New Roman" w:hAnsi="Times New Roman" w:cs="Times New Roman"/>
          <w:sz w:val="24"/>
          <w:szCs w:val="24"/>
          <w:lang w:val="en-US"/>
        </w:rPr>
        <w:t>Agric</w:t>
      </w:r>
      <w:proofErr w:type="spellEnd"/>
      <w:r w:rsidRPr="00511A61">
        <w:rPr>
          <w:rFonts w:ascii="Times New Roman" w:hAnsi="Times New Roman" w:cs="Times New Roman"/>
          <w:sz w:val="24"/>
          <w:szCs w:val="24"/>
          <w:lang w:val="en-US"/>
        </w:rPr>
        <w:t xml:space="preserve"> Food Chem. </w:t>
      </w:r>
      <w:r w:rsidRPr="00511A61">
        <w:rPr>
          <w:rFonts w:ascii="Times New Roman" w:hAnsi="Times New Roman" w:cs="Times New Roman"/>
          <w:b/>
          <w:sz w:val="24"/>
          <w:szCs w:val="24"/>
          <w:lang w:val="en-US"/>
        </w:rPr>
        <w:t>59</w:t>
      </w:r>
      <w:r w:rsidRPr="00511A61">
        <w:rPr>
          <w:rFonts w:ascii="Times New Roman" w:hAnsi="Times New Roman" w:cs="Times New Roman"/>
          <w:sz w:val="24"/>
          <w:szCs w:val="24"/>
          <w:lang w:val="en-US"/>
        </w:rPr>
        <w:t xml:space="preserve">(16):8655-8660. </w:t>
      </w:r>
    </w:p>
    <w:p w14:paraId="02636690" w14:textId="77777777" w:rsidR="00A57B70" w:rsidRPr="00511A61" w:rsidRDefault="00A57B70" w:rsidP="00A57B70">
      <w:pPr>
        <w:spacing w:line="480" w:lineRule="auto"/>
        <w:rPr>
          <w:rFonts w:ascii="Times New Roman" w:hAnsi="Times New Roman" w:cs="Times New Roman"/>
          <w:sz w:val="24"/>
          <w:szCs w:val="24"/>
        </w:rPr>
      </w:pPr>
      <w:proofErr w:type="spellStart"/>
      <w:r w:rsidRPr="00511A61">
        <w:rPr>
          <w:rFonts w:ascii="Times New Roman" w:hAnsi="Times New Roman" w:cs="Times New Roman"/>
          <w:sz w:val="24"/>
          <w:szCs w:val="24"/>
          <w:lang w:val="en-US"/>
        </w:rPr>
        <w:t>Rzedowski</w:t>
      </w:r>
      <w:proofErr w:type="spellEnd"/>
      <w:r w:rsidRPr="00511A61">
        <w:rPr>
          <w:rFonts w:ascii="Times New Roman" w:hAnsi="Times New Roman" w:cs="Times New Roman"/>
          <w:sz w:val="24"/>
          <w:szCs w:val="24"/>
          <w:lang w:val="en-US"/>
        </w:rPr>
        <w:t>, G.C.</w:t>
      </w:r>
      <w:proofErr w:type="gramStart"/>
      <w:r w:rsidRPr="00511A61">
        <w:rPr>
          <w:rFonts w:ascii="Times New Roman" w:hAnsi="Times New Roman" w:cs="Times New Roman"/>
          <w:sz w:val="24"/>
          <w:szCs w:val="24"/>
          <w:lang w:val="en-US"/>
        </w:rPr>
        <w:t>,  and</w:t>
      </w:r>
      <w:proofErr w:type="gramEnd"/>
      <w:r w:rsidRPr="00511A61">
        <w:rPr>
          <w:rFonts w:ascii="Times New Roman" w:hAnsi="Times New Roman" w:cs="Times New Roman"/>
          <w:sz w:val="24"/>
          <w:szCs w:val="24"/>
          <w:lang w:val="en-US"/>
        </w:rPr>
        <w:t xml:space="preserve"> J. </w:t>
      </w:r>
      <w:proofErr w:type="spellStart"/>
      <w:r w:rsidRPr="00511A61">
        <w:rPr>
          <w:rFonts w:ascii="Times New Roman" w:hAnsi="Times New Roman" w:cs="Times New Roman"/>
          <w:sz w:val="24"/>
          <w:szCs w:val="24"/>
          <w:lang w:val="en-US"/>
        </w:rPr>
        <w:t>Rzedowski</w:t>
      </w:r>
      <w:proofErr w:type="spellEnd"/>
      <w:r w:rsidRPr="00511A61">
        <w:rPr>
          <w:rFonts w:ascii="Times New Roman" w:hAnsi="Times New Roman" w:cs="Times New Roman"/>
          <w:sz w:val="24"/>
          <w:szCs w:val="24"/>
          <w:lang w:val="en-US"/>
        </w:rPr>
        <w:t xml:space="preserve">. </w:t>
      </w:r>
      <w:r w:rsidRPr="00511A61">
        <w:rPr>
          <w:rFonts w:ascii="Times New Roman" w:hAnsi="Times New Roman" w:cs="Times New Roman"/>
          <w:sz w:val="24"/>
          <w:szCs w:val="24"/>
        </w:rPr>
        <w:t xml:space="preserve">2005. Flora </w:t>
      </w:r>
      <w:proofErr w:type="spellStart"/>
      <w:r w:rsidRPr="00511A61">
        <w:rPr>
          <w:rFonts w:ascii="Times New Roman" w:hAnsi="Times New Roman" w:cs="Times New Roman"/>
          <w:sz w:val="24"/>
          <w:szCs w:val="24"/>
        </w:rPr>
        <w:t>fanerogámica</w:t>
      </w:r>
      <w:proofErr w:type="spellEnd"/>
      <w:r w:rsidRPr="00511A61">
        <w:rPr>
          <w:rFonts w:ascii="Times New Roman" w:hAnsi="Times New Roman" w:cs="Times New Roman"/>
          <w:sz w:val="24"/>
          <w:szCs w:val="24"/>
        </w:rPr>
        <w:t xml:space="preserve"> del Valle de México. </w:t>
      </w:r>
      <w:proofErr w:type="spellStart"/>
      <w:r w:rsidRPr="00511A61">
        <w:rPr>
          <w:rFonts w:ascii="Times New Roman" w:hAnsi="Times New Roman" w:cs="Times New Roman"/>
          <w:sz w:val="24"/>
          <w:szCs w:val="24"/>
        </w:rPr>
        <w:t>Institute</w:t>
      </w:r>
      <w:proofErr w:type="spellEnd"/>
      <w:r w:rsidRPr="00511A61">
        <w:rPr>
          <w:rFonts w:ascii="Times New Roman" w:hAnsi="Times New Roman" w:cs="Times New Roman"/>
          <w:sz w:val="24"/>
          <w:szCs w:val="24"/>
        </w:rPr>
        <w:t xml:space="preserve"> of </w:t>
      </w:r>
      <w:proofErr w:type="spellStart"/>
      <w:r w:rsidRPr="00511A61">
        <w:rPr>
          <w:rFonts w:ascii="Times New Roman" w:hAnsi="Times New Roman" w:cs="Times New Roman"/>
          <w:sz w:val="24"/>
          <w:szCs w:val="24"/>
        </w:rPr>
        <w:t>Ecology</w:t>
      </w:r>
      <w:proofErr w:type="spellEnd"/>
      <w:r w:rsidRPr="00511A61">
        <w:rPr>
          <w:rFonts w:ascii="Times New Roman" w:hAnsi="Times New Roman" w:cs="Times New Roman"/>
          <w:sz w:val="24"/>
          <w:szCs w:val="24"/>
        </w:rPr>
        <w:t xml:space="preserve"> and </w:t>
      </w:r>
      <w:proofErr w:type="spellStart"/>
      <w:r w:rsidRPr="00511A61">
        <w:rPr>
          <w:rFonts w:ascii="Times New Roman" w:hAnsi="Times New Roman" w:cs="Times New Roman"/>
          <w:sz w:val="24"/>
          <w:szCs w:val="24"/>
        </w:rPr>
        <w:t>Conabio</w:t>
      </w:r>
      <w:proofErr w:type="spellEnd"/>
      <w:r w:rsidRPr="00511A61">
        <w:rPr>
          <w:rFonts w:ascii="Times New Roman" w:hAnsi="Times New Roman" w:cs="Times New Roman"/>
          <w:sz w:val="24"/>
          <w:szCs w:val="24"/>
        </w:rPr>
        <w:t xml:space="preserve">. </w:t>
      </w:r>
      <w:proofErr w:type="spellStart"/>
      <w:proofErr w:type="gramStart"/>
      <w:r w:rsidRPr="00511A61">
        <w:rPr>
          <w:rFonts w:ascii="Times New Roman" w:hAnsi="Times New Roman" w:cs="Times New Roman"/>
          <w:sz w:val="24"/>
          <w:szCs w:val="24"/>
        </w:rPr>
        <w:t>phanerogam</w:t>
      </w:r>
      <w:proofErr w:type="spellEnd"/>
      <w:proofErr w:type="gramEnd"/>
      <w:r w:rsidRPr="00511A61">
        <w:rPr>
          <w:rFonts w:ascii="Times New Roman" w:hAnsi="Times New Roman" w:cs="Times New Roman"/>
          <w:sz w:val="24"/>
          <w:szCs w:val="24"/>
        </w:rPr>
        <w:t xml:space="preserve"> J. </w:t>
      </w:r>
      <w:proofErr w:type="spellStart"/>
      <w:r w:rsidRPr="00511A61">
        <w:rPr>
          <w:rFonts w:ascii="Times New Roman" w:hAnsi="Times New Roman" w:cs="Times New Roman"/>
          <w:sz w:val="24"/>
          <w:szCs w:val="24"/>
        </w:rPr>
        <w:t>Patzcuaro</w:t>
      </w:r>
      <w:proofErr w:type="spellEnd"/>
      <w:r w:rsidRPr="00511A61">
        <w:rPr>
          <w:rFonts w:ascii="Times New Roman" w:hAnsi="Times New Roman" w:cs="Times New Roman"/>
          <w:sz w:val="24"/>
          <w:szCs w:val="24"/>
        </w:rPr>
        <w:t xml:space="preserve">, </w:t>
      </w:r>
      <w:proofErr w:type="spellStart"/>
      <w:r w:rsidRPr="00511A61">
        <w:rPr>
          <w:rFonts w:ascii="Times New Roman" w:hAnsi="Times New Roman" w:cs="Times New Roman"/>
          <w:sz w:val="24"/>
          <w:szCs w:val="24"/>
        </w:rPr>
        <w:t>Michoacan</w:t>
      </w:r>
      <w:proofErr w:type="spellEnd"/>
      <w:r w:rsidRPr="00511A61">
        <w:rPr>
          <w:rFonts w:ascii="Times New Roman" w:hAnsi="Times New Roman" w:cs="Times New Roman"/>
          <w:sz w:val="24"/>
          <w:szCs w:val="24"/>
        </w:rPr>
        <w:t xml:space="preserve">, </w:t>
      </w:r>
      <w:proofErr w:type="spellStart"/>
      <w:r w:rsidRPr="00511A61">
        <w:rPr>
          <w:rFonts w:ascii="Times New Roman" w:hAnsi="Times New Roman" w:cs="Times New Roman"/>
          <w:sz w:val="24"/>
          <w:szCs w:val="24"/>
        </w:rPr>
        <w:t>Mexico</w:t>
      </w:r>
      <w:proofErr w:type="spellEnd"/>
      <w:r w:rsidRPr="00511A61">
        <w:rPr>
          <w:rFonts w:ascii="Times New Roman" w:hAnsi="Times New Roman" w:cs="Times New Roman"/>
          <w:sz w:val="24"/>
          <w:szCs w:val="24"/>
        </w:rPr>
        <w:t>. (</w:t>
      </w:r>
      <w:r>
        <w:rPr>
          <w:rFonts w:ascii="Times New Roman" w:hAnsi="Times New Roman" w:cs="Times New Roman"/>
          <w:sz w:val="24"/>
          <w:szCs w:val="24"/>
        </w:rPr>
        <w:t xml:space="preserve">Edición digital: INECOL 2010).  </w:t>
      </w:r>
      <w:proofErr w:type="spellStart"/>
      <w:r>
        <w:rPr>
          <w:rFonts w:ascii="Times New Roman" w:hAnsi="Times New Roman" w:cs="Times New Roman"/>
          <w:sz w:val="24"/>
          <w:szCs w:val="24"/>
        </w:rPr>
        <w:t>p</w:t>
      </w:r>
      <w:r w:rsidRPr="00511A61">
        <w:rPr>
          <w:rFonts w:ascii="Times New Roman" w:hAnsi="Times New Roman" w:cs="Times New Roman"/>
          <w:sz w:val="24"/>
          <w:szCs w:val="24"/>
        </w:rPr>
        <w:t>p</w:t>
      </w:r>
      <w:proofErr w:type="spellEnd"/>
      <w:r>
        <w:rPr>
          <w:rFonts w:ascii="Times New Roman" w:hAnsi="Times New Roman" w:cs="Times New Roman"/>
          <w:sz w:val="24"/>
          <w:szCs w:val="24"/>
        </w:rPr>
        <w:t xml:space="preserve"> </w:t>
      </w:r>
      <w:r w:rsidRPr="00511A61">
        <w:rPr>
          <w:rFonts w:ascii="Times New Roman" w:hAnsi="Times New Roman" w:cs="Times New Roman"/>
          <w:sz w:val="24"/>
          <w:szCs w:val="24"/>
        </w:rPr>
        <w:t>672.</w:t>
      </w:r>
    </w:p>
    <w:p w14:paraId="3A626599" w14:textId="5EAB7A16" w:rsidR="00A57B70" w:rsidRPr="00511A61" w:rsidRDefault="00A57B70" w:rsidP="00A57B70">
      <w:pPr>
        <w:spacing w:line="480" w:lineRule="auto"/>
        <w:rPr>
          <w:rFonts w:ascii="Times New Roman" w:hAnsi="Times New Roman" w:cs="Times New Roman"/>
          <w:sz w:val="24"/>
          <w:szCs w:val="24"/>
        </w:rPr>
      </w:pPr>
      <w:r w:rsidRPr="00511A61">
        <w:rPr>
          <w:rFonts w:ascii="Times New Roman" w:hAnsi="Times New Roman" w:cs="Times New Roman"/>
          <w:sz w:val="24"/>
          <w:szCs w:val="24"/>
        </w:rPr>
        <w:lastRenderedPageBreak/>
        <w:t xml:space="preserve">Sánchez Y.; Correa T.M., Abreu Y., Martínez B., Duarte Y., and Pino O.2011. </w:t>
      </w:r>
      <w:proofErr w:type="gramStart"/>
      <w:r w:rsidRPr="00511A61">
        <w:rPr>
          <w:rFonts w:ascii="Times New Roman" w:hAnsi="Times New Roman" w:cs="Times New Roman"/>
          <w:sz w:val="24"/>
          <w:szCs w:val="24"/>
          <w:lang w:val="en-US"/>
        </w:rPr>
        <w:t xml:space="preserve">Chemical characterization and antimicrobial activity of the essential oil of </w:t>
      </w:r>
      <w:r w:rsidRPr="00511A61">
        <w:rPr>
          <w:rFonts w:ascii="Times New Roman" w:hAnsi="Times New Roman" w:cs="Times New Roman"/>
          <w:i/>
          <w:sz w:val="24"/>
          <w:szCs w:val="24"/>
          <w:lang w:val="en-US"/>
        </w:rPr>
        <w:t xml:space="preserve">Piper </w:t>
      </w:r>
      <w:proofErr w:type="spellStart"/>
      <w:r w:rsidRPr="00511A61">
        <w:rPr>
          <w:rFonts w:ascii="Times New Roman" w:hAnsi="Times New Roman" w:cs="Times New Roman"/>
          <w:i/>
          <w:sz w:val="24"/>
          <w:szCs w:val="24"/>
          <w:lang w:val="en-US"/>
        </w:rPr>
        <w:t>marginatum</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sz w:val="24"/>
          <w:szCs w:val="24"/>
          <w:lang w:val="en-US"/>
        </w:rPr>
        <w:t>Jacq</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w:t>
      </w:r>
      <w:r w:rsidRPr="00511A61">
        <w:rPr>
          <w:rFonts w:ascii="Times New Roman" w:hAnsi="Times New Roman" w:cs="Times New Roman"/>
          <w:sz w:val="24"/>
          <w:szCs w:val="24"/>
        </w:rPr>
        <w:t xml:space="preserve">Rev. Protección </w:t>
      </w:r>
      <w:proofErr w:type="spellStart"/>
      <w:r w:rsidRPr="00511A61">
        <w:rPr>
          <w:rFonts w:ascii="Times New Roman" w:hAnsi="Times New Roman" w:cs="Times New Roman"/>
          <w:sz w:val="24"/>
          <w:szCs w:val="24"/>
        </w:rPr>
        <w:t>Veg</w:t>
      </w:r>
      <w:proofErr w:type="spellEnd"/>
      <w:r w:rsidRPr="00511A61">
        <w:rPr>
          <w:rFonts w:ascii="Times New Roman" w:hAnsi="Times New Roman" w:cs="Times New Roman"/>
          <w:sz w:val="24"/>
          <w:szCs w:val="24"/>
        </w:rPr>
        <w:t xml:space="preserve">. </w:t>
      </w:r>
      <w:r w:rsidRPr="00511A61">
        <w:rPr>
          <w:rFonts w:ascii="Times New Roman" w:hAnsi="Times New Roman" w:cs="Times New Roman"/>
          <w:b/>
          <w:sz w:val="24"/>
          <w:szCs w:val="24"/>
        </w:rPr>
        <w:t>26</w:t>
      </w:r>
      <w:r w:rsidRPr="00511A61">
        <w:rPr>
          <w:rFonts w:ascii="Times New Roman" w:hAnsi="Times New Roman" w:cs="Times New Roman"/>
          <w:sz w:val="24"/>
          <w:szCs w:val="24"/>
        </w:rPr>
        <w:t xml:space="preserve"> (3):170-176</w:t>
      </w:r>
      <w:r w:rsidR="00B04279">
        <w:rPr>
          <w:rFonts w:ascii="Times New Roman" w:hAnsi="Times New Roman" w:cs="Times New Roman"/>
          <w:sz w:val="24"/>
          <w:szCs w:val="24"/>
        </w:rPr>
        <w:t>.</w:t>
      </w:r>
    </w:p>
    <w:p w14:paraId="6BE07CC4" w14:textId="77777777" w:rsidR="00A57B70" w:rsidRPr="00511A61" w:rsidRDefault="00A57B70" w:rsidP="00A57B70">
      <w:pPr>
        <w:spacing w:line="480" w:lineRule="auto"/>
        <w:rPr>
          <w:rFonts w:ascii="Times New Roman" w:hAnsi="Times New Roman" w:cs="Times New Roman"/>
          <w:sz w:val="24"/>
          <w:szCs w:val="24"/>
          <w:lang w:val="en-US"/>
        </w:rPr>
      </w:pPr>
      <w:r w:rsidRPr="00511A61">
        <w:rPr>
          <w:rFonts w:ascii="Times New Roman" w:hAnsi="Times New Roman" w:cs="Times New Roman"/>
          <w:sz w:val="24"/>
          <w:szCs w:val="24"/>
        </w:rPr>
        <w:t xml:space="preserve">Sanabria Galindo A.; López S.I., and R. </w:t>
      </w:r>
      <w:proofErr w:type="spellStart"/>
      <w:r w:rsidRPr="00511A61">
        <w:rPr>
          <w:rFonts w:ascii="Times New Roman" w:hAnsi="Times New Roman" w:cs="Times New Roman"/>
          <w:sz w:val="24"/>
          <w:szCs w:val="24"/>
        </w:rPr>
        <w:t>Gualdrón</w:t>
      </w:r>
      <w:proofErr w:type="spellEnd"/>
      <w:r w:rsidRPr="00511A61">
        <w:rPr>
          <w:rFonts w:ascii="Times New Roman" w:hAnsi="Times New Roman" w:cs="Times New Roman"/>
          <w:sz w:val="24"/>
          <w:szCs w:val="24"/>
        </w:rPr>
        <w:t xml:space="preserve">. 1997. Estudio fitoquímico preliminar y letalidad sobre </w:t>
      </w:r>
      <w:proofErr w:type="spellStart"/>
      <w:r w:rsidRPr="00511A61">
        <w:rPr>
          <w:rFonts w:ascii="Times New Roman" w:hAnsi="Times New Roman" w:cs="Times New Roman"/>
          <w:i/>
          <w:sz w:val="24"/>
          <w:szCs w:val="24"/>
        </w:rPr>
        <w:t>Artemia</w:t>
      </w:r>
      <w:proofErr w:type="spellEnd"/>
      <w:r w:rsidRPr="00511A61">
        <w:rPr>
          <w:rFonts w:ascii="Times New Roman" w:hAnsi="Times New Roman" w:cs="Times New Roman"/>
          <w:i/>
          <w:sz w:val="24"/>
          <w:szCs w:val="24"/>
        </w:rPr>
        <w:t xml:space="preserve"> salina</w:t>
      </w:r>
      <w:r w:rsidRPr="00511A61">
        <w:rPr>
          <w:rFonts w:ascii="Times New Roman" w:hAnsi="Times New Roman" w:cs="Times New Roman"/>
          <w:sz w:val="24"/>
          <w:szCs w:val="24"/>
        </w:rPr>
        <w:t xml:space="preserve"> de plantas colombianas. </w:t>
      </w:r>
      <w:r w:rsidRPr="00D27434">
        <w:rPr>
          <w:rFonts w:ascii="Times New Roman" w:hAnsi="Times New Roman" w:cs="Times New Roman"/>
          <w:sz w:val="24"/>
          <w:szCs w:val="24"/>
        </w:rPr>
        <w:t xml:space="preserve">Rev. Col. </w:t>
      </w:r>
      <w:proofErr w:type="spellStart"/>
      <w:r w:rsidRPr="00D27434">
        <w:rPr>
          <w:rFonts w:ascii="Times New Roman" w:hAnsi="Times New Roman" w:cs="Times New Roman"/>
          <w:sz w:val="24"/>
          <w:szCs w:val="24"/>
        </w:rPr>
        <w:t>Cienc</w:t>
      </w:r>
      <w:proofErr w:type="spellEnd"/>
      <w:r w:rsidRPr="00D27434">
        <w:rPr>
          <w:rFonts w:ascii="Times New Roman" w:hAnsi="Times New Roman" w:cs="Times New Roman"/>
          <w:sz w:val="24"/>
          <w:szCs w:val="24"/>
        </w:rPr>
        <w:t xml:space="preserve">. Quím. </w:t>
      </w:r>
      <w:r w:rsidRPr="00511A61">
        <w:rPr>
          <w:rFonts w:ascii="Times New Roman" w:hAnsi="Times New Roman" w:cs="Times New Roman"/>
          <w:sz w:val="24"/>
          <w:szCs w:val="24"/>
          <w:lang w:val="en-US"/>
        </w:rPr>
        <w:t xml:space="preserve">Farm, </w:t>
      </w:r>
      <w:r w:rsidRPr="00511A61">
        <w:rPr>
          <w:rFonts w:ascii="Times New Roman" w:hAnsi="Times New Roman" w:cs="Times New Roman"/>
          <w:b/>
          <w:sz w:val="24"/>
          <w:szCs w:val="24"/>
          <w:lang w:val="en-US"/>
        </w:rPr>
        <w:t>26:</w:t>
      </w:r>
      <w:r w:rsidRPr="00511A61">
        <w:rPr>
          <w:rFonts w:ascii="Times New Roman" w:hAnsi="Times New Roman" w:cs="Times New Roman"/>
          <w:sz w:val="24"/>
          <w:szCs w:val="24"/>
          <w:lang w:val="en-US"/>
        </w:rPr>
        <w:t xml:space="preserve">15-19. </w:t>
      </w:r>
    </w:p>
    <w:p w14:paraId="1E1F6869" w14:textId="77777777" w:rsidR="00A57B70" w:rsidRPr="00511A61" w:rsidRDefault="00A57B70" w:rsidP="00A57B70">
      <w:pPr>
        <w:spacing w:line="480" w:lineRule="auto"/>
        <w:rPr>
          <w:rFonts w:ascii="Times New Roman" w:hAnsi="Times New Roman" w:cs="Times New Roman"/>
          <w:sz w:val="24"/>
          <w:szCs w:val="24"/>
          <w:lang w:val="en-US"/>
        </w:rPr>
      </w:pPr>
      <w:proofErr w:type="spellStart"/>
      <w:proofErr w:type="gramStart"/>
      <w:r w:rsidRPr="00511A61">
        <w:rPr>
          <w:rFonts w:ascii="Times New Roman" w:hAnsi="Times New Roman" w:cs="Times New Roman"/>
          <w:sz w:val="24"/>
          <w:szCs w:val="24"/>
          <w:lang w:val="en-US"/>
        </w:rPr>
        <w:t>Sarmadi</w:t>
      </w:r>
      <w:proofErr w:type="spellEnd"/>
      <w:r w:rsidRPr="00511A61">
        <w:rPr>
          <w:rFonts w:ascii="Times New Roman" w:hAnsi="Times New Roman" w:cs="Times New Roman"/>
          <w:sz w:val="24"/>
          <w:szCs w:val="24"/>
          <w:lang w:val="en-US"/>
        </w:rPr>
        <w:t xml:space="preserve"> B.H., and A. Ismail.</w:t>
      </w:r>
      <w:proofErr w:type="gramEnd"/>
      <w:r w:rsidRPr="00511A61">
        <w:rPr>
          <w:rFonts w:ascii="Times New Roman" w:hAnsi="Times New Roman" w:cs="Times New Roman"/>
          <w:sz w:val="24"/>
          <w:szCs w:val="24"/>
          <w:lang w:val="en-US"/>
        </w:rPr>
        <w:t xml:space="preserve"> 2010. </w:t>
      </w:r>
      <w:proofErr w:type="spellStart"/>
      <w:r w:rsidRPr="00511A61">
        <w:rPr>
          <w:rFonts w:ascii="Times New Roman" w:hAnsi="Times New Roman" w:cs="Times New Roman"/>
          <w:sz w:val="24"/>
          <w:szCs w:val="24"/>
          <w:lang w:val="en-US"/>
        </w:rPr>
        <w:t>Antioxidative</w:t>
      </w:r>
      <w:proofErr w:type="spellEnd"/>
      <w:r w:rsidRPr="00511A61">
        <w:rPr>
          <w:rFonts w:ascii="Times New Roman" w:hAnsi="Times New Roman" w:cs="Times New Roman"/>
          <w:sz w:val="24"/>
          <w:szCs w:val="24"/>
          <w:lang w:val="en-US"/>
        </w:rPr>
        <w:t xml:space="preserve"> peptides from food proteins: a review. </w:t>
      </w:r>
      <w:proofErr w:type="gramStart"/>
      <w:r w:rsidRPr="00511A61">
        <w:rPr>
          <w:rFonts w:ascii="Times New Roman" w:hAnsi="Times New Roman" w:cs="Times New Roman"/>
          <w:sz w:val="24"/>
          <w:szCs w:val="24"/>
          <w:lang w:val="en-US"/>
        </w:rPr>
        <w:t>Peptides.</w:t>
      </w:r>
      <w:proofErr w:type="gram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31</w:t>
      </w:r>
      <w:r w:rsidRPr="00511A61">
        <w:rPr>
          <w:rFonts w:ascii="Times New Roman" w:hAnsi="Times New Roman" w:cs="Times New Roman"/>
          <w:sz w:val="24"/>
          <w:szCs w:val="24"/>
          <w:lang w:val="en-US"/>
        </w:rPr>
        <w:t xml:space="preserve">(10):1949-1956. </w:t>
      </w:r>
    </w:p>
    <w:p w14:paraId="35F54BB4" w14:textId="77777777" w:rsidR="00A57B70" w:rsidRPr="00A57B70" w:rsidRDefault="00A57B70" w:rsidP="00A57B70">
      <w:pPr>
        <w:spacing w:line="480" w:lineRule="auto"/>
        <w:rPr>
          <w:rFonts w:ascii="Times New Roman" w:hAnsi="Times New Roman" w:cs="Times New Roman"/>
          <w:sz w:val="24"/>
          <w:szCs w:val="24"/>
        </w:rPr>
      </w:pPr>
      <w:proofErr w:type="spellStart"/>
      <w:r w:rsidRPr="00511A61">
        <w:rPr>
          <w:rFonts w:ascii="Times New Roman" w:hAnsi="Times New Roman" w:cs="Times New Roman"/>
          <w:sz w:val="24"/>
          <w:szCs w:val="24"/>
          <w:lang w:val="en-US"/>
        </w:rPr>
        <w:t>Shamsi</w:t>
      </w:r>
      <w:proofErr w:type="spellEnd"/>
      <w:r w:rsidRPr="00511A61">
        <w:rPr>
          <w:rFonts w:ascii="Times New Roman" w:hAnsi="Times New Roman" w:cs="Times New Roman"/>
          <w:sz w:val="24"/>
          <w:szCs w:val="24"/>
          <w:lang w:val="en-US"/>
        </w:rPr>
        <w:t xml:space="preserve"> T.N.; R. </w:t>
      </w:r>
      <w:proofErr w:type="spellStart"/>
      <w:r w:rsidRPr="00511A61">
        <w:rPr>
          <w:rFonts w:ascii="Times New Roman" w:hAnsi="Times New Roman" w:cs="Times New Roman"/>
          <w:sz w:val="24"/>
          <w:szCs w:val="24"/>
          <w:lang w:val="en-US"/>
        </w:rPr>
        <w:t>Parveen</w:t>
      </w:r>
      <w:proofErr w:type="spellEnd"/>
      <w:r w:rsidRPr="00511A61">
        <w:rPr>
          <w:rFonts w:ascii="Times New Roman" w:hAnsi="Times New Roman" w:cs="Times New Roman"/>
          <w:sz w:val="24"/>
          <w:szCs w:val="24"/>
          <w:lang w:val="en-US"/>
        </w:rPr>
        <w:t xml:space="preserve">, S. Fatima. 2016. Characterization, biomedical and agricultural applications of protease inhibitors: A review. </w:t>
      </w:r>
      <w:proofErr w:type="spellStart"/>
      <w:r w:rsidRPr="00A57B70">
        <w:rPr>
          <w:rFonts w:ascii="Times New Roman" w:hAnsi="Times New Roman" w:cs="Times New Roman"/>
          <w:sz w:val="24"/>
          <w:szCs w:val="24"/>
        </w:rPr>
        <w:t>Int</w:t>
      </w:r>
      <w:proofErr w:type="spellEnd"/>
      <w:r w:rsidRPr="00A57B70">
        <w:rPr>
          <w:rFonts w:ascii="Times New Roman" w:hAnsi="Times New Roman" w:cs="Times New Roman"/>
          <w:sz w:val="24"/>
          <w:szCs w:val="24"/>
        </w:rPr>
        <w:t xml:space="preserve"> J </w:t>
      </w:r>
      <w:proofErr w:type="spellStart"/>
      <w:r w:rsidRPr="00A57B70">
        <w:rPr>
          <w:rFonts w:ascii="Times New Roman" w:hAnsi="Times New Roman" w:cs="Times New Roman"/>
          <w:sz w:val="24"/>
          <w:szCs w:val="24"/>
        </w:rPr>
        <w:t>Biol</w:t>
      </w:r>
      <w:proofErr w:type="spellEnd"/>
      <w:r w:rsidRPr="00A57B70">
        <w:rPr>
          <w:rFonts w:ascii="Times New Roman" w:hAnsi="Times New Roman" w:cs="Times New Roman"/>
          <w:sz w:val="24"/>
          <w:szCs w:val="24"/>
        </w:rPr>
        <w:t xml:space="preserve"> </w:t>
      </w:r>
      <w:proofErr w:type="spellStart"/>
      <w:r w:rsidRPr="00A57B70">
        <w:rPr>
          <w:rFonts w:ascii="Times New Roman" w:hAnsi="Times New Roman" w:cs="Times New Roman"/>
          <w:sz w:val="24"/>
          <w:szCs w:val="24"/>
        </w:rPr>
        <w:t>Macromol</w:t>
      </w:r>
      <w:proofErr w:type="spellEnd"/>
      <w:r w:rsidRPr="00A57B70">
        <w:rPr>
          <w:rFonts w:ascii="Times New Roman" w:hAnsi="Times New Roman" w:cs="Times New Roman"/>
          <w:sz w:val="24"/>
          <w:szCs w:val="24"/>
        </w:rPr>
        <w:t xml:space="preserve">. </w:t>
      </w:r>
      <w:r w:rsidRPr="00A57B70">
        <w:rPr>
          <w:rFonts w:ascii="Times New Roman" w:hAnsi="Times New Roman" w:cs="Times New Roman"/>
          <w:b/>
          <w:sz w:val="24"/>
          <w:szCs w:val="24"/>
        </w:rPr>
        <w:t>91:</w:t>
      </w:r>
      <w:r w:rsidRPr="00A57B70">
        <w:rPr>
          <w:rFonts w:ascii="Times New Roman" w:hAnsi="Times New Roman" w:cs="Times New Roman"/>
          <w:sz w:val="24"/>
          <w:szCs w:val="24"/>
        </w:rPr>
        <w:t xml:space="preserve">1120-33. </w:t>
      </w:r>
    </w:p>
    <w:p w14:paraId="1E65FDC7" w14:textId="77777777" w:rsidR="00A57B70" w:rsidRDefault="00A57B70" w:rsidP="00A57B70">
      <w:pPr>
        <w:spacing w:line="480" w:lineRule="auto"/>
        <w:rPr>
          <w:rFonts w:ascii="Times New Roman" w:hAnsi="Times New Roman" w:cs="Times New Roman"/>
          <w:sz w:val="24"/>
          <w:szCs w:val="24"/>
          <w:lang w:val="en-US"/>
        </w:rPr>
      </w:pPr>
      <w:r w:rsidRPr="00511A61">
        <w:rPr>
          <w:rFonts w:ascii="Times New Roman" w:hAnsi="Times New Roman" w:cs="Times New Roman"/>
          <w:sz w:val="24"/>
          <w:szCs w:val="24"/>
        </w:rPr>
        <w:t xml:space="preserve">Tavares L.S.; M .de O Santos, L.F. </w:t>
      </w:r>
      <w:proofErr w:type="spellStart"/>
      <w:r w:rsidRPr="00511A61">
        <w:rPr>
          <w:rFonts w:ascii="Times New Roman" w:hAnsi="Times New Roman" w:cs="Times New Roman"/>
          <w:sz w:val="24"/>
          <w:szCs w:val="24"/>
        </w:rPr>
        <w:t>Viccini</w:t>
      </w:r>
      <w:proofErr w:type="spellEnd"/>
      <w:r w:rsidRPr="00511A61">
        <w:rPr>
          <w:rFonts w:ascii="Times New Roman" w:hAnsi="Times New Roman" w:cs="Times New Roman"/>
          <w:sz w:val="24"/>
          <w:szCs w:val="24"/>
        </w:rPr>
        <w:t xml:space="preserve">, J.S. Moreira, R.N. Miller, O.L. Franco. </w:t>
      </w:r>
      <w:r w:rsidRPr="00511A61">
        <w:rPr>
          <w:rFonts w:ascii="Times New Roman" w:hAnsi="Times New Roman" w:cs="Times New Roman"/>
          <w:sz w:val="24"/>
          <w:szCs w:val="24"/>
          <w:lang w:val="en-US"/>
        </w:rPr>
        <w:t xml:space="preserve">2008. Biotechnological potential of antimicrobial peptides from flowers. Peptides, </w:t>
      </w:r>
      <w:r w:rsidRPr="00511A61">
        <w:rPr>
          <w:rFonts w:ascii="Times New Roman" w:hAnsi="Times New Roman" w:cs="Times New Roman"/>
          <w:b/>
          <w:sz w:val="24"/>
          <w:szCs w:val="24"/>
          <w:lang w:val="en-US"/>
        </w:rPr>
        <w:t>29</w:t>
      </w:r>
      <w:r w:rsidRPr="00511A61">
        <w:rPr>
          <w:rFonts w:ascii="Times New Roman" w:hAnsi="Times New Roman" w:cs="Times New Roman"/>
          <w:sz w:val="24"/>
          <w:szCs w:val="24"/>
          <w:lang w:val="en-US"/>
        </w:rPr>
        <w:t xml:space="preserve">(10):1842-1851. </w:t>
      </w:r>
    </w:p>
    <w:p w14:paraId="49C57669" w14:textId="77777777" w:rsidR="00A57B70" w:rsidRPr="00511A61" w:rsidRDefault="00A57B70" w:rsidP="00A57B70">
      <w:pPr>
        <w:spacing w:line="480" w:lineRule="auto"/>
        <w:rPr>
          <w:rFonts w:ascii="Times New Roman" w:hAnsi="Times New Roman" w:cs="Times New Roman"/>
          <w:sz w:val="24"/>
          <w:szCs w:val="24"/>
          <w:lang w:val="en-US"/>
        </w:rPr>
      </w:pPr>
      <w:proofErr w:type="spellStart"/>
      <w:r w:rsidRPr="00C92DCA">
        <w:rPr>
          <w:rFonts w:ascii="Times New Roman" w:hAnsi="Times New Roman" w:cs="Times New Roman"/>
          <w:sz w:val="24"/>
          <w:szCs w:val="24"/>
          <w:lang w:val="en-US"/>
        </w:rPr>
        <w:t>Tironi</w:t>
      </w:r>
      <w:proofErr w:type="spellEnd"/>
      <w:r w:rsidRPr="00C92DCA">
        <w:rPr>
          <w:rFonts w:ascii="Times New Roman" w:hAnsi="Times New Roman" w:cs="Times New Roman"/>
          <w:sz w:val="24"/>
          <w:szCs w:val="24"/>
          <w:lang w:val="en-US"/>
        </w:rPr>
        <w:t xml:space="preserve"> </w:t>
      </w:r>
      <w:proofErr w:type="gramStart"/>
      <w:r w:rsidRPr="00C92DCA">
        <w:rPr>
          <w:rFonts w:ascii="Times New Roman" w:hAnsi="Times New Roman" w:cs="Times New Roman"/>
          <w:sz w:val="24"/>
          <w:szCs w:val="24"/>
          <w:lang w:val="en-US"/>
        </w:rPr>
        <w:t>V.,</w:t>
      </w:r>
      <w:proofErr w:type="gramEnd"/>
      <w:r w:rsidRPr="00C92DCA">
        <w:rPr>
          <w:rFonts w:ascii="Times New Roman" w:hAnsi="Times New Roman" w:cs="Times New Roman"/>
          <w:sz w:val="24"/>
          <w:szCs w:val="24"/>
          <w:lang w:val="en-US"/>
        </w:rPr>
        <w:t xml:space="preserve"> and M.C. </w:t>
      </w:r>
      <w:proofErr w:type="spellStart"/>
      <w:r w:rsidRPr="00C92DCA">
        <w:rPr>
          <w:rFonts w:ascii="Times New Roman" w:hAnsi="Times New Roman" w:cs="Times New Roman"/>
          <w:sz w:val="24"/>
          <w:szCs w:val="24"/>
          <w:lang w:val="en-US"/>
        </w:rPr>
        <w:t>Añón</w:t>
      </w:r>
      <w:proofErr w:type="spellEnd"/>
      <w:r w:rsidRPr="00C92DCA">
        <w:rPr>
          <w:rFonts w:ascii="Times New Roman" w:hAnsi="Times New Roman" w:cs="Times New Roman"/>
          <w:sz w:val="24"/>
          <w:szCs w:val="24"/>
          <w:lang w:val="en-US"/>
        </w:rPr>
        <w:t xml:space="preserve">. Amaranth proteins as a source of antioxidant peptides: Effect of proteolysis. Food Research International, </w:t>
      </w:r>
      <w:r w:rsidRPr="00C92DCA">
        <w:rPr>
          <w:rFonts w:ascii="Times New Roman" w:hAnsi="Times New Roman" w:cs="Times New Roman"/>
          <w:b/>
          <w:sz w:val="24"/>
          <w:szCs w:val="24"/>
          <w:lang w:val="en-US"/>
        </w:rPr>
        <w:t>43</w:t>
      </w:r>
      <w:r w:rsidRPr="00C92DCA">
        <w:rPr>
          <w:rFonts w:ascii="Times New Roman" w:hAnsi="Times New Roman" w:cs="Times New Roman"/>
          <w:sz w:val="24"/>
          <w:szCs w:val="24"/>
          <w:lang w:val="en-US"/>
        </w:rPr>
        <w:t>(1): 315-322.</w:t>
      </w:r>
    </w:p>
    <w:p w14:paraId="375C800C" w14:textId="77777777" w:rsidR="00A57B70" w:rsidRPr="00E13E59" w:rsidRDefault="00A57B70" w:rsidP="00A57B70">
      <w:pPr>
        <w:spacing w:line="480" w:lineRule="auto"/>
        <w:rPr>
          <w:rFonts w:ascii="Times New Roman" w:hAnsi="Times New Roman" w:cs="Times New Roman"/>
          <w:sz w:val="24"/>
          <w:szCs w:val="24"/>
        </w:rPr>
      </w:pPr>
      <w:r w:rsidRPr="00511A61">
        <w:rPr>
          <w:rFonts w:ascii="Times New Roman" w:hAnsi="Times New Roman" w:cs="Times New Roman"/>
          <w:sz w:val="24"/>
          <w:szCs w:val="24"/>
          <w:lang w:val="en-US"/>
        </w:rPr>
        <w:t xml:space="preserve">Townsend D.M., K.D. </w:t>
      </w:r>
      <w:proofErr w:type="spellStart"/>
      <w:r w:rsidRPr="00511A61">
        <w:rPr>
          <w:rFonts w:ascii="Times New Roman" w:hAnsi="Times New Roman" w:cs="Times New Roman"/>
          <w:sz w:val="24"/>
          <w:szCs w:val="24"/>
          <w:lang w:val="en-US"/>
        </w:rPr>
        <w:t>Tew</w:t>
      </w:r>
      <w:proofErr w:type="spellEnd"/>
      <w:r w:rsidRPr="00511A61">
        <w:rPr>
          <w:rFonts w:ascii="Times New Roman" w:hAnsi="Times New Roman" w:cs="Times New Roman"/>
          <w:sz w:val="24"/>
          <w:szCs w:val="24"/>
          <w:lang w:val="en-US"/>
        </w:rPr>
        <w:t xml:space="preserve">, H. </w:t>
      </w:r>
      <w:proofErr w:type="spellStart"/>
      <w:r w:rsidRPr="00511A61">
        <w:rPr>
          <w:rFonts w:ascii="Times New Roman" w:hAnsi="Times New Roman" w:cs="Times New Roman"/>
          <w:sz w:val="24"/>
          <w:szCs w:val="24"/>
          <w:lang w:val="en-US"/>
        </w:rPr>
        <w:t>Tapiero</w:t>
      </w:r>
      <w:proofErr w:type="spellEnd"/>
      <w:r w:rsidRPr="00511A61">
        <w:rPr>
          <w:rFonts w:ascii="Times New Roman" w:hAnsi="Times New Roman" w:cs="Times New Roman"/>
          <w:sz w:val="24"/>
          <w:szCs w:val="24"/>
          <w:lang w:val="en-US"/>
        </w:rPr>
        <w:t xml:space="preserve">. 2003. The importance of glutathione in human disease. </w:t>
      </w:r>
      <w:proofErr w:type="gramStart"/>
      <w:r w:rsidRPr="00511A61">
        <w:rPr>
          <w:rFonts w:ascii="Times New Roman" w:hAnsi="Times New Roman" w:cs="Times New Roman"/>
          <w:sz w:val="24"/>
          <w:szCs w:val="24"/>
          <w:lang w:val="en-US"/>
        </w:rPr>
        <w:t xml:space="preserve">Biomed </w:t>
      </w:r>
      <w:proofErr w:type="spellStart"/>
      <w:r w:rsidRPr="00511A61">
        <w:rPr>
          <w:rFonts w:ascii="Times New Roman" w:hAnsi="Times New Roman" w:cs="Times New Roman"/>
          <w:sz w:val="24"/>
          <w:szCs w:val="24"/>
          <w:lang w:val="en-US"/>
        </w:rPr>
        <w:t>Pharmacother</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w:t>
      </w:r>
      <w:r w:rsidRPr="00E13E59">
        <w:rPr>
          <w:rFonts w:ascii="Times New Roman" w:hAnsi="Times New Roman" w:cs="Times New Roman"/>
          <w:b/>
          <w:sz w:val="24"/>
          <w:szCs w:val="24"/>
        </w:rPr>
        <w:t>57</w:t>
      </w:r>
      <w:r w:rsidRPr="00E13E59">
        <w:rPr>
          <w:rFonts w:ascii="Times New Roman" w:hAnsi="Times New Roman" w:cs="Times New Roman"/>
          <w:sz w:val="24"/>
          <w:szCs w:val="24"/>
        </w:rPr>
        <w:t>(3-4):145-155.</w:t>
      </w:r>
    </w:p>
    <w:p w14:paraId="72A92765" w14:textId="77777777" w:rsidR="00A57B70" w:rsidRPr="00511A61" w:rsidRDefault="00A57B70" w:rsidP="00A57B70">
      <w:pPr>
        <w:spacing w:line="480" w:lineRule="auto"/>
        <w:rPr>
          <w:rFonts w:ascii="Times New Roman" w:hAnsi="Times New Roman" w:cs="Times New Roman"/>
          <w:sz w:val="24"/>
          <w:szCs w:val="24"/>
          <w:lang w:val="en-US"/>
        </w:rPr>
      </w:pPr>
      <w:r w:rsidRPr="00D27434">
        <w:rPr>
          <w:rFonts w:ascii="Times New Roman" w:hAnsi="Times New Roman" w:cs="Times New Roman"/>
          <w:sz w:val="24"/>
          <w:szCs w:val="24"/>
        </w:rPr>
        <w:t xml:space="preserve">Vallés D.; S. </w:t>
      </w:r>
      <w:proofErr w:type="spellStart"/>
      <w:r w:rsidRPr="00D27434">
        <w:rPr>
          <w:rFonts w:ascii="Times New Roman" w:hAnsi="Times New Roman" w:cs="Times New Roman"/>
          <w:sz w:val="24"/>
          <w:szCs w:val="24"/>
        </w:rPr>
        <w:t>Furtado</w:t>
      </w:r>
      <w:proofErr w:type="spellEnd"/>
      <w:r w:rsidRPr="00D27434">
        <w:rPr>
          <w:rFonts w:ascii="Times New Roman" w:hAnsi="Times New Roman" w:cs="Times New Roman"/>
          <w:sz w:val="24"/>
          <w:szCs w:val="24"/>
        </w:rPr>
        <w:t xml:space="preserve">, C. </w:t>
      </w:r>
      <w:proofErr w:type="spellStart"/>
      <w:r w:rsidRPr="00D27434">
        <w:rPr>
          <w:rFonts w:ascii="Times New Roman" w:hAnsi="Times New Roman" w:cs="Times New Roman"/>
          <w:sz w:val="24"/>
          <w:szCs w:val="24"/>
        </w:rPr>
        <w:t>Villadóniga</w:t>
      </w:r>
      <w:proofErr w:type="spellEnd"/>
      <w:r w:rsidRPr="00D27434">
        <w:rPr>
          <w:rFonts w:ascii="Times New Roman" w:hAnsi="Times New Roman" w:cs="Times New Roman"/>
          <w:sz w:val="24"/>
          <w:szCs w:val="24"/>
        </w:rPr>
        <w:t xml:space="preserve">, and A.M.B. Cantera. </w:t>
      </w:r>
      <w:r w:rsidRPr="00511A61">
        <w:rPr>
          <w:rFonts w:ascii="Times New Roman" w:hAnsi="Times New Roman" w:cs="Times New Roman"/>
          <w:sz w:val="24"/>
          <w:szCs w:val="24"/>
          <w:lang w:val="en-US"/>
        </w:rPr>
        <w:t xml:space="preserve">2011. Adsorption onto alumina and stabilization of cysteine proteinases from crude extract of </w:t>
      </w:r>
      <w:proofErr w:type="spellStart"/>
      <w:r w:rsidRPr="00511A61">
        <w:rPr>
          <w:rFonts w:ascii="Times New Roman" w:hAnsi="Times New Roman" w:cs="Times New Roman"/>
          <w:i/>
          <w:sz w:val="24"/>
          <w:szCs w:val="24"/>
          <w:lang w:val="en-US"/>
        </w:rPr>
        <w:t>Solanum</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granuloso</w:t>
      </w:r>
      <w:r w:rsidRPr="00511A61">
        <w:rPr>
          <w:rFonts w:ascii="Times New Roman" w:hAnsi="Times New Roman" w:cs="Times New Roman"/>
          <w:sz w:val="24"/>
          <w:szCs w:val="24"/>
          <w:lang w:val="en-US"/>
        </w:rPr>
        <w:t>-Leprosum</w:t>
      </w:r>
      <w:proofErr w:type="spellEnd"/>
      <w:r w:rsidRPr="00511A61">
        <w:rPr>
          <w:rFonts w:ascii="Times New Roman" w:hAnsi="Times New Roman" w:cs="Times New Roman"/>
          <w:sz w:val="24"/>
          <w:szCs w:val="24"/>
          <w:lang w:val="en-US"/>
        </w:rPr>
        <w:t xml:space="preserve"> Fruits. Process Biochemistry, </w:t>
      </w:r>
      <w:r w:rsidRPr="00511A61">
        <w:rPr>
          <w:rFonts w:ascii="Times New Roman" w:hAnsi="Times New Roman" w:cs="Times New Roman"/>
          <w:b/>
          <w:sz w:val="24"/>
          <w:szCs w:val="24"/>
          <w:lang w:val="en-US"/>
        </w:rPr>
        <w:t>46</w:t>
      </w:r>
      <w:r w:rsidRPr="00511A61">
        <w:rPr>
          <w:rFonts w:ascii="Times New Roman" w:hAnsi="Times New Roman" w:cs="Times New Roman"/>
          <w:sz w:val="24"/>
          <w:szCs w:val="24"/>
          <w:lang w:val="en-US"/>
        </w:rPr>
        <w:t xml:space="preserve">(2): 592-598. </w:t>
      </w:r>
    </w:p>
    <w:p w14:paraId="5E594221" w14:textId="77777777" w:rsidR="00A57B70" w:rsidRPr="00511A61" w:rsidRDefault="00A57B70" w:rsidP="00A57B70">
      <w:pPr>
        <w:spacing w:line="480" w:lineRule="auto"/>
        <w:rPr>
          <w:rFonts w:ascii="Times New Roman" w:hAnsi="Times New Roman" w:cs="Times New Roman"/>
          <w:sz w:val="24"/>
          <w:szCs w:val="24"/>
        </w:rPr>
      </w:pPr>
      <w:proofErr w:type="gramStart"/>
      <w:r w:rsidRPr="00D27434">
        <w:rPr>
          <w:rFonts w:ascii="Times New Roman" w:hAnsi="Times New Roman" w:cs="Times New Roman"/>
          <w:sz w:val="24"/>
          <w:szCs w:val="24"/>
        </w:rPr>
        <w:t>van</w:t>
      </w:r>
      <w:proofErr w:type="gramEnd"/>
      <w:r w:rsidRPr="00D27434">
        <w:rPr>
          <w:rFonts w:ascii="Times New Roman" w:hAnsi="Times New Roman" w:cs="Times New Roman"/>
          <w:sz w:val="24"/>
          <w:szCs w:val="24"/>
        </w:rPr>
        <w:t xml:space="preserve"> der </w:t>
      </w:r>
      <w:proofErr w:type="spellStart"/>
      <w:r w:rsidRPr="00D27434">
        <w:rPr>
          <w:rFonts w:ascii="Times New Roman" w:hAnsi="Times New Roman" w:cs="Times New Roman"/>
          <w:sz w:val="24"/>
          <w:szCs w:val="24"/>
        </w:rPr>
        <w:t>Hoorn</w:t>
      </w:r>
      <w:proofErr w:type="spellEnd"/>
      <w:r w:rsidRPr="00D27434">
        <w:rPr>
          <w:rFonts w:ascii="Times New Roman" w:hAnsi="Times New Roman" w:cs="Times New Roman"/>
          <w:sz w:val="24"/>
          <w:szCs w:val="24"/>
        </w:rPr>
        <w:t xml:space="preserve"> R.A. 2008. </w:t>
      </w:r>
      <w:r w:rsidRPr="00511A61">
        <w:rPr>
          <w:rFonts w:ascii="Times New Roman" w:hAnsi="Times New Roman" w:cs="Times New Roman"/>
          <w:sz w:val="24"/>
          <w:szCs w:val="24"/>
          <w:lang w:val="en-US"/>
        </w:rPr>
        <w:t xml:space="preserve">Plant proteases: from phenotypes to molecular mechanisms. </w:t>
      </w:r>
      <w:proofErr w:type="spellStart"/>
      <w:r w:rsidRPr="00511A61">
        <w:rPr>
          <w:rFonts w:ascii="Times New Roman" w:hAnsi="Times New Roman" w:cs="Times New Roman"/>
          <w:sz w:val="24"/>
          <w:szCs w:val="24"/>
        </w:rPr>
        <w:t>Annu</w:t>
      </w:r>
      <w:proofErr w:type="spellEnd"/>
      <w:r w:rsidRPr="00511A61">
        <w:rPr>
          <w:rFonts w:ascii="Times New Roman" w:hAnsi="Times New Roman" w:cs="Times New Roman"/>
          <w:sz w:val="24"/>
          <w:szCs w:val="24"/>
        </w:rPr>
        <w:t xml:space="preserve"> </w:t>
      </w:r>
      <w:proofErr w:type="spellStart"/>
      <w:r w:rsidRPr="00511A61">
        <w:rPr>
          <w:rFonts w:ascii="Times New Roman" w:hAnsi="Times New Roman" w:cs="Times New Roman"/>
          <w:sz w:val="24"/>
          <w:szCs w:val="24"/>
        </w:rPr>
        <w:t>Rev</w:t>
      </w:r>
      <w:proofErr w:type="spellEnd"/>
      <w:r w:rsidRPr="00511A61">
        <w:rPr>
          <w:rFonts w:ascii="Times New Roman" w:hAnsi="Times New Roman" w:cs="Times New Roman"/>
          <w:sz w:val="24"/>
          <w:szCs w:val="24"/>
        </w:rPr>
        <w:t xml:space="preserve"> </w:t>
      </w:r>
      <w:proofErr w:type="spellStart"/>
      <w:r w:rsidRPr="00511A61">
        <w:rPr>
          <w:rFonts w:ascii="Times New Roman" w:hAnsi="Times New Roman" w:cs="Times New Roman"/>
          <w:sz w:val="24"/>
          <w:szCs w:val="24"/>
        </w:rPr>
        <w:t>Plant</w:t>
      </w:r>
      <w:proofErr w:type="spellEnd"/>
      <w:r w:rsidRPr="00511A61">
        <w:rPr>
          <w:rFonts w:ascii="Times New Roman" w:hAnsi="Times New Roman" w:cs="Times New Roman"/>
          <w:sz w:val="24"/>
          <w:szCs w:val="24"/>
        </w:rPr>
        <w:t xml:space="preserve"> Biol.</w:t>
      </w:r>
      <w:proofErr w:type="gramStart"/>
      <w:r w:rsidRPr="00511A61">
        <w:rPr>
          <w:rFonts w:ascii="Times New Roman" w:hAnsi="Times New Roman" w:cs="Times New Roman"/>
          <w:sz w:val="24"/>
          <w:szCs w:val="24"/>
        </w:rPr>
        <w:t>,</w:t>
      </w:r>
      <w:r w:rsidRPr="00511A61">
        <w:rPr>
          <w:rFonts w:ascii="Times New Roman" w:hAnsi="Times New Roman" w:cs="Times New Roman"/>
          <w:b/>
          <w:sz w:val="24"/>
          <w:szCs w:val="24"/>
        </w:rPr>
        <w:t>59:</w:t>
      </w:r>
      <w:r w:rsidRPr="00511A61">
        <w:rPr>
          <w:rFonts w:ascii="Times New Roman" w:hAnsi="Times New Roman" w:cs="Times New Roman"/>
          <w:sz w:val="24"/>
          <w:szCs w:val="24"/>
        </w:rPr>
        <w:t>191</w:t>
      </w:r>
      <w:proofErr w:type="gramEnd"/>
      <w:r w:rsidRPr="00511A61">
        <w:rPr>
          <w:rFonts w:ascii="Times New Roman" w:hAnsi="Times New Roman" w:cs="Times New Roman"/>
          <w:sz w:val="24"/>
          <w:szCs w:val="24"/>
        </w:rPr>
        <w:t xml:space="preserve">-223. </w:t>
      </w:r>
    </w:p>
    <w:p w14:paraId="214AD02B" w14:textId="77777777" w:rsidR="00A57B70" w:rsidRPr="00511A61" w:rsidRDefault="00A57B70" w:rsidP="00A57B70">
      <w:pPr>
        <w:spacing w:line="480" w:lineRule="auto"/>
        <w:rPr>
          <w:rFonts w:ascii="Times New Roman" w:hAnsi="Times New Roman" w:cs="Times New Roman"/>
          <w:sz w:val="24"/>
          <w:szCs w:val="24"/>
          <w:lang w:val="en-US"/>
        </w:rPr>
      </w:pPr>
      <w:r w:rsidRPr="00511A61">
        <w:rPr>
          <w:rFonts w:ascii="Times New Roman" w:hAnsi="Times New Roman" w:cs="Times New Roman"/>
          <w:sz w:val="24"/>
          <w:szCs w:val="24"/>
        </w:rPr>
        <w:t xml:space="preserve">Vega-Ávila E., Velasco-Lezama R., Jiménez-Estrada M. 2006. </w:t>
      </w:r>
      <w:proofErr w:type="gramStart"/>
      <w:r w:rsidRPr="00511A61">
        <w:rPr>
          <w:rFonts w:ascii="Times New Roman" w:hAnsi="Times New Roman" w:cs="Times New Roman"/>
          <w:sz w:val="24"/>
          <w:szCs w:val="24"/>
          <w:lang w:val="en-US"/>
        </w:rPr>
        <w:t>Plants as a source of antineoplastic compounds.</w:t>
      </w:r>
      <w:proofErr w:type="gramEnd"/>
      <w:r w:rsidRPr="00511A61">
        <w:rPr>
          <w:rFonts w:ascii="Times New Roman" w:hAnsi="Times New Roman" w:cs="Times New Roman"/>
          <w:sz w:val="24"/>
          <w:szCs w:val="24"/>
          <w:lang w:val="en-US"/>
        </w:rPr>
        <w:t xml:space="preserve"> Biochemistry, </w:t>
      </w:r>
      <w:r w:rsidRPr="00511A61">
        <w:rPr>
          <w:rFonts w:ascii="Times New Roman" w:hAnsi="Times New Roman" w:cs="Times New Roman"/>
          <w:b/>
          <w:sz w:val="24"/>
          <w:szCs w:val="24"/>
          <w:lang w:val="en-US"/>
        </w:rPr>
        <w:t>3</w:t>
      </w:r>
      <w:r w:rsidRPr="00511A61">
        <w:rPr>
          <w:rFonts w:ascii="Times New Roman" w:hAnsi="Times New Roman" w:cs="Times New Roman"/>
          <w:sz w:val="24"/>
          <w:szCs w:val="24"/>
          <w:lang w:val="en-US"/>
        </w:rPr>
        <w:t>(31): 97-111.</w:t>
      </w:r>
    </w:p>
    <w:p w14:paraId="4E20D5D7" w14:textId="73778265" w:rsidR="00A57B70" w:rsidRPr="00511A61" w:rsidRDefault="00A57B70" w:rsidP="00A57B70">
      <w:pPr>
        <w:spacing w:line="480" w:lineRule="auto"/>
        <w:rPr>
          <w:rFonts w:ascii="Times New Roman" w:hAnsi="Times New Roman" w:cs="Times New Roman"/>
          <w:sz w:val="24"/>
          <w:szCs w:val="24"/>
          <w:lang w:val="en-US"/>
        </w:rPr>
      </w:pPr>
      <w:proofErr w:type="spellStart"/>
      <w:r w:rsidRPr="00511A61">
        <w:rPr>
          <w:rFonts w:ascii="Times New Roman" w:hAnsi="Times New Roman" w:cs="Times New Roman"/>
          <w:sz w:val="24"/>
          <w:szCs w:val="24"/>
          <w:lang w:val="en-US"/>
        </w:rPr>
        <w:lastRenderedPageBreak/>
        <w:t>Verpoorte</w:t>
      </w:r>
      <w:proofErr w:type="spellEnd"/>
      <w:r>
        <w:rPr>
          <w:rFonts w:ascii="Times New Roman" w:hAnsi="Times New Roman" w:cs="Times New Roman"/>
          <w:sz w:val="24"/>
          <w:szCs w:val="24"/>
          <w:lang w:val="en-US"/>
        </w:rPr>
        <w:t xml:space="preserve"> R</w:t>
      </w:r>
      <w:r w:rsidRPr="00511A61">
        <w:rPr>
          <w:rFonts w:ascii="Times New Roman" w:hAnsi="Times New Roman" w:cs="Times New Roman"/>
          <w:sz w:val="24"/>
          <w:szCs w:val="24"/>
          <w:lang w:val="en-US"/>
        </w:rPr>
        <w:t xml:space="preserve">. 1998. Exploration of nature's </w:t>
      </w:r>
      <w:proofErr w:type="spellStart"/>
      <w:r w:rsidRPr="00511A61">
        <w:rPr>
          <w:rFonts w:ascii="Times New Roman" w:hAnsi="Times New Roman" w:cs="Times New Roman"/>
          <w:sz w:val="24"/>
          <w:szCs w:val="24"/>
          <w:lang w:val="en-US"/>
        </w:rPr>
        <w:t>chemodiversity</w:t>
      </w:r>
      <w:proofErr w:type="spellEnd"/>
      <w:r w:rsidRPr="00511A61">
        <w:rPr>
          <w:rFonts w:ascii="Times New Roman" w:hAnsi="Times New Roman" w:cs="Times New Roman"/>
          <w:sz w:val="24"/>
          <w:szCs w:val="24"/>
          <w:lang w:val="en-US"/>
        </w:rPr>
        <w:t xml:space="preserve">: the role of secondary metabolites as leads in drug development. Drug Discovery Today, </w:t>
      </w:r>
      <w:r w:rsidRPr="00511A61">
        <w:rPr>
          <w:rFonts w:ascii="Times New Roman" w:hAnsi="Times New Roman" w:cs="Times New Roman"/>
          <w:b/>
          <w:sz w:val="24"/>
          <w:szCs w:val="24"/>
          <w:lang w:val="en-US"/>
        </w:rPr>
        <w:t>3</w:t>
      </w:r>
      <w:r w:rsidRPr="00511A61">
        <w:rPr>
          <w:rFonts w:ascii="Times New Roman" w:hAnsi="Times New Roman" w:cs="Times New Roman"/>
          <w:sz w:val="24"/>
          <w:szCs w:val="24"/>
          <w:lang w:val="en-US"/>
        </w:rPr>
        <w:t>(5): 232-238</w:t>
      </w:r>
      <w:r w:rsidR="00B04279">
        <w:rPr>
          <w:rFonts w:ascii="Times New Roman" w:hAnsi="Times New Roman" w:cs="Times New Roman"/>
          <w:sz w:val="24"/>
          <w:szCs w:val="24"/>
          <w:lang w:val="en-US"/>
        </w:rPr>
        <w:t>.</w:t>
      </w:r>
    </w:p>
    <w:p w14:paraId="5CB8793D" w14:textId="77777777" w:rsidR="00A57B70" w:rsidRPr="00511A61" w:rsidRDefault="00A57B70" w:rsidP="00A57B70">
      <w:pPr>
        <w:spacing w:line="480" w:lineRule="auto"/>
        <w:rPr>
          <w:rFonts w:ascii="Times New Roman" w:hAnsi="Times New Roman" w:cs="Times New Roman"/>
          <w:sz w:val="24"/>
          <w:szCs w:val="24"/>
        </w:rPr>
      </w:pPr>
      <w:proofErr w:type="spellStart"/>
      <w:r w:rsidRPr="00511A61">
        <w:rPr>
          <w:rFonts w:ascii="Times New Roman" w:hAnsi="Times New Roman" w:cs="Times New Roman"/>
          <w:sz w:val="24"/>
          <w:szCs w:val="24"/>
          <w:lang w:val="en-US"/>
        </w:rPr>
        <w:t>Villaseñor</w:t>
      </w:r>
      <w:proofErr w:type="spellEnd"/>
      <w:r w:rsidRPr="00511A61">
        <w:rPr>
          <w:rFonts w:ascii="Times New Roman" w:hAnsi="Times New Roman" w:cs="Times New Roman"/>
          <w:sz w:val="24"/>
          <w:szCs w:val="24"/>
          <w:lang w:val="en-US"/>
        </w:rPr>
        <w:t xml:space="preserve"> J.L.  2016. Checklist of the Native Vascular Plants of Mexico. </w:t>
      </w:r>
      <w:r w:rsidRPr="00511A61">
        <w:rPr>
          <w:rFonts w:ascii="Times New Roman" w:hAnsi="Times New Roman" w:cs="Times New Roman"/>
          <w:sz w:val="24"/>
          <w:szCs w:val="24"/>
        </w:rPr>
        <w:t xml:space="preserve">Rev. </w:t>
      </w:r>
      <w:proofErr w:type="spellStart"/>
      <w:r w:rsidRPr="00511A61">
        <w:rPr>
          <w:rFonts w:ascii="Times New Roman" w:hAnsi="Times New Roman" w:cs="Times New Roman"/>
          <w:sz w:val="24"/>
          <w:szCs w:val="24"/>
        </w:rPr>
        <w:t>Mex</w:t>
      </w:r>
      <w:proofErr w:type="spellEnd"/>
      <w:r w:rsidRPr="00511A61">
        <w:rPr>
          <w:rFonts w:ascii="Times New Roman" w:hAnsi="Times New Roman" w:cs="Times New Roman"/>
          <w:sz w:val="24"/>
          <w:szCs w:val="24"/>
        </w:rPr>
        <w:t xml:space="preserve">. </w:t>
      </w:r>
      <w:proofErr w:type="spellStart"/>
      <w:r w:rsidRPr="00511A61">
        <w:rPr>
          <w:rFonts w:ascii="Times New Roman" w:hAnsi="Times New Roman" w:cs="Times New Roman"/>
          <w:sz w:val="24"/>
          <w:szCs w:val="24"/>
        </w:rPr>
        <w:t>Biodiv</w:t>
      </w:r>
      <w:proofErr w:type="spellEnd"/>
      <w:r w:rsidRPr="00511A61">
        <w:rPr>
          <w:rFonts w:ascii="Times New Roman" w:hAnsi="Times New Roman" w:cs="Times New Roman"/>
          <w:sz w:val="24"/>
          <w:szCs w:val="24"/>
        </w:rPr>
        <w:t xml:space="preserve">. </w:t>
      </w:r>
      <w:r w:rsidRPr="00511A61">
        <w:rPr>
          <w:rFonts w:ascii="Times New Roman" w:hAnsi="Times New Roman" w:cs="Times New Roman"/>
          <w:b/>
          <w:sz w:val="24"/>
          <w:szCs w:val="24"/>
        </w:rPr>
        <w:t>87</w:t>
      </w:r>
      <w:r w:rsidRPr="00511A61">
        <w:rPr>
          <w:rFonts w:ascii="Times New Roman" w:hAnsi="Times New Roman" w:cs="Times New Roman"/>
          <w:sz w:val="24"/>
          <w:szCs w:val="24"/>
        </w:rPr>
        <w:t xml:space="preserve">(3): 559-902. </w:t>
      </w:r>
    </w:p>
    <w:p w14:paraId="2C0FF4B9" w14:textId="77777777" w:rsidR="00A57B70" w:rsidRDefault="00A57B70" w:rsidP="00A57B70">
      <w:pPr>
        <w:spacing w:line="480" w:lineRule="auto"/>
        <w:rPr>
          <w:rFonts w:ascii="Times New Roman" w:eastAsia="Times New Roman" w:hAnsi="Times New Roman" w:cs="Times New Roman"/>
          <w:sz w:val="24"/>
          <w:szCs w:val="24"/>
          <w:lang w:eastAsia="es-MX"/>
        </w:rPr>
      </w:pPr>
      <w:r w:rsidRPr="00511A61">
        <w:rPr>
          <w:rFonts w:ascii="Times New Roman" w:hAnsi="Times New Roman" w:cs="Times New Roman"/>
          <w:sz w:val="24"/>
          <w:szCs w:val="24"/>
        </w:rPr>
        <w:t>Villaseñor-</w:t>
      </w:r>
      <w:proofErr w:type="spellStart"/>
      <w:r w:rsidRPr="00511A61">
        <w:rPr>
          <w:rFonts w:ascii="Times New Roman" w:hAnsi="Times New Roman" w:cs="Times New Roman"/>
          <w:sz w:val="24"/>
          <w:szCs w:val="24"/>
        </w:rPr>
        <w:t>Rios</w:t>
      </w:r>
      <w:proofErr w:type="spellEnd"/>
      <w:r w:rsidRPr="00511A61">
        <w:rPr>
          <w:rFonts w:ascii="Times New Roman" w:hAnsi="Times New Roman" w:cs="Times New Roman"/>
          <w:sz w:val="24"/>
          <w:szCs w:val="24"/>
        </w:rPr>
        <w:t xml:space="preserve"> J. L., and F.J. Espinosa-García. 1999. Catálogo de malezas de México. </w:t>
      </w:r>
      <w:r w:rsidRPr="00511A61">
        <w:rPr>
          <w:rFonts w:ascii="Times New Roman" w:eastAsia="Times New Roman" w:hAnsi="Times New Roman" w:cs="Times New Roman"/>
          <w:sz w:val="24"/>
          <w:szCs w:val="24"/>
          <w:lang w:eastAsia="es-MX"/>
        </w:rPr>
        <w:t>Fondo de Cultura Económica.1 Edición. pp.448.</w:t>
      </w:r>
    </w:p>
    <w:p w14:paraId="7B2C35B2" w14:textId="77777777" w:rsidR="00A57B70" w:rsidRDefault="00A57B70" w:rsidP="00A57B70">
      <w:pPr>
        <w:spacing w:line="480" w:lineRule="auto"/>
        <w:rPr>
          <w:rFonts w:ascii="Times New Roman" w:hAnsi="Times New Roman" w:cs="Times New Roman"/>
          <w:sz w:val="24"/>
          <w:szCs w:val="24"/>
          <w:lang w:val="en-US"/>
        </w:rPr>
      </w:pPr>
      <w:r w:rsidRPr="00791D4C">
        <w:rPr>
          <w:rFonts w:ascii="Times New Roman" w:hAnsi="Times New Roman" w:cs="Times New Roman"/>
          <w:sz w:val="24"/>
          <w:szCs w:val="24"/>
        </w:rPr>
        <w:t xml:space="preserve">Wang B.S.,  L.W. Chang,  H.C. </w:t>
      </w:r>
      <w:proofErr w:type="spellStart"/>
      <w:r w:rsidRPr="00791D4C">
        <w:rPr>
          <w:rFonts w:ascii="Times New Roman" w:hAnsi="Times New Roman" w:cs="Times New Roman"/>
          <w:sz w:val="24"/>
          <w:szCs w:val="24"/>
        </w:rPr>
        <w:t>Wu</w:t>
      </w:r>
      <w:proofErr w:type="spellEnd"/>
      <w:r w:rsidRPr="00791D4C">
        <w:rPr>
          <w:rFonts w:ascii="Times New Roman" w:hAnsi="Times New Roman" w:cs="Times New Roman"/>
          <w:sz w:val="24"/>
          <w:szCs w:val="24"/>
        </w:rPr>
        <w:t xml:space="preserve">, S.L. </w:t>
      </w:r>
      <w:proofErr w:type="spellStart"/>
      <w:r w:rsidRPr="00791D4C">
        <w:rPr>
          <w:rFonts w:ascii="Times New Roman" w:hAnsi="Times New Roman" w:cs="Times New Roman"/>
          <w:sz w:val="24"/>
          <w:szCs w:val="24"/>
        </w:rPr>
        <w:t>Huang</w:t>
      </w:r>
      <w:proofErr w:type="spellEnd"/>
      <w:r>
        <w:rPr>
          <w:rFonts w:ascii="Times New Roman" w:hAnsi="Times New Roman" w:cs="Times New Roman"/>
          <w:sz w:val="24"/>
          <w:szCs w:val="24"/>
        </w:rPr>
        <w:t>, H.</w:t>
      </w:r>
      <w:r w:rsidRPr="00791D4C">
        <w:rPr>
          <w:rFonts w:ascii="Times New Roman" w:hAnsi="Times New Roman" w:cs="Times New Roman"/>
          <w:sz w:val="24"/>
          <w:szCs w:val="24"/>
        </w:rPr>
        <w:t>L.</w:t>
      </w:r>
      <w:r>
        <w:rPr>
          <w:rFonts w:ascii="Times New Roman" w:hAnsi="Times New Roman" w:cs="Times New Roman"/>
          <w:sz w:val="24"/>
          <w:szCs w:val="24"/>
        </w:rPr>
        <w:t xml:space="preserve"> </w:t>
      </w:r>
      <w:proofErr w:type="spellStart"/>
      <w:r>
        <w:rPr>
          <w:rFonts w:ascii="Times New Roman" w:hAnsi="Times New Roman" w:cs="Times New Roman"/>
          <w:sz w:val="24"/>
          <w:szCs w:val="24"/>
        </w:rPr>
        <w:t>Chu</w:t>
      </w:r>
      <w:proofErr w:type="spellEnd"/>
      <w:r w:rsidRPr="00791D4C">
        <w:rPr>
          <w:rFonts w:ascii="Times New Roman" w:hAnsi="Times New Roman" w:cs="Times New Roman"/>
          <w:sz w:val="24"/>
          <w:szCs w:val="24"/>
        </w:rPr>
        <w:t xml:space="preserve"> </w:t>
      </w:r>
      <w:r>
        <w:rPr>
          <w:rFonts w:ascii="Times New Roman" w:hAnsi="Times New Roman" w:cs="Times New Roman"/>
          <w:sz w:val="24"/>
          <w:szCs w:val="24"/>
        </w:rPr>
        <w:t xml:space="preserve"> and M.</w:t>
      </w:r>
      <w:r w:rsidRPr="00791D4C">
        <w:rPr>
          <w:rFonts w:ascii="Times New Roman" w:hAnsi="Times New Roman" w:cs="Times New Roman"/>
          <w:sz w:val="24"/>
          <w:szCs w:val="24"/>
        </w:rPr>
        <w:t>H</w:t>
      </w:r>
      <w:r>
        <w:rPr>
          <w:rFonts w:ascii="Times New Roman" w:hAnsi="Times New Roman" w:cs="Times New Roman"/>
          <w:sz w:val="24"/>
          <w:szCs w:val="24"/>
        </w:rPr>
        <w:t>.</w:t>
      </w:r>
      <w:r w:rsidRPr="00791D4C">
        <w:rPr>
          <w:rFonts w:ascii="Times New Roman" w:hAnsi="Times New Roman" w:cs="Times New Roman"/>
          <w:sz w:val="24"/>
          <w:szCs w:val="24"/>
        </w:rPr>
        <w:t xml:space="preserve"> </w:t>
      </w:r>
      <w:proofErr w:type="spellStart"/>
      <w:r w:rsidRPr="00791D4C">
        <w:rPr>
          <w:rFonts w:ascii="Times New Roman" w:hAnsi="Times New Roman" w:cs="Times New Roman"/>
          <w:sz w:val="24"/>
          <w:szCs w:val="24"/>
        </w:rPr>
        <w:t>Huang</w:t>
      </w:r>
      <w:proofErr w:type="spellEnd"/>
      <w:r>
        <w:rPr>
          <w:rFonts w:ascii="Times New Roman" w:hAnsi="Times New Roman" w:cs="Times New Roman"/>
          <w:sz w:val="24"/>
          <w:szCs w:val="24"/>
        </w:rPr>
        <w:t xml:space="preserve">. </w:t>
      </w:r>
      <w:r w:rsidRPr="00A57B70">
        <w:rPr>
          <w:rFonts w:ascii="Times New Roman" w:hAnsi="Times New Roman" w:cs="Times New Roman"/>
          <w:sz w:val="24"/>
          <w:szCs w:val="24"/>
          <w:lang w:val="en-US"/>
        </w:rPr>
        <w:t xml:space="preserve">2011. </w:t>
      </w:r>
      <w:r w:rsidRPr="00791D4C">
        <w:rPr>
          <w:rFonts w:ascii="Times New Roman" w:hAnsi="Times New Roman" w:cs="Times New Roman"/>
          <w:sz w:val="24"/>
          <w:szCs w:val="24"/>
          <w:lang w:val="en-US"/>
        </w:rPr>
        <w:t xml:space="preserve">Antioxidant and </w:t>
      </w:r>
      <w:proofErr w:type="spellStart"/>
      <w:r w:rsidRPr="00791D4C">
        <w:rPr>
          <w:rFonts w:ascii="Times New Roman" w:hAnsi="Times New Roman" w:cs="Times New Roman"/>
          <w:sz w:val="24"/>
          <w:szCs w:val="24"/>
          <w:lang w:val="en-US"/>
        </w:rPr>
        <w:t>antityrosinase</w:t>
      </w:r>
      <w:proofErr w:type="spellEnd"/>
      <w:r w:rsidRPr="00791D4C">
        <w:rPr>
          <w:rFonts w:ascii="Times New Roman" w:hAnsi="Times New Roman" w:cs="Times New Roman"/>
          <w:sz w:val="24"/>
          <w:szCs w:val="24"/>
          <w:lang w:val="en-US"/>
        </w:rPr>
        <w:t xml:space="preserve"> activity of aqueous extracts of green asparagus. Food Che</w:t>
      </w:r>
      <w:r>
        <w:rPr>
          <w:rFonts w:ascii="Times New Roman" w:hAnsi="Times New Roman" w:cs="Times New Roman"/>
          <w:sz w:val="24"/>
          <w:szCs w:val="24"/>
          <w:lang w:val="en-US"/>
        </w:rPr>
        <w:t xml:space="preserve">mistry, </w:t>
      </w:r>
      <w:r w:rsidRPr="00791D4C">
        <w:rPr>
          <w:rFonts w:ascii="Times New Roman" w:hAnsi="Times New Roman" w:cs="Times New Roman"/>
          <w:b/>
          <w:sz w:val="24"/>
          <w:szCs w:val="24"/>
          <w:lang w:val="en-US"/>
        </w:rPr>
        <w:t>127</w:t>
      </w:r>
      <w:r>
        <w:rPr>
          <w:rFonts w:ascii="Times New Roman" w:hAnsi="Times New Roman" w:cs="Times New Roman"/>
          <w:sz w:val="24"/>
          <w:szCs w:val="24"/>
          <w:lang w:val="en-US"/>
        </w:rPr>
        <w:t>(1):</w:t>
      </w:r>
      <w:r w:rsidRPr="00791D4C">
        <w:rPr>
          <w:rFonts w:ascii="Times New Roman" w:hAnsi="Times New Roman" w:cs="Times New Roman"/>
          <w:sz w:val="24"/>
          <w:szCs w:val="24"/>
          <w:lang w:val="en-US"/>
        </w:rPr>
        <w:t xml:space="preserve">141–146. </w:t>
      </w:r>
    </w:p>
    <w:p w14:paraId="6A14DB5B" w14:textId="77777777" w:rsidR="00A57B70" w:rsidRPr="00511A61" w:rsidRDefault="00A57B70" w:rsidP="00A57B70">
      <w:pPr>
        <w:spacing w:line="480" w:lineRule="auto"/>
        <w:rPr>
          <w:rFonts w:ascii="Times New Roman" w:hAnsi="Times New Roman" w:cs="Times New Roman"/>
          <w:sz w:val="24"/>
          <w:szCs w:val="24"/>
          <w:lang w:val="en-US"/>
        </w:rPr>
      </w:pPr>
      <w:r w:rsidRPr="00791D4C">
        <w:rPr>
          <w:rFonts w:ascii="Times New Roman" w:hAnsi="Times New Roman" w:cs="Times New Roman"/>
          <w:sz w:val="24"/>
          <w:szCs w:val="24"/>
          <w:lang w:val="en-US"/>
        </w:rPr>
        <w:t xml:space="preserve">Wang L.;  Y. Li, L. Zhu, R. Yin, R. Wang, X. </w:t>
      </w:r>
      <w:proofErr w:type="spellStart"/>
      <w:r w:rsidRPr="00791D4C">
        <w:rPr>
          <w:rFonts w:ascii="Times New Roman" w:hAnsi="Times New Roman" w:cs="Times New Roman"/>
          <w:sz w:val="24"/>
          <w:szCs w:val="24"/>
          <w:lang w:val="en-US"/>
        </w:rPr>
        <w:t>Luo</w:t>
      </w:r>
      <w:proofErr w:type="spellEnd"/>
      <w:r w:rsidRPr="00791D4C">
        <w:rPr>
          <w:rFonts w:ascii="Times New Roman" w:hAnsi="Times New Roman" w:cs="Times New Roman"/>
          <w:sz w:val="24"/>
          <w:szCs w:val="24"/>
          <w:lang w:val="en-US"/>
        </w:rPr>
        <w:t xml:space="preserve">, Y. Li, Y. Li, Z. Chen. 2016. </w:t>
      </w:r>
      <w:r w:rsidRPr="00511A61">
        <w:rPr>
          <w:rFonts w:ascii="Times New Roman" w:hAnsi="Times New Roman" w:cs="Times New Roman"/>
          <w:sz w:val="24"/>
          <w:szCs w:val="24"/>
          <w:lang w:val="en-US"/>
        </w:rPr>
        <w:t xml:space="preserve">Antitumor activities and </w:t>
      </w:r>
      <w:proofErr w:type="spellStart"/>
      <w:r w:rsidRPr="00511A61">
        <w:rPr>
          <w:rFonts w:ascii="Times New Roman" w:hAnsi="Times New Roman" w:cs="Times New Roman"/>
          <w:sz w:val="24"/>
          <w:szCs w:val="24"/>
          <w:lang w:val="en-US"/>
        </w:rPr>
        <w:t>immunomodulatory</w:t>
      </w:r>
      <w:proofErr w:type="spellEnd"/>
      <w:r w:rsidRPr="00511A61">
        <w:rPr>
          <w:rFonts w:ascii="Times New Roman" w:hAnsi="Times New Roman" w:cs="Times New Roman"/>
          <w:sz w:val="24"/>
          <w:szCs w:val="24"/>
          <w:lang w:val="en-US"/>
        </w:rPr>
        <w:t xml:space="preserve"> of rice bran polysaccharides and its sulfates in vitro. </w:t>
      </w:r>
      <w:proofErr w:type="spellStart"/>
      <w:r w:rsidRPr="00511A61">
        <w:rPr>
          <w:rFonts w:ascii="Times New Roman" w:hAnsi="Times New Roman" w:cs="Times New Roman"/>
          <w:sz w:val="24"/>
          <w:szCs w:val="24"/>
          <w:lang w:val="en-US"/>
        </w:rPr>
        <w:t>Int</w:t>
      </w:r>
      <w:proofErr w:type="spellEnd"/>
      <w:r w:rsidRPr="00511A61">
        <w:rPr>
          <w:rFonts w:ascii="Times New Roman" w:hAnsi="Times New Roman" w:cs="Times New Roman"/>
          <w:sz w:val="24"/>
          <w:szCs w:val="24"/>
          <w:lang w:val="en-US"/>
        </w:rPr>
        <w:t xml:space="preserve"> J </w:t>
      </w:r>
      <w:proofErr w:type="spellStart"/>
      <w:r w:rsidRPr="00511A61">
        <w:rPr>
          <w:rFonts w:ascii="Times New Roman" w:hAnsi="Times New Roman" w:cs="Times New Roman"/>
          <w:sz w:val="24"/>
          <w:szCs w:val="24"/>
          <w:lang w:val="en-US"/>
        </w:rPr>
        <w:t>Biol</w:t>
      </w:r>
      <w:proofErr w:type="spellEnd"/>
      <w:r w:rsidRPr="00511A61">
        <w:rPr>
          <w:rFonts w:ascii="Times New Roman" w:hAnsi="Times New Roman" w:cs="Times New Roman"/>
          <w:sz w:val="24"/>
          <w:szCs w:val="24"/>
          <w:lang w:val="en-US"/>
        </w:rPr>
        <w:t xml:space="preserve"> </w:t>
      </w:r>
      <w:proofErr w:type="spellStart"/>
      <w:r w:rsidRPr="00511A61">
        <w:rPr>
          <w:rFonts w:ascii="Times New Roman" w:hAnsi="Times New Roman" w:cs="Times New Roman"/>
          <w:sz w:val="24"/>
          <w:szCs w:val="24"/>
          <w:lang w:val="en-US"/>
        </w:rPr>
        <w:t>Macromol</w:t>
      </w:r>
      <w:proofErr w:type="spell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88:</w:t>
      </w:r>
      <w:r w:rsidRPr="00511A61">
        <w:rPr>
          <w:rFonts w:ascii="Times New Roman" w:hAnsi="Times New Roman" w:cs="Times New Roman"/>
          <w:sz w:val="24"/>
          <w:szCs w:val="24"/>
          <w:lang w:val="en-US"/>
        </w:rPr>
        <w:t xml:space="preserve">424-32. </w:t>
      </w:r>
    </w:p>
    <w:p w14:paraId="3D302F44" w14:textId="77777777" w:rsidR="00A57B70" w:rsidRPr="00511A61" w:rsidRDefault="00A57B70" w:rsidP="00A57B70">
      <w:pPr>
        <w:spacing w:line="480" w:lineRule="auto"/>
        <w:rPr>
          <w:rFonts w:ascii="Times New Roman" w:hAnsi="Times New Roman" w:cs="Times New Roman"/>
          <w:sz w:val="24"/>
          <w:szCs w:val="24"/>
          <w:lang w:val="en-US"/>
        </w:rPr>
      </w:pPr>
      <w:proofErr w:type="spellStart"/>
      <w:proofErr w:type="gramStart"/>
      <w:r w:rsidRPr="00511A61">
        <w:rPr>
          <w:rFonts w:ascii="Times New Roman" w:hAnsi="Times New Roman" w:cs="Times New Roman"/>
          <w:sz w:val="24"/>
          <w:szCs w:val="24"/>
          <w:lang w:val="en-US"/>
        </w:rPr>
        <w:t>Yeaman</w:t>
      </w:r>
      <w:proofErr w:type="spellEnd"/>
      <w:r w:rsidRPr="00511A61">
        <w:rPr>
          <w:rFonts w:ascii="Times New Roman" w:hAnsi="Times New Roman" w:cs="Times New Roman"/>
          <w:sz w:val="24"/>
          <w:szCs w:val="24"/>
          <w:lang w:val="en-US"/>
        </w:rPr>
        <w:t xml:space="preserve"> M.R., and N.Y. </w:t>
      </w:r>
      <w:proofErr w:type="spellStart"/>
      <w:r w:rsidRPr="00511A61">
        <w:rPr>
          <w:rFonts w:ascii="Times New Roman" w:hAnsi="Times New Roman" w:cs="Times New Roman"/>
          <w:sz w:val="24"/>
          <w:szCs w:val="24"/>
          <w:lang w:val="en-US"/>
        </w:rPr>
        <w:t>Yount</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2003. Mechanisms of antimicrobial peptide action and resistance. </w:t>
      </w:r>
      <w:proofErr w:type="spellStart"/>
      <w:r w:rsidRPr="00511A61">
        <w:rPr>
          <w:rFonts w:ascii="Times New Roman" w:hAnsi="Times New Roman" w:cs="Times New Roman"/>
          <w:sz w:val="24"/>
          <w:szCs w:val="24"/>
          <w:lang w:val="en-US"/>
        </w:rPr>
        <w:t>Pharmacol</w:t>
      </w:r>
      <w:proofErr w:type="spellEnd"/>
      <w:r w:rsidRPr="00511A61">
        <w:rPr>
          <w:rFonts w:ascii="Times New Roman" w:hAnsi="Times New Roman" w:cs="Times New Roman"/>
          <w:sz w:val="24"/>
          <w:szCs w:val="24"/>
          <w:lang w:val="en-US"/>
        </w:rPr>
        <w:t xml:space="preserve"> Rev. </w:t>
      </w:r>
      <w:r w:rsidRPr="00511A61">
        <w:rPr>
          <w:rFonts w:ascii="Times New Roman" w:hAnsi="Times New Roman" w:cs="Times New Roman"/>
          <w:b/>
          <w:sz w:val="24"/>
          <w:szCs w:val="24"/>
          <w:lang w:val="en-US"/>
        </w:rPr>
        <w:t>55</w:t>
      </w:r>
      <w:r w:rsidRPr="00511A61">
        <w:rPr>
          <w:rFonts w:ascii="Times New Roman" w:hAnsi="Times New Roman" w:cs="Times New Roman"/>
          <w:sz w:val="24"/>
          <w:szCs w:val="24"/>
          <w:lang w:val="en-US"/>
        </w:rPr>
        <w:t>(1):27-55.</w:t>
      </w:r>
    </w:p>
    <w:p w14:paraId="7C920B2E" w14:textId="77777777" w:rsidR="00A57B70" w:rsidRPr="00511A61" w:rsidRDefault="00A57B70" w:rsidP="00A57B70">
      <w:pPr>
        <w:spacing w:line="480" w:lineRule="auto"/>
        <w:rPr>
          <w:rFonts w:ascii="Times New Roman" w:hAnsi="Times New Roman" w:cs="Times New Roman"/>
          <w:sz w:val="24"/>
          <w:szCs w:val="24"/>
          <w:lang w:val="en-US"/>
        </w:rPr>
      </w:pPr>
      <w:proofErr w:type="spellStart"/>
      <w:proofErr w:type="gramStart"/>
      <w:r w:rsidRPr="00511A61">
        <w:rPr>
          <w:rFonts w:ascii="Times New Roman" w:hAnsi="Times New Roman" w:cs="Times New Roman"/>
          <w:sz w:val="24"/>
          <w:szCs w:val="24"/>
          <w:lang w:val="en-US"/>
        </w:rPr>
        <w:t>Yeap</w:t>
      </w:r>
      <w:proofErr w:type="spellEnd"/>
      <w:r w:rsidRPr="00511A61">
        <w:rPr>
          <w:rFonts w:ascii="Times New Roman" w:hAnsi="Times New Roman" w:cs="Times New Roman"/>
          <w:sz w:val="24"/>
          <w:szCs w:val="24"/>
          <w:lang w:val="en-US"/>
        </w:rPr>
        <w:t xml:space="preserve"> S.K.; N.B. </w:t>
      </w:r>
      <w:proofErr w:type="spellStart"/>
      <w:r w:rsidRPr="00511A61">
        <w:rPr>
          <w:rFonts w:ascii="Times New Roman" w:hAnsi="Times New Roman" w:cs="Times New Roman"/>
          <w:sz w:val="24"/>
          <w:szCs w:val="24"/>
          <w:lang w:val="en-US"/>
        </w:rPr>
        <w:t>Alitheen</w:t>
      </w:r>
      <w:proofErr w:type="spellEnd"/>
      <w:r w:rsidRPr="00511A61">
        <w:rPr>
          <w:rFonts w:ascii="Times New Roman" w:hAnsi="Times New Roman" w:cs="Times New Roman"/>
          <w:sz w:val="24"/>
          <w:szCs w:val="24"/>
          <w:lang w:val="en-US"/>
        </w:rPr>
        <w:t xml:space="preserve">, A.M. Ali, A.R. Omar, A.R. </w:t>
      </w:r>
      <w:proofErr w:type="spellStart"/>
      <w:r w:rsidRPr="00511A61">
        <w:rPr>
          <w:rFonts w:ascii="Times New Roman" w:hAnsi="Times New Roman" w:cs="Times New Roman"/>
          <w:sz w:val="24"/>
          <w:szCs w:val="24"/>
          <w:lang w:val="en-US"/>
        </w:rPr>
        <w:t>Raha</w:t>
      </w:r>
      <w:proofErr w:type="spellEnd"/>
      <w:r w:rsidRPr="00511A61">
        <w:rPr>
          <w:rFonts w:ascii="Times New Roman" w:hAnsi="Times New Roman" w:cs="Times New Roman"/>
          <w:sz w:val="24"/>
          <w:szCs w:val="24"/>
          <w:lang w:val="en-US"/>
        </w:rPr>
        <w:t xml:space="preserve">, A.A. </w:t>
      </w:r>
      <w:proofErr w:type="spellStart"/>
      <w:r w:rsidRPr="00511A61">
        <w:rPr>
          <w:rFonts w:ascii="Times New Roman" w:hAnsi="Times New Roman" w:cs="Times New Roman"/>
          <w:sz w:val="24"/>
          <w:szCs w:val="24"/>
          <w:lang w:val="en-US"/>
        </w:rPr>
        <w:t>Suraini</w:t>
      </w:r>
      <w:proofErr w:type="spellEnd"/>
      <w:r w:rsidRPr="00511A61">
        <w:rPr>
          <w:rFonts w:ascii="Times New Roman" w:hAnsi="Times New Roman" w:cs="Times New Roman"/>
          <w:sz w:val="24"/>
          <w:szCs w:val="24"/>
          <w:lang w:val="en-US"/>
        </w:rPr>
        <w:t xml:space="preserve">, and A.H. </w:t>
      </w:r>
      <w:proofErr w:type="spellStart"/>
      <w:r w:rsidRPr="00511A61">
        <w:rPr>
          <w:rFonts w:ascii="Times New Roman" w:hAnsi="Times New Roman" w:cs="Times New Roman"/>
          <w:sz w:val="24"/>
          <w:szCs w:val="24"/>
          <w:lang w:val="en-US"/>
        </w:rPr>
        <w:t>Muhajir</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2007. Effect of </w:t>
      </w:r>
      <w:proofErr w:type="spellStart"/>
      <w:r w:rsidRPr="00511A61">
        <w:rPr>
          <w:rFonts w:ascii="Times New Roman" w:hAnsi="Times New Roman" w:cs="Times New Roman"/>
          <w:i/>
          <w:sz w:val="24"/>
          <w:szCs w:val="24"/>
          <w:lang w:val="en-US"/>
        </w:rPr>
        <w:t>Rhaphidophora</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korthalsii</w:t>
      </w:r>
      <w:proofErr w:type="spellEnd"/>
      <w:r w:rsidRPr="00511A61">
        <w:rPr>
          <w:rFonts w:ascii="Times New Roman" w:hAnsi="Times New Roman" w:cs="Times New Roman"/>
          <w:sz w:val="24"/>
          <w:szCs w:val="24"/>
          <w:lang w:val="en-US"/>
        </w:rPr>
        <w:t xml:space="preserve"> methanol extract on human peripheral blood mononuclear cell (PBMC) proliferation and </w:t>
      </w:r>
      <w:proofErr w:type="spellStart"/>
      <w:r w:rsidRPr="00511A61">
        <w:rPr>
          <w:rFonts w:ascii="Times New Roman" w:hAnsi="Times New Roman" w:cs="Times New Roman"/>
          <w:sz w:val="24"/>
          <w:szCs w:val="24"/>
          <w:lang w:val="en-US"/>
        </w:rPr>
        <w:t>cytolytic</w:t>
      </w:r>
      <w:proofErr w:type="spellEnd"/>
      <w:r w:rsidRPr="00511A61">
        <w:rPr>
          <w:rFonts w:ascii="Times New Roman" w:hAnsi="Times New Roman" w:cs="Times New Roman"/>
          <w:sz w:val="24"/>
          <w:szCs w:val="24"/>
          <w:lang w:val="en-US"/>
        </w:rPr>
        <w:t xml:space="preserve"> activity toward HepG2. </w:t>
      </w:r>
      <w:proofErr w:type="gramStart"/>
      <w:r w:rsidRPr="00511A61">
        <w:rPr>
          <w:rFonts w:ascii="Times New Roman" w:hAnsi="Times New Roman" w:cs="Times New Roman"/>
          <w:sz w:val="24"/>
          <w:szCs w:val="24"/>
          <w:lang w:val="en-US"/>
        </w:rPr>
        <w:t xml:space="preserve">J </w:t>
      </w:r>
      <w:proofErr w:type="spellStart"/>
      <w:r w:rsidRPr="00511A61">
        <w:rPr>
          <w:rFonts w:ascii="Times New Roman" w:hAnsi="Times New Roman" w:cs="Times New Roman"/>
          <w:sz w:val="24"/>
          <w:szCs w:val="24"/>
          <w:lang w:val="en-US"/>
        </w:rPr>
        <w:t>Ethnopharmacol</w:t>
      </w:r>
      <w:proofErr w:type="spellEnd"/>
      <w:r w:rsidRPr="00511A61">
        <w:rPr>
          <w:rFonts w:ascii="Times New Roman" w:hAnsi="Times New Roman" w:cs="Times New Roman"/>
          <w:sz w:val="24"/>
          <w:szCs w:val="24"/>
          <w:lang w:val="en-US"/>
        </w:rPr>
        <w:t>.</w:t>
      </w:r>
      <w:proofErr w:type="gram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114</w:t>
      </w:r>
      <w:r w:rsidRPr="00511A61">
        <w:rPr>
          <w:rFonts w:ascii="Times New Roman" w:hAnsi="Times New Roman" w:cs="Times New Roman"/>
          <w:sz w:val="24"/>
          <w:szCs w:val="24"/>
          <w:lang w:val="en-US"/>
        </w:rPr>
        <w:t xml:space="preserve">(3):406-11. </w:t>
      </w:r>
    </w:p>
    <w:p w14:paraId="09C3EEDB" w14:textId="77777777" w:rsidR="00A57B70" w:rsidRPr="00511A61" w:rsidRDefault="00A57B70" w:rsidP="00A57B70">
      <w:pPr>
        <w:spacing w:line="480" w:lineRule="auto"/>
        <w:rPr>
          <w:rFonts w:ascii="Times New Roman" w:hAnsi="Times New Roman" w:cs="Times New Roman"/>
          <w:sz w:val="24"/>
          <w:szCs w:val="24"/>
          <w:lang w:val="en-US"/>
        </w:rPr>
      </w:pPr>
      <w:r w:rsidRPr="00511A61">
        <w:rPr>
          <w:rFonts w:ascii="Times New Roman" w:hAnsi="Times New Roman" w:cs="Times New Roman"/>
          <w:sz w:val="24"/>
          <w:szCs w:val="24"/>
          <w:lang w:val="en-US"/>
        </w:rPr>
        <w:t xml:space="preserve">Zhao J.; L. </w:t>
      </w:r>
      <w:proofErr w:type="spellStart"/>
      <w:r w:rsidRPr="00511A61">
        <w:rPr>
          <w:rFonts w:ascii="Times New Roman" w:hAnsi="Times New Roman" w:cs="Times New Roman"/>
          <w:sz w:val="24"/>
          <w:szCs w:val="24"/>
          <w:lang w:val="en-US"/>
        </w:rPr>
        <w:t>Guo</w:t>
      </w:r>
      <w:proofErr w:type="spellEnd"/>
      <w:r w:rsidRPr="00511A61">
        <w:rPr>
          <w:rFonts w:ascii="Times New Roman" w:hAnsi="Times New Roman" w:cs="Times New Roman"/>
          <w:sz w:val="24"/>
          <w:szCs w:val="24"/>
          <w:lang w:val="en-US"/>
        </w:rPr>
        <w:t xml:space="preserve">, H. </w:t>
      </w:r>
      <w:proofErr w:type="spellStart"/>
      <w:r w:rsidRPr="00511A61">
        <w:rPr>
          <w:rFonts w:ascii="Times New Roman" w:hAnsi="Times New Roman" w:cs="Times New Roman"/>
          <w:sz w:val="24"/>
          <w:szCs w:val="24"/>
          <w:lang w:val="en-US"/>
        </w:rPr>
        <w:t>Zeng</w:t>
      </w:r>
      <w:proofErr w:type="spellEnd"/>
      <w:r w:rsidRPr="00511A61">
        <w:rPr>
          <w:rFonts w:ascii="Times New Roman" w:hAnsi="Times New Roman" w:cs="Times New Roman"/>
          <w:sz w:val="24"/>
          <w:szCs w:val="24"/>
          <w:lang w:val="en-US"/>
        </w:rPr>
        <w:t xml:space="preserve">, X. Yang, J. Yuan, H. Shi, Y. </w:t>
      </w:r>
      <w:proofErr w:type="spellStart"/>
      <w:r w:rsidRPr="00511A61">
        <w:rPr>
          <w:rFonts w:ascii="Times New Roman" w:hAnsi="Times New Roman" w:cs="Times New Roman"/>
          <w:sz w:val="24"/>
          <w:szCs w:val="24"/>
          <w:lang w:val="en-US"/>
        </w:rPr>
        <w:t>Xiong</w:t>
      </w:r>
      <w:proofErr w:type="spellEnd"/>
      <w:r w:rsidRPr="00511A61">
        <w:rPr>
          <w:rFonts w:ascii="Times New Roman" w:hAnsi="Times New Roman" w:cs="Times New Roman"/>
          <w:sz w:val="24"/>
          <w:szCs w:val="24"/>
          <w:lang w:val="en-US"/>
        </w:rPr>
        <w:t xml:space="preserve">, M. Chen, L. Han, D. </w:t>
      </w:r>
      <w:proofErr w:type="spellStart"/>
      <w:r w:rsidRPr="00511A61">
        <w:rPr>
          <w:rFonts w:ascii="Times New Roman" w:hAnsi="Times New Roman" w:cs="Times New Roman"/>
          <w:sz w:val="24"/>
          <w:szCs w:val="24"/>
          <w:lang w:val="en-US"/>
        </w:rPr>
        <w:t>Qiu</w:t>
      </w:r>
      <w:proofErr w:type="spellEnd"/>
      <w:r w:rsidRPr="00511A61">
        <w:rPr>
          <w:rFonts w:ascii="Times New Roman" w:hAnsi="Times New Roman" w:cs="Times New Roman"/>
          <w:sz w:val="24"/>
          <w:szCs w:val="24"/>
          <w:lang w:val="en-US"/>
        </w:rPr>
        <w:t xml:space="preserve">. 2012. Purification and characterization of a novel antimicrobial peptide from </w:t>
      </w:r>
      <w:proofErr w:type="spellStart"/>
      <w:r w:rsidRPr="00511A61">
        <w:rPr>
          <w:rFonts w:ascii="Times New Roman" w:hAnsi="Times New Roman" w:cs="Times New Roman"/>
          <w:i/>
          <w:sz w:val="24"/>
          <w:szCs w:val="24"/>
          <w:lang w:val="en-US"/>
        </w:rPr>
        <w:t>Brevibacillus</w:t>
      </w:r>
      <w:proofErr w:type="spellEnd"/>
      <w:r w:rsidRPr="00511A61">
        <w:rPr>
          <w:rFonts w:ascii="Times New Roman" w:hAnsi="Times New Roman" w:cs="Times New Roman"/>
          <w:i/>
          <w:sz w:val="24"/>
          <w:szCs w:val="24"/>
          <w:lang w:val="en-US"/>
        </w:rPr>
        <w:t xml:space="preserve"> </w:t>
      </w:r>
      <w:proofErr w:type="spellStart"/>
      <w:r w:rsidRPr="00511A61">
        <w:rPr>
          <w:rFonts w:ascii="Times New Roman" w:hAnsi="Times New Roman" w:cs="Times New Roman"/>
          <w:i/>
          <w:sz w:val="24"/>
          <w:szCs w:val="24"/>
          <w:lang w:val="en-US"/>
        </w:rPr>
        <w:t>laterosporus</w:t>
      </w:r>
      <w:proofErr w:type="spellEnd"/>
      <w:r w:rsidRPr="00511A61">
        <w:rPr>
          <w:rFonts w:ascii="Times New Roman" w:hAnsi="Times New Roman" w:cs="Times New Roman"/>
          <w:sz w:val="24"/>
          <w:szCs w:val="24"/>
          <w:lang w:val="en-US"/>
        </w:rPr>
        <w:t xml:space="preserve"> strain A60. </w:t>
      </w:r>
      <w:proofErr w:type="gramStart"/>
      <w:r w:rsidRPr="00511A61">
        <w:rPr>
          <w:rFonts w:ascii="Times New Roman" w:hAnsi="Times New Roman" w:cs="Times New Roman"/>
          <w:sz w:val="24"/>
          <w:szCs w:val="24"/>
          <w:lang w:val="en-US"/>
        </w:rPr>
        <w:t>Peptides.</w:t>
      </w:r>
      <w:proofErr w:type="gramEnd"/>
      <w:r w:rsidRPr="00511A61">
        <w:rPr>
          <w:rFonts w:ascii="Times New Roman" w:hAnsi="Times New Roman" w:cs="Times New Roman"/>
          <w:sz w:val="24"/>
          <w:szCs w:val="24"/>
          <w:lang w:val="en-US"/>
        </w:rPr>
        <w:t xml:space="preserve"> </w:t>
      </w:r>
      <w:r w:rsidRPr="00511A61">
        <w:rPr>
          <w:rFonts w:ascii="Times New Roman" w:hAnsi="Times New Roman" w:cs="Times New Roman"/>
          <w:b/>
          <w:sz w:val="24"/>
          <w:szCs w:val="24"/>
          <w:lang w:val="en-US"/>
        </w:rPr>
        <w:t>33</w:t>
      </w:r>
      <w:r w:rsidRPr="00511A61">
        <w:rPr>
          <w:rFonts w:ascii="Times New Roman" w:hAnsi="Times New Roman" w:cs="Times New Roman"/>
          <w:sz w:val="24"/>
          <w:szCs w:val="24"/>
          <w:lang w:val="en-US"/>
        </w:rPr>
        <w:t xml:space="preserve">(2):206-211. </w:t>
      </w:r>
    </w:p>
    <w:p w14:paraId="30C9113B" w14:textId="0DDFD705" w:rsidR="00FC668E" w:rsidRPr="00511A61" w:rsidRDefault="00A57B70" w:rsidP="00B503C3">
      <w:pPr>
        <w:spacing w:line="480" w:lineRule="auto"/>
        <w:rPr>
          <w:rFonts w:ascii="Times New Roman" w:hAnsi="Times New Roman" w:cs="Times New Roman"/>
          <w:sz w:val="24"/>
          <w:szCs w:val="24"/>
          <w:lang w:val="en-US"/>
        </w:rPr>
      </w:pPr>
      <w:proofErr w:type="spellStart"/>
      <w:proofErr w:type="gramStart"/>
      <w:r w:rsidRPr="00511A61">
        <w:rPr>
          <w:rFonts w:ascii="Times New Roman" w:hAnsi="Times New Roman" w:cs="Times New Roman"/>
          <w:sz w:val="24"/>
          <w:szCs w:val="24"/>
          <w:lang w:val="en-US"/>
        </w:rPr>
        <w:t>Zheng</w:t>
      </w:r>
      <w:proofErr w:type="spellEnd"/>
      <w:r w:rsidRPr="00511A61">
        <w:rPr>
          <w:rFonts w:ascii="Times New Roman" w:hAnsi="Times New Roman" w:cs="Times New Roman"/>
          <w:sz w:val="24"/>
          <w:szCs w:val="24"/>
          <w:lang w:val="en-US"/>
        </w:rPr>
        <w:t xml:space="preserve"> L.; H. Dong, G. Su, Q. Zhao, and M. Zhao.</w:t>
      </w:r>
      <w:proofErr w:type="gramEnd"/>
      <w:r w:rsidRPr="00511A61">
        <w:rPr>
          <w:rFonts w:ascii="Times New Roman" w:hAnsi="Times New Roman" w:cs="Times New Roman"/>
          <w:sz w:val="24"/>
          <w:szCs w:val="24"/>
          <w:lang w:val="en-US"/>
        </w:rPr>
        <w:t xml:space="preserve"> 2016. Radical scavenging activities of Tyr-, </w:t>
      </w:r>
      <w:proofErr w:type="spellStart"/>
      <w:r w:rsidRPr="00511A61">
        <w:rPr>
          <w:rFonts w:ascii="Times New Roman" w:hAnsi="Times New Roman" w:cs="Times New Roman"/>
          <w:sz w:val="24"/>
          <w:szCs w:val="24"/>
          <w:lang w:val="en-US"/>
        </w:rPr>
        <w:t>Trp</w:t>
      </w:r>
      <w:proofErr w:type="spellEnd"/>
      <w:r w:rsidRPr="00511A61">
        <w:rPr>
          <w:rFonts w:ascii="Times New Roman" w:hAnsi="Times New Roman" w:cs="Times New Roman"/>
          <w:sz w:val="24"/>
          <w:szCs w:val="24"/>
          <w:lang w:val="en-US"/>
        </w:rPr>
        <w:t xml:space="preserve">-, </w:t>
      </w:r>
      <w:proofErr w:type="spellStart"/>
      <w:r w:rsidRPr="00511A61">
        <w:rPr>
          <w:rFonts w:ascii="Times New Roman" w:hAnsi="Times New Roman" w:cs="Times New Roman"/>
          <w:sz w:val="24"/>
          <w:szCs w:val="24"/>
          <w:lang w:val="en-US"/>
        </w:rPr>
        <w:t>Cys</w:t>
      </w:r>
      <w:proofErr w:type="spellEnd"/>
      <w:r w:rsidRPr="00511A61">
        <w:rPr>
          <w:rFonts w:ascii="Times New Roman" w:hAnsi="Times New Roman" w:cs="Times New Roman"/>
          <w:sz w:val="24"/>
          <w:szCs w:val="24"/>
          <w:lang w:val="en-US"/>
        </w:rPr>
        <w:t>- and Met-</w:t>
      </w:r>
      <w:proofErr w:type="spellStart"/>
      <w:r w:rsidRPr="00511A61">
        <w:rPr>
          <w:rFonts w:ascii="Times New Roman" w:hAnsi="Times New Roman" w:cs="Times New Roman"/>
          <w:sz w:val="24"/>
          <w:szCs w:val="24"/>
          <w:lang w:val="en-US"/>
        </w:rPr>
        <w:t>Gly</w:t>
      </w:r>
      <w:proofErr w:type="spellEnd"/>
      <w:r w:rsidRPr="00511A61">
        <w:rPr>
          <w:rFonts w:ascii="Times New Roman" w:hAnsi="Times New Roman" w:cs="Times New Roman"/>
          <w:sz w:val="24"/>
          <w:szCs w:val="24"/>
          <w:lang w:val="en-US"/>
        </w:rPr>
        <w:t xml:space="preserve"> and their protective effects against AAPH-induced oxidative damage in human erythrocytes. Food Chem., </w:t>
      </w:r>
      <w:r w:rsidRPr="00511A61">
        <w:rPr>
          <w:rFonts w:ascii="Times New Roman" w:hAnsi="Times New Roman" w:cs="Times New Roman"/>
          <w:b/>
          <w:sz w:val="24"/>
          <w:szCs w:val="24"/>
          <w:lang w:val="en-US"/>
        </w:rPr>
        <w:t>197</w:t>
      </w:r>
      <w:r w:rsidRPr="00511A61">
        <w:rPr>
          <w:rFonts w:ascii="Times New Roman" w:hAnsi="Times New Roman" w:cs="Times New Roman"/>
          <w:sz w:val="24"/>
          <w:szCs w:val="24"/>
          <w:lang w:val="en-US"/>
        </w:rPr>
        <w:t>(</w:t>
      </w:r>
      <w:proofErr w:type="spellStart"/>
      <w:r w:rsidRPr="00511A61">
        <w:rPr>
          <w:rFonts w:ascii="Times New Roman" w:hAnsi="Times New Roman" w:cs="Times New Roman"/>
          <w:sz w:val="24"/>
          <w:szCs w:val="24"/>
          <w:lang w:val="en-US"/>
        </w:rPr>
        <w:t>Pt</w:t>
      </w:r>
      <w:proofErr w:type="spellEnd"/>
      <w:r w:rsidRPr="00511A61">
        <w:rPr>
          <w:rFonts w:ascii="Times New Roman" w:hAnsi="Times New Roman" w:cs="Times New Roman"/>
          <w:sz w:val="24"/>
          <w:szCs w:val="24"/>
          <w:lang w:val="en-US"/>
        </w:rPr>
        <w:t xml:space="preserve"> A):807-813. </w:t>
      </w:r>
    </w:p>
    <w:sectPr w:rsidR="00FC668E" w:rsidRPr="00511A61" w:rsidSect="00BE6016">
      <w:footerReference w:type="default" r:id="rId13"/>
      <w:pgSz w:w="12240" w:h="15840"/>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7521B5" w15:done="0"/>
  <w15:commentEx w15:paraId="029198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7521B5" w16cid:durableId="1D9D9483"/>
  <w16cid:commentId w16cid:paraId="0291982D" w16cid:durableId="1D9D9C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B78F5" w14:textId="77777777" w:rsidR="00CC6460" w:rsidRDefault="00CC6460" w:rsidP="00C521E7">
      <w:pPr>
        <w:spacing w:after="0" w:line="240" w:lineRule="auto"/>
      </w:pPr>
      <w:r>
        <w:separator/>
      </w:r>
    </w:p>
  </w:endnote>
  <w:endnote w:type="continuationSeparator" w:id="0">
    <w:p w14:paraId="77F99B00" w14:textId="77777777" w:rsidR="00CC6460" w:rsidRDefault="00CC6460" w:rsidP="00C5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161757"/>
      <w:docPartObj>
        <w:docPartGallery w:val="Page Numbers (Bottom of Page)"/>
        <w:docPartUnique/>
      </w:docPartObj>
    </w:sdtPr>
    <w:sdtEndPr/>
    <w:sdtContent>
      <w:p w14:paraId="2DEAF478" w14:textId="77777777" w:rsidR="00256680" w:rsidRDefault="00256680">
        <w:pPr>
          <w:pStyle w:val="Piedepgina"/>
          <w:jc w:val="center"/>
        </w:pPr>
        <w:r>
          <w:fldChar w:fldCharType="begin"/>
        </w:r>
        <w:r>
          <w:instrText>PAGE   \* MERGEFORMAT</w:instrText>
        </w:r>
        <w:r>
          <w:fldChar w:fldCharType="separate"/>
        </w:r>
        <w:r w:rsidR="00E122BF" w:rsidRPr="00E122BF">
          <w:rPr>
            <w:noProof/>
            <w:lang w:val="es-ES"/>
          </w:rPr>
          <w:t>1</w:t>
        </w:r>
        <w:r>
          <w:fldChar w:fldCharType="end"/>
        </w:r>
      </w:p>
    </w:sdtContent>
  </w:sdt>
  <w:p w14:paraId="29B1740A" w14:textId="77777777" w:rsidR="00256680" w:rsidRDefault="002566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BD1FD" w14:textId="77777777" w:rsidR="00CC6460" w:rsidRDefault="00CC6460" w:rsidP="00C521E7">
      <w:pPr>
        <w:spacing w:after="0" w:line="240" w:lineRule="auto"/>
      </w:pPr>
      <w:r>
        <w:separator/>
      </w:r>
    </w:p>
  </w:footnote>
  <w:footnote w:type="continuationSeparator" w:id="0">
    <w:p w14:paraId="3194E8BC" w14:textId="77777777" w:rsidR="00CC6460" w:rsidRDefault="00CC6460" w:rsidP="00C521E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Enrique Cobos Puc">
    <w15:presenceInfo w15:providerId="Windows Live" w15:userId="e823ae0bb83f4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61F"/>
    <w:rsid w:val="00000B0B"/>
    <w:rsid w:val="0000116E"/>
    <w:rsid w:val="00001DB8"/>
    <w:rsid w:val="00003361"/>
    <w:rsid w:val="00003B0D"/>
    <w:rsid w:val="00003CD4"/>
    <w:rsid w:val="0000681A"/>
    <w:rsid w:val="00007EA6"/>
    <w:rsid w:val="00013DD8"/>
    <w:rsid w:val="00016090"/>
    <w:rsid w:val="00016B94"/>
    <w:rsid w:val="00017035"/>
    <w:rsid w:val="000176A7"/>
    <w:rsid w:val="000202B2"/>
    <w:rsid w:val="00020699"/>
    <w:rsid w:val="00021561"/>
    <w:rsid w:val="000228CC"/>
    <w:rsid w:val="0002433D"/>
    <w:rsid w:val="0002603E"/>
    <w:rsid w:val="00026773"/>
    <w:rsid w:val="00027C04"/>
    <w:rsid w:val="00031145"/>
    <w:rsid w:val="00033C86"/>
    <w:rsid w:val="000347F5"/>
    <w:rsid w:val="000350E6"/>
    <w:rsid w:val="000379C1"/>
    <w:rsid w:val="000434D8"/>
    <w:rsid w:val="00043E4B"/>
    <w:rsid w:val="000466F1"/>
    <w:rsid w:val="00046B88"/>
    <w:rsid w:val="00056604"/>
    <w:rsid w:val="00062E34"/>
    <w:rsid w:val="00063FC1"/>
    <w:rsid w:val="00064C10"/>
    <w:rsid w:val="000705AB"/>
    <w:rsid w:val="000708DF"/>
    <w:rsid w:val="00070E29"/>
    <w:rsid w:val="00071A38"/>
    <w:rsid w:val="00071C56"/>
    <w:rsid w:val="00077BCD"/>
    <w:rsid w:val="00080A57"/>
    <w:rsid w:val="0009407B"/>
    <w:rsid w:val="00096181"/>
    <w:rsid w:val="000965E4"/>
    <w:rsid w:val="00097537"/>
    <w:rsid w:val="000A168F"/>
    <w:rsid w:val="000A1990"/>
    <w:rsid w:val="000A2FFF"/>
    <w:rsid w:val="000A3551"/>
    <w:rsid w:val="000A5918"/>
    <w:rsid w:val="000B080E"/>
    <w:rsid w:val="000B2EDE"/>
    <w:rsid w:val="000B761F"/>
    <w:rsid w:val="000C169A"/>
    <w:rsid w:val="000C2982"/>
    <w:rsid w:val="000C6024"/>
    <w:rsid w:val="000D1834"/>
    <w:rsid w:val="000D7C95"/>
    <w:rsid w:val="000E21BA"/>
    <w:rsid w:val="000E268C"/>
    <w:rsid w:val="000E2A04"/>
    <w:rsid w:val="000E361B"/>
    <w:rsid w:val="000F05F0"/>
    <w:rsid w:val="000F171C"/>
    <w:rsid w:val="000F278F"/>
    <w:rsid w:val="000F37B2"/>
    <w:rsid w:val="000F5E29"/>
    <w:rsid w:val="00100E17"/>
    <w:rsid w:val="00102D04"/>
    <w:rsid w:val="00105EB1"/>
    <w:rsid w:val="00106122"/>
    <w:rsid w:val="00106537"/>
    <w:rsid w:val="0010697A"/>
    <w:rsid w:val="00110DD1"/>
    <w:rsid w:val="0011450F"/>
    <w:rsid w:val="00115BEA"/>
    <w:rsid w:val="001224BE"/>
    <w:rsid w:val="00122CD7"/>
    <w:rsid w:val="00123239"/>
    <w:rsid w:val="00124CF6"/>
    <w:rsid w:val="00130254"/>
    <w:rsid w:val="001330CA"/>
    <w:rsid w:val="0013398C"/>
    <w:rsid w:val="00142D6A"/>
    <w:rsid w:val="00144EBB"/>
    <w:rsid w:val="001474C5"/>
    <w:rsid w:val="001509D7"/>
    <w:rsid w:val="00151149"/>
    <w:rsid w:val="001529B0"/>
    <w:rsid w:val="0015303C"/>
    <w:rsid w:val="001530B4"/>
    <w:rsid w:val="001539F4"/>
    <w:rsid w:val="00155905"/>
    <w:rsid w:val="00157390"/>
    <w:rsid w:val="001578C8"/>
    <w:rsid w:val="00162614"/>
    <w:rsid w:val="0016264B"/>
    <w:rsid w:val="00162F37"/>
    <w:rsid w:val="0016350A"/>
    <w:rsid w:val="00163EFC"/>
    <w:rsid w:val="001651A9"/>
    <w:rsid w:val="00165C3F"/>
    <w:rsid w:val="00170B55"/>
    <w:rsid w:val="0017343D"/>
    <w:rsid w:val="00173895"/>
    <w:rsid w:val="00173E5E"/>
    <w:rsid w:val="001743E6"/>
    <w:rsid w:val="00174CD3"/>
    <w:rsid w:val="001768B7"/>
    <w:rsid w:val="00176A0F"/>
    <w:rsid w:val="0017706F"/>
    <w:rsid w:val="001770D7"/>
    <w:rsid w:val="001777FF"/>
    <w:rsid w:val="00183137"/>
    <w:rsid w:val="00185258"/>
    <w:rsid w:val="00185C96"/>
    <w:rsid w:val="001861D9"/>
    <w:rsid w:val="001864FD"/>
    <w:rsid w:val="00186A29"/>
    <w:rsid w:val="00194C8F"/>
    <w:rsid w:val="00194F51"/>
    <w:rsid w:val="001964AB"/>
    <w:rsid w:val="001A0A29"/>
    <w:rsid w:val="001A1B06"/>
    <w:rsid w:val="001A38DD"/>
    <w:rsid w:val="001A5982"/>
    <w:rsid w:val="001A6B22"/>
    <w:rsid w:val="001B14D5"/>
    <w:rsid w:val="001B159E"/>
    <w:rsid w:val="001B3CE7"/>
    <w:rsid w:val="001B73DE"/>
    <w:rsid w:val="001B7D57"/>
    <w:rsid w:val="001C21B8"/>
    <w:rsid w:val="001C21F2"/>
    <w:rsid w:val="001C5AC2"/>
    <w:rsid w:val="001C5C97"/>
    <w:rsid w:val="001D0462"/>
    <w:rsid w:val="001D1215"/>
    <w:rsid w:val="001D16F7"/>
    <w:rsid w:val="001D244C"/>
    <w:rsid w:val="001D247A"/>
    <w:rsid w:val="001D329F"/>
    <w:rsid w:val="001D4A4E"/>
    <w:rsid w:val="001D6326"/>
    <w:rsid w:val="001E0EB4"/>
    <w:rsid w:val="001E11D0"/>
    <w:rsid w:val="001E15A7"/>
    <w:rsid w:val="001E2B45"/>
    <w:rsid w:val="001E3B88"/>
    <w:rsid w:val="001F093E"/>
    <w:rsid w:val="001F1675"/>
    <w:rsid w:val="001F6384"/>
    <w:rsid w:val="001F6544"/>
    <w:rsid w:val="001F6D17"/>
    <w:rsid w:val="001F7069"/>
    <w:rsid w:val="001F739E"/>
    <w:rsid w:val="001F7BBF"/>
    <w:rsid w:val="002053E6"/>
    <w:rsid w:val="002056CC"/>
    <w:rsid w:val="002074DF"/>
    <w:rsid w:val="00211F21"/>
    <w:rsid w:val="00212264"/>
    <w:rsid w:val="00212E4F"/>
    <w:rsid w:val="00215887"/>
    <w:rsid w:val="00215DE8"/>
    <w:rsid w:val="00215F17"/>
    <w:rsid w:val="00216B2C"/>
    <w:rsid w:val="002219E9"/>
    <w:rsid w:val="00221EEA"/>
    <w:rsid w:val="00222C8E"/>
    <w:rsid w:val="0022366D"/>
    <w:rsid w:val="00224DB0"/>
    <w:rsid w:val="00230DF4"/>
    <w:rsid w:val="002359FC"/>
    <w:rsid w:val="00235CC0"/>
    <w:rsid w:val="00240154"/>
    <w:rsid w:val="00240556"/>
    <w:rsid w:val="00240F0C"/>
    <w:rsid w:val="0024138E"/>
    <w:rsid w:val="002427A3"/>
    <w:rsid w:val="00243277"/>
    <w:rsid w:val="00243A06"/>
    <w:rsid w:val="00244DC0"/>
    <w:rsid w:val="0024509A"/>
    <w:rsid w:val="002459BA"/>
    <w:rsid w:val="002474E8"/>
    <w:rsid w:val="00247C82"/>
    <w:rsid w:val="002518D2"/>
    <w:rsid w:val="002524E0"/>
    <w:rsid w:val="00253B97"/>
    <w:rsid w:val="00255008"/>
    <w:rsid w:val="00255FA9"/>
    <w:rsid w:val="00256349"/>
    <w:rsid w:val="00256680"/>
    <w:rsid w:val="00256EE0"/>
    <w:rsid w:val="00257CEF"/>
    <w:rsid w:val="0026203E"/>
    <w:rsid w:val="002623D2"/>
    <w:rsid w:val="002652A4"/>
    <w:rsid w:val="002654B9"/>
    <w:rsid w:val="0026568A"/>
    <w:rsid w:val="00265ADE"/>
    <w:rsid w:val="0026695A"/>
    <w:rsid w:val="00267393"/>
    <w:rsid w:val="00271FBD"/>
    <w:rsid w:val="00274E75"/>
    <w:rsid w:val="00275AE7"/>
    <w:rsid w:val="00286FED"/>
    <w:rsid w:val="002871F0"/>
    <w:rsid w:val="0029455F"/>
    <w:rsid w:val="00294C0B"/>
    <w:rsid w:val="00295382"/>
    <w:rsid w:val="00297548"/>
    <w:rsid w:val="0029760B"/>
    <w:rsid w:val="002A45F2"/>
    <w:rsid w:val="002A64B2"/>
    <w:rsid w:val="002A72A7"/>
    <w:rsid w:val="002A77E0"/>
    <w:rsid w:val="002A780D"/>
    <w:rsid w:val="002A7A85"/>
    <w:rsid w:val="002B0019"/>
    <w:rsid w:val="002B2202"/>
    <w:rsid w:val="002B2435"/>
    <w:rsid w:val="002C0700"/>
    <w:rsid w:val="002C177D"/>
    <w:rsid w:val="002C29B2"/>
    <w:rsid w:val="002C2A2B"/>
    <w:rsid w:val="002C4665"/>
    <w:rsid w:val="002C648A"/>
    <w:rsid w:val="002C6780"/>
    <w:rsid w:val="002C6881"/>
    <w:rsid w:val="002D07B3"/>
    <w:rsid w:val="002D3BBB"/>
    <w:rsid w:val="002D51A8"/>
    <w:rsid w:val="002D6A3F"/>
    <w:rsid w:val="002E1C99"/>
    <w:rsid w:val="002E76FB"/>
    <w:rsid w:val="002F1ED5"/>
    <w:rsid w:val="002F238B"/>
    <w:rsid w:val="002F307B"/>
    <w:rsid w:val="002F34AC"/>
    <w:rsid w:val="002F51F2"/>
    <w:rsid w:val="002F6A6A"/>
    <w:rsid w:val="002F7624"/>
    <w:rsid w:val="003003AC"/>
    <w:rsid w:val="00306881"/>
    <w:rsid w:val="003068EB"/>
    <w:rsid w:val="003103F9"/>
    <w:rsid w:val="00310A9A"/>
    <w:rsid w:val="003117B5"/>
    <w:rsid w:val="00311DA2"/>
    <w:rsid w:val="00314910"/>
    <w:rsid w:val="003164A7"/>
    <w:rsid w:val="00316A64"/>
    <w:rsid w:val="003176CD"/>
    <w:rsid w:val="00320BE9"/>
    <w:rsid w:val="00321CC0"/>
    <w:rsid w:val="00322963"/>
    <w:rsid w:val="00322AE7"/>
    <w:rsid w:val="0032327B"/>
    <w:rsid w:val="00324848"/>
    <w:rsid w:val="00325EBB"/>
    <w:rsid w:val="003260C9"/>
    <w:rsid w:val="00327539"/>
    <w:rsid w:val="0033011D"/>
    <w:rsid w:val="003374FA"/>
    <w:rsid w:val="0033777C"/>
    <w:rsid w:val="00337B15"/>
    <w:rsid w:val="00340FBF"/>
    <w:rsid w:val="00341224"/>
    <w:rsid w:val="00342148"/>
    <w:rsid w:val="0034617B"/>
    <w:rsid w:val="003477C1"/>
    <w:rsid w:val="00350A9C"/>
    <w:rsid w:val="00353F5D"/>
    <w:rsid w:val="00355135"/>
    <w:rsid w:val="003571FD"/>
    <w:rsid w:val="00360FE2"/>
    <w:rsid w:val="003674E0"/>
    <w:rsid w:val="003675B6"/>
    <w:rsid w:val="00367F61"/>
    <w:rsid w:val="0037044F"/>
    <w:rsid w:val="00372AE2"/>
    <w:rsid w:val="003735BE"/>
    <w:rsid w:val="003736AA"/>
    <w:rsid w:val="0037469A"/>
    <w:rsid w:val="00374BE0"/>
    <w:rsid w:val="00375855"/>
    <w:rsid w:val="00377320"/>
    <w:rsid w:val="003801F9"/>
    <w:rsid w:val="003809CF"/>
    <w:rsid w:val="00381892"/>
    <w:rsid w:val="0038275F"/>
    <w:rsid w:val="00382A3D"/>
    <w:rsid w:val="00392E26"/>
    <w:rsid w:val="003939B0"/>
    <w:rsid w:val="003950FC"/>
    <w:rsid w:val="00396A90"/>
    <w:rsid w:val="00396B9B"/>
    <w:rsid w:val="003A1AAE"/>
    <w:rsid w:val="003A26EC"/>
    <w:rsid w:val="003A3E2D"/>
    <w:rsid w:val="003A4B97"/>
    <w:rsid w:val="003A53FA"/>
    <w:rsid w:val="003A5C0C"/>
    <w:rsid w:val="003A6248"/>
    <w:rsid w:val="003B1E82"/>
    <w:rsid w:val="003B72AC"/>
    <w:rsid w:val="003C142A"/>
    <w:rsid w:val="003C1684"/>
    <w:rsid w:val="003C38FC"/>
    <w:rsid w:val="003C4865"/>
    <w:rsid w:val="003C4F2D"/>
    <w:rsid w:val="003C6295"/>
    <w:rsid w:val="003C64F1"/>
    <w:rsid w:val="003D05C2"/>
    <w:rsid w:val="003D3245"/>
    <w:rsid w:val="003D4A2A"/>
    <w:rsid w:val="003D6848"/>
    <w:rsid w:val="003D761A"/>
    <w:rsid w:val="003E0972"/>
    <w:rsid w:val="003E1107"/>
    <w:rsid w:val="003E11D1"/>
    <w:rsid w:val="003E24BA"/>
    <w:rsid w:val="003E2BFC"/>
    <w:rsid w:val="003E4E5C"/>
    <w:rsid w:val="003E5ADA"/>
    <w:rsid w:val="003E5D88"/>
    <w:rsid w:val="003E6C92"/>
    <w:rsid w:val="003E6FC3"/>
    <w:rsid w:val="003E7270"/>
    <w:rsid w:val="003F0724"/>
    <w:rsid w:val="003F12A9"/>
    <w:rsid w:val="003F2440"/>
    <w:rsid w:val="003F2EE8"/>
    <w:rsid w:val="003F3DF3"/>
    <w:rsid w:val="003F430A"/>
    <w:rsid w:val="003F4E34"/>
    <w:rsid w:val="003F52EA"/>
    <w:rsid w:val="004013E5"/>
    <w:rsid w:val="00403206"/>
    <w:rsid w:val="00406744"/>
    <w:rsid w:val="00406E72"/>
    <w:rsid w:val="004102C7"/>
    <w:rsid w:val="00410FFC"/>
    <w:rsid w:val="00412C9B"/>
    <w:rsid w:val="00412F93"/>
    <w:rsid w:val="00416156"/>
    <w:rsid w:val="00417C7B"/>
    <w:rsid w:val="00417D53"/>
    <w:rsid w:val="0042020B"/>
    <w:rsid w:val="0042126F"/>
    <w:rsid w:val="00422F50"/>
    <w:rsid w:val="004257B1"/>
    <w:rsid w:val="00430EEE"/>
    <w:rsid w:val="004311BA"/>
    <w:rsid w:val="00432728"/>
    <w:rsid w:val="00432BEC"/>
    <w:rsid w:val="004337FC"/>
    <w:rsid w:val="00433CF2"/>
    <w:rsid w:val="00434A44"/>
    <w:rsid w:val="004367FE"/>
    <w:rsid w:val="004377C2"/>
    <w:rsid w:val="0044085B"/>
    <w:rsid w:val="00441667"/>
    <w:rsid w:val="00442087"/>
    <w:rsid w:val="004421E7"/>
    <w:rsid w:val="00443D65"/>
    <w:rsid w:val="004461CE"/>
    <w:rsid w:val="00447AE8"/>
    <w:rsid w:val="00450BB4"/>
    <w:rsid w:val="00450FA5"/>
    <w:rsid w:val="00451BF4"/>
    <w:rsid w:val="00451EE4"/>
    <w:rsid w:val="00454751"/>
    <w:rsid w:val="00455EA7"/>
    <w:rsid w:val="00457474"/>
    <w:rsid w:val="0046104B"/>
    <w:rsid w:val="00463B6A"/>
    <w:rsid w:val="004707D7"/>
    <w:rsid w:val="00473522"/>
    <w:rsid w:val="00475067"/>
    <w:rsid w:val="0047600F"/>
    <w:rsid w:val="00476F1F"/>
    <w:rsid w:val="00477622"/>
    <w:rsid w:val="0048096C"/>
    <w:rsid w:val="00480BF4"/>
    <w:rsid w:val="00482854"/>
    <w:rsid w:val="00484F50"/>
    <w:rsid w:val="004852C3"/>
    <w:rsid w:val="00491058"/>
    <w:rsid w:val="00493137"/>
    <w:rsid w:val="00493BD1"/>
    <w:rsid w:val="0049566B"/>
    <w:rsid w:val="00496830"/>
    <w:rsid w:val="00497884"/>
    <w:rsid w:val="00497DB8"/>
    <w:rsid w:val="004A298F"/>
    <w:rsid w:val="004A3061"/>
    <w:rsid w:val="004B4872"/>
    <w:rsid w:val="004B762A"/>
    <w:rsid w:val="004C1B6D"/>
    <w:rsid w:val="004C56CD"/>
    <w:rsid w:val="004C5A07"/>
    <w:rsid w:val="004C61B0"/>
    <w:rsid w:val="004C6297"/>
    <w:rsid w:val="004C6C82"/>
    <w:rsid w:val="004D2D92"/>
    <w:rsid w:val="004D4CB7"/>
    <w:rsid w:val="004D59AE"/>
    <w:rsid w:val="004D6588"/>
    <w:rsid w:val="004D6A30"/>
    <w:rsid w:val="004D6D3E"/>
    <w:rsid w:val="004E07A6"/>
    <w:rsid w:val="004E07C7"/>
    <w:rsid w:val="004E3455"/>
    <w:rsid w:val="004E47DC"/>
    <w:rsid w:val="004E6F0B"/>
    <w:rsid w:val="004E759D"/>
    <w:rsid w:val="004E7E1F"/>
    <w:rsid w:val="004F317F"/>
    <w:rsid w:val="004F3C57"/>
    <w:rsid w:val="004F4CED"/>
    <w:rsid w:val="00501EBB"/>
    <w:rsid w:val="005030BD"/>
    <w:rsid w:val="0050535C"/>
    <w:rsid w:val="00505B8F"/>
    <w:rsid w:val="005074CA"/>
    <w:rsid w:val="0050793C"/>
    <w:rsid w:val="00507F47"/>
    <w:rsid w:val="00510260"/>
    <w:rsid w:val="00510B4E"/>
    <w:rsid w:val="005114F6"/>
    <w:rsid w:val="00511A61"/>
    <w:rsid w:val="005120B3"/>
    <w:rsid w:val="005143B5"/>
    <w:rsid w:val="0051463F"/>
    <w:rsid w:val="00514713"/>
    <w:rsid w:val="0052162C"/>
    <w:rsid w:val="00522589"/>
    <w:rsid w:val="00525461"/>
    <w:rsid w:val="00525962"/>
    <w:rsid w:val="005269E6"/>
    <w:rsid w:val="00527EE0"/>
    <w:rsid w:val="00527F77"/>
    <w:rsid w:val="0053057E"/>
    <w:rsid w:val="0053417D"/>
    <w:rsid w:val="005348CC"/>
    <w:rsid w:val="00534C48"/>
    <w:rsid w:val="00536515"/>
    <w:rsid w:val="00537424"/>
    <w:rsid w:val="005408D2"/>
    <w:rsid w:val="00541D72"/>
    <w:rsid w:val="00542872"/>
    <w:rsid w:val="005430A1"/>
    <w:rsid w:val="00543AC1"/>
    <w:rsid w:val="0055164F"/>
    <w:rsid w:val="00554C00"/>
    <w:rsid w:val="00564F00"/>
    <w:rsid w:val="00565A05"/>
    <w:rsid w:val="005677A4"/>
    <w:rsid w:val="00567E5C"/>
    <w:rsid w:val="00571D8D"/>
    <w:rsid w:val="00573235"/>
    <w:rsid w:val="00573700"/>
    <w:rsid w:val="005741AA"/>
    <w:rsid w:val="00577AB7"/>
    <w:rsid w:val="0058043A"/>
    <w:rsid w:val="005857D2"/>
    <w:rsid w:val="005858E6"/>
    <w:rsid w:val="00585AFD"/>
    <w:rsid w:val="00587FFE"/>
    <w:rsid w:val="00590228"/>
    <w:rsid w:val="00593321"/>
    <w:rsid w:val="00593F0E"/>
    <w:rsid w:val="00594586"/>
    <w:rsid w:val="00594B86"/>
    <w:rsid w:val="00594E11"/>
    <w:rsid w:val="00597321"/>
    <w:rsid w:val="00597F5E"/>
    <w:rsid w:val="005A05E8"/>
    <w:rsid w:val="005A0978"/>
    <w:rsid w:val="005A33CA"/>
    <w:rsid w:val="005A35AB"/>
    <w:rsid w:val="005A5DCD"/>
    <w:rsid w:val="005B0728"/>
    <w:rsid w:val="005B6656"/>
    <w:rsid w:val="005C307A"/>
    <w:rsid w:val="005C48E4"/>
    <w:rsid w:val="005C71B2"/>
    <w:rsid w:val="005D0A16"/>
    <w:rsid w:val="005D10AF"/>
    <w:rsid w:val="005D2676"/>
    <w:rsid w:val="005D377C"/>
    <w:rsid w:val="005D3D14"/>
    <w:rsid w:val="005D4157"/>
    <w:rsid w:val="005D4CCF"/>
    <w:rsid w:val="005D4E84"/>
    <w:rsid w:val="005D67A8"/>
    <w:rsid w:val="005D7B05"/>
    <w:rsid w:val="005D7C5D"/>
    <w:rsid w:val="005E2F12"/>
    <w:rsid w:val="005E378A"/>
    <w:rsid w:val="005E4085"/>
    <w:rsid w:val="005E4F56"/>
    <w:rsid w:val="005E6553"/>
    <w:rsid w:val="005E6E4D"/>
    <w:rsid w:val="005E73A7"/>
    <w:rsid w:val="005F2B77"/>
    <w:rsid w:val="005F3179"/>
    <w:rsid w:val="005F3479"/>
    <w:rsid w:val="005F62FB"/>
    <w:rsid w:val="00600459"/>
    <w:rsid w:val="00600E57"/>
    <w:rsid w:val="0060332B"/>
    <w:rsid w:val="00603C96"/>
    <w:rsid w:val="00605C27"/>
    <w:rsid w:val="00607D6F"/>
    <w:rsid w:val="00611C32"/>
    <w:rsid w:val="00614CAB"/>
    <w:rsid w:val="006152AA"/>
    <w:rsid w:val="006160CC"/>
    <w:rsid w:val="0061773A"/>
    <w:rsid w:val="00620AD0"/>
    <w:rsid w:val="00622963"/>
    <w:rsid w:val="0062376A"/>
    <w:rsid w:val="0062453C"/>
    <w:rsid w:val="006267F1"/>
    <w:rsid w:val="00627900"/>
    <w:rsid w:val="0063009B"/>
    <w:rsid w:val="00630E87"/>
    <w:rsid w:val="006322DD"/>
    <w:rsid w:val="0063237F"/>
    <w:rsid w:val="00637876"/>
    <w:rsid w:val="006431A9"/>
    <w:rsid w:val="0064394D"/>
    <w:rsid w:val="00646151"/>
    <w:rsid w:val="00647B9E"/>
    <w:rsid w:val="00651413"/>
    <w:rsid w:val="00651675"/>
    <w:rsid w:val="006533BA"/>
    <w:rsid w:val="00653A31"/>
    <w:rsid w:val="0065782C"/>
    <w:rsid w:val="00661070"/>
    <w:rsid w:val="00663874"/>
    <w:rsid w:val="00664758"/>
    <w:rsid w:val="00665D2C"/>
    <w:rsid w:val="0066623B"/>
    <w:rsid w:val="00667FFA"/>
    <w:rsid w:val="00670512"/>
    <w:rsid w:val="00670A4A"/>
    <w:rsid w:val="006723D1"/>
    <w:rsid w:val="0067299A"/>
    <w:rsid w:val="006760CA"/>
    <w:rsid w:val="00676883"/>
    <w:rsid w:val="00676AEC"/>
    <w:rsid w:val="0068045F"/>
    <w:rsid w:val="00680BBC"/>
    <w:rsid w:val="00685C8A"/>
    <w:rsid w:val="0068718B"/>
    <w:rsid w:val="00687279"/>
    <w:rsid w:val="00692AD2"/>
    <w:rsid w:val="00694BCD"/>
    <w:rsid w:val="006957FB"/>
    <w:rsid w:val="006A298E"/>
    <w:rsid w:val="006A3F8A"/>
    <w:rsid w:val="006A416C"/>
    <w:rsid w:val="006A6642"/>
    <w:rsid w:val="006A74EC"/>
    <w:rsid w:val="006B08E0"/>
    <w:rsid w:val="006B0DB6"/>
    <w:rsid w:val="006B1753"/>
    <w:rsid w:val="006B2A6C"/>
    <w:rsid w:val="006B5C8A"/>
    <w:rsid w:val="006C21A3"/>
    <w:rsid w:val="006C333A"/>
    <w:rsid w:val="006C3B77"/>
    <w:rsid w:val="006C67C1"/>
    <w:rsid w:val="006D0752"/>
    <w:rsid w:val="006D1BE2"/>
    <w:rsid w:val="006D3D54"/>
    <w:rsid w:val="006E4AB2"/>
    <w:rsid w:val="006F39EB"/>
    <w:rsid w:val="006F66E4"/>
    <w:rsid w:val="006F6E51"/>
    <w:rsid w:val="006F7B9B"/>
    <w:rsid w:val="007012AC"/>
    <w:rsid w:val="00702A43"/>
    <w:rsid w:val="00702BA4"/>
    <w:rsid w:val="00703953"/>
    <w:rsid w:val="00704052"/>
    <w:rsid w:val="0070558A"/>
    <w:rsid w:val="00705B40"/>
    <w:rsid w:val="00706ECA"/>
    <w:rsid w:val="00707059"/>
    <w:rsid w:val="00707C2C"/>
    <w:rsid w:val="00713326"/>
    <w:rsid w:val="00715AD9"/>
    <w:rsid w:val="00715D47"/>
    <w:rsid w:val="00716046"/>
    <w:rsid w:val="00716719"/>
    <w:rsid w:val="00717C26"/>
    <w:rsid w:val="00720578"/>
    <w:rsid w:val="007210DF"/>
    <w:rsid w:val="007255A1"/>
    <w:rsid w:val="0073061F"/>
    <w:rsid w:val="00733F92"/>
    <w:rsid w:val="007362BD"/>
    <w:rsid w:val="0073733A"/>
    <w:rsid w:val="007406CF"/>
    <w:rsid w:val="00740E7C"/>
    <w:rsid w:val="007418E7"/>
    <w:rsid w:val="0074302D"/>
    <w:rsid w:val="00744AF7"/>
    <w:rsid w:val="0074536F"/>
    <w:rsid w:val="007468D4"/>
    <w:rsid w:val="0074710B"/>
    <w:rsid w:val="00747847"/>
    <w:rsid w:val="007509A4"/>
    <w:rsid w:val="007510F6"/>
    <w:rsid w:val="007521ED"/>
    <w:rsid w:val="00752ED4"/>
    <w:rsid w:val="007534B4"/>
    <w:rsid w:val="007539B6"/>
    <w:rsid w:val="00754695"/>
    <w:rsid w:val="00760F46"/>
    <w:rsid w:val="007621A4"/>
    <w:rsid w:val="00762D7A"/>
    <w:rsid w:val="0076329E"/>
    <w:rsid w:val="00766F1C"/>
    <w:rsid w:val="00773E38"/>
    <w:rsid w:val="00774BFA"/>
    <w:rsid w:val="00776FE1"/>
    <w:rsid w:val="007772C1"/>
    <w:rsid w:val="00777908"/>
    <w:rsid w:val="00777B61"/>
    <w:rsid w:val="007806B7"/>
    <w:rsid w:val="00790E05"/>
    <w:rsid w:val="007973E9"/>
    <w:rsid w:val="007A0687"/>
    <w:rsid w:val="007A35B7"/>
    <w:rsid w:val="007A53AB"/>
    <w:rsid w:val="007B0867"/>
    <w:rsid w:val="007B31B0"/>
    <w:rsid w:val="007B6615"/>
    <w:rsid w:val="007B6D47"/>
    <w:rsid w:val="007B7132"/>
    <w:rsid w:val="007C16CA"/>
    <w:rsid w:val="007C4678"/>
    <w:rsid w:val="007C4C49"/>
    <w:rsid w:val="007C7CD0"/>
    <w:rsid w:val="007D1AD5"/>
    <w:rsid w:val="007D3453"/>
    <w:rsid w:val="007D5246"/>
    <w:rsid w:val="007D6FD7"/>
    <w:rsid w:val="007D793C"/>
    <w:rsid w:val="007E0366"/>
    <w:rsid w:val="007E1623"/>
    <w:rsid w:val="007E204F"/>
    <w:rsid w:val="007E23F9"/>
    <w:rsid w:val="007E593D"/>
    <w:rsid w:val="007E7187"/>
    <w:rsid w:val="007F005A"/>
    <w:rsid w:val="007F0D10"/>
    <w:rsid w:val="007F321D"/>
    <w:rsid w:val="00800B06"/>
    <w:rsid w:val="00802C95"/>
    <w:rsid w:val="0080529B"/>
    <w:rsid w:val="008142B9"/>
    <w:rsid w:val="008143EA"/>
    <w:rsid w:val="00814658"/>
    <w:rsid w:val="0082176C"/>
    <w:rsid w:val="008217E7"/>
    <w:rsid w:val="008231B0"/>
    <w:rsid w:val="0082560F"/>
    <w:rsid w:val="008267F2"/>
    <w:rsid w:val="008314CB"/>
    <w:rsid w:val="00832E56"/>
    <w:rsid w:val="008347FF"/>
    <w:rsid w:val="008359DD"/>
    <w:rsid w:val="0083692B"/>
    <w:rsid w:val="00837E0D"/>
    <w:rsid w:val="008401F3"/>
    <w:rsid w:val="00840979"/>
    <w:rsid w:val="00842EE9"/>
    <w:rsid w:val="00844FE0"/>
    <w:rsid w:val="0084676A"/>
    <w:rsid w:val="00846CB9"/>
    <w:rsid w:val="00847A48"/>
    <w:rsid w:val="0085013A"/>
    <w:rsid w:val="008506FA"/>
    <w:rsid w:val="008514D2"/>
    <w:rsid w:val="00853048"/>
    <w:rsid w:val="00853098"/>
    <w:rsid w:val="00854DEC"/>
    <w:rsid w:val="00857B96"/>
    <w:rsid w:val="008605A9"/>
    <w:rsid w:val="008621A7"/>
    <w:rsid w:val="00862631"/>
    <w:rsid w:val="008634F8"/>
    <w:rsid w:val="00864DEB"/>
    <w:rsid w:val="00864FDC"/>
    <w:rsid w:val="00866A79"/>
    <w:rsid w:val="0086767F"/>
    <w:rsid w:val="0086794D"/>
    <w:rsid w:val="00870FD3"/>
    <w:rsid w:val="008800B6"/>
    <w:rsid w:val="00880F0E"/>
    <w:rsid w:val="0088167C"/>
    <w:rsid w:val="00884908"/>
    <w:rsid w:val="00886D8A"/>
    <w:rsid w:val="00890820"/>
    <w:rsid w:val="00895792"/>
    <w:rsid w:val="008A2099"/>
    <w:rsid w:val="008A4B09"/>
    <w:rsid w:val="008A5E7C"/>
    <w:rsid w:val="008A6473"/>
    <w:rsid w:val="008B0255"/>
    <w:rsid w:val="008B185B"/>
    <w:rsid w:val="008B20F0"/>
    <w:rsid w:val="008B2584"/>
    <w:rsid w:val="008B3495"/>
    <w:rsid w:val="008B367E"/>
    <w:rsid w:val="008B41E5"/>
    <w:rsid w:val="008B515D"/>
    <w:rsid w:val="008B6C03"/>
    <w:rsid w:val="008B6FA9"/>
    <w:rsid w:val="008C3BC1"/>
    <w:rsid w:val="008C4051"/>
    <w:rsid w:val="008C4683"/>
    <w:rsid w:val="008C783F"/>
    <w:rsid w:val="008D1190"/>
    <w:rsid w:val="008D2454"/>
    <w:rsid w:val="008D3F4D"/>
    <w:rsid w:val="008D40D4"/>
    <w:rsid w:val="008D4B6F"/>
    <w:rsid w:val="008E04A6"/>
    <w:rsid w:val="008E1B60"/>
    <w:rsid w:val="008E2FCC"/>
    <w:rsid w:val="008E33CB"/>
    <w:rsid w:val="008F0F88"/>
    <w:rsid w:val="008F15B0"/>
    <w:rsid w:val="008F2C31"/>
    <w:rsid w:val="008F4472"/>
    <w:rsid w:val="008F6A82"/>
    <w:rsid w:val="00900476"/>
    <w:rsid w:val="00902CAE"/>
    <w:rsid w:val="00903B6F"/>
    <w:rsid w:val="0090445B"/>
    <w:rsid w:val="00906825"/>
    <w:rsid w:val="00910BD0"/>
    <w:rsid w:val="00911773"/>
    <w:rsid w:val="009146D8"/>
    <w:rsid w:val="00921AE6"/>
    <w:rsid w:val="0092538D"/>
    <w:rsid w:val="009265B3"/>
    <w:rsid w:val="00926929"/>
    <w:rsid w:val="00927ED6"/>
    <w:rsid w:val="009332AC"/>
    <w:rsid w:val="009357A6"/>
    <w:rsid w:val="00935D4F"/>
    <w:rsid w:val="009363F1"/>
    <w:rsid w:val="00941ECC"/>
    <w:rsid w:val="00942991"/>
    <w:rsid w:val="00942CB6"/>
    <w:rsid w:val="0094389C"/>
    <w:rsid w:val="00944947"/>
    <w:rsid w:val="00944A48"/>
    <w:rsid w:val="00945AE8"/>
    <w:rsid w:val="00946F83"/>
    <w:rsid w:val="00950D6A"/>
    <w:rsid w:val="00950F6C"/>
    <w:rsid w:val="00952B0E"/>
    <w:rsid w:val="00953016"/>
    <w:rsid w:val="0095600D"/>
    <w:rsid w:val="00956C8D"/>
    <w:rsid w:val="0095771A"/>
    <w:rsid w:val="00957CEB"/>
    <w:rsid w:val="00961A4E"/>
    <w:rsid w:val="009621C0"/>
    <w:rsid w:val="00964547"/>
    <w:rsid w:val="00965AB9"/>
    <w:rsid w:val="00965F97"/>
    <w:rsid w:val="009668F4"/>
    <w:rsid w:val="00970B30"/>
    <w:rsid w:val="009732B5"/>
    <w:rsid w:val="00973D16"/>
    <w:rsid w:val="0097409A"/>
    <w:rsid w:val="00974611"/>
    <w:rsid w:val="00976010"/>
    <w:rsid w:val="00976A90"/>
    <w:rsid w:val="00977C2D"/>
    <w:rsid w:val="009823FB"/>
    <w:rsid w:val="0098412A"/>
    <w:rsid w:val="00985726"/>
    <w:rsid w:val="009867CA"/>
    <w:rsid w:val="009900C9"/>
    <w:rsid w:val="00990974"/>
    <w:rsid w:val="00996217"/>
    <w:rsid w:val="00997A59"/>
    <w:rsid w:val="009A125D"/>
    <w:rsid w:val="009A434F"/>
    <w:rsid w:val="009A5CCB"/>
    <w:rsid w:val="009A72E1"/>
    <w:rsid w:val="009B1D4C"/>
    <w:rsid w:val="009B7DE9"/>
    <w:rsid w:val="009C3E03"/>
    <w:rsid w:val="009C653C"/>
    <w:rsid w:val="009D195A"/>
    <w:rsid w:val="009D2C57"/>
    <w:rsid w:val="009E0AA8"/>
    <w:rsid w:val="009E0E43"/>
    <w:rsid w:val="009E3D95"/>
    <w:rsid w:val="009E413A"/>
    <w:rsid w:val="009E5283"/>
    <w:rsid w:val="009E6A78"/>
    <w:rsid w:val="009F042F"/>
    <w:rsid w:val="009F2C2B"/>
    <w:rsid w:val="009F477A"/>
    <w:rsid w:val="009F5837"/>
    <w:rsid w:val="009F6725"/>
    <w:rsid w:val="009F6E85"/>
    <w:rsid w:val="009F759A"/>
    <w:rsid w:val="00A00D28"/>
    <w:rsid w:val="00A030DE"/>
    <w:rsid w:val="00A0530B"/>
    <w:rsid w:val="00A0580D"/>
    <w:rsid w:val="00A06914"/>
    <w:rsid w:val="00A073A6"/>
    <w:rsid w:val="00A10617"/>
    <w:rsid w:val="00A12823"/>
    <w:rsid w:val="00A13346"/>
    <w:rsid w:val="00A13813"/>
    <w:rsid w:val="00A145FC"/>
    <w:rsid w:val="00A16603"/>
    <w:rsid w:val="00A208F4"/>
    <w:rsid w:val="00A23286"/>
    <w:rsid w:val="00A304FC"/>
    <w:rsid w:val="00A3250F"/>
    <w:rsid w:val="00A37466"/>
    <w:rsid w:val="00A40EAB"/>
    <w:rsid w:val="00A41A6C"/>
    <w:rsid w:val="00A46B82"/>
    <w:rsid w:val="00A47CD1"/>
    <w:rsid w:val="00A53885"/>
    <w:rsid w:val="00A53F2A"/>
    <w:rsid w:val="00A54EC7"/>
    <w:rsid w:val="00A55C86"/>
    <w:rsid w:val="00A57B70"/>
    <w:rsid w:val="00A60CAB"/>
    <w:rsid w:val="00A61CD1"/>
    <w:rsid w:val="00A622A6"/>
    <w:rsid w:val="00A634ED"/>
    <w:rsid w:val="00A6459F"/>
    <w:rsid w:val="00A6774E"/>
    <w:rsid w:val="00A677A1"/>
    <w:rsid w:val="00A7043F"/>
    <w:rsid w:val="00A70571"/>
    <w:rsid w:val="00A70D8A"/>
    <w:rsid w:val="00A73DC3"/>
    <w:rsid w:val="00A75274"/>
    <w:rsid w:val="00A75842"/>
    <w:rsid w:val="00A758F3"/>
    <w:rsid w:val="00A76E0D"/>
    <w:rsid w:val="00A80BDC"/>
    <w:rsid w:val="00A841A8"/>
    <w:rsid w:val="00A86A64"/>
    <w:rsid w:val="00A90D4E"/>
    <w:rsid w:val="00A919C2"/>
    <w:rsid w:val="00A937A4"/>
    <w:rsid w:val="00A97AB7"/>
    <w:rsid w:val="00AA7B2D"/>
    <w:rsid w:val="00AB071C"/>
    <w:rsid w:val="00AB0A0E"/>
    <w:rsid w:val="00AB3DAB"/>
    <w:rsid w:val="00AB50DE"/>
    <w:rsid w:val="00AC2D23"/>
    <w:rsid w:val="00AC36FB"/>
    <w:rsid w:val="00AC65C7"/>
    <w:rsid w:val="00AD0FCD"/>
    <w:rsid w:val="00AD1C5E"/>
    <w:rsid w:val="00AD1DCE"/>
    <w:rsid w:val="00AD2AAD"/>
    <w:rsid w:val="00AD3763"/>
    <w:rsid w:val="00AD469D"/>
    <w:rsid w:val="00AD4E98"/>
    <w:rsid w:val="00AD5E29"/>
    <w:rsid w:val="00AD71E5"/>
    <w:rsid w:val="00AD725C"/>
    <w:rsid w:val="00AD763B"/>
    <w:rsid w:val="00AE0D3B"/>
    <w:rsid w:val="00AE2EB3"/>
    <w:rsid w:val="00AE4490"/>
    <w:rsid w:val="00AE5782"/>
    <w:rsid w:val="00AF2863"/>
    <w:rsid w:val="00AF4A37"/>
    <w:rsid w:val="00AF4DF5"/>
    <w:rsid w:val="00AF6920"/>
    <w:rsid w:val="00AF69C4"/>
    <w:rsid w:val="00AF73D6"/>
    <w:rsid w:val="00AF7754"/>
    <w:rsid w:val="00B037B3"/>
    <w:rsid w:val="00B04279"/>
    <w:rsid w:val="00B057BC"/>
    <w:rsid w:val="00B069CE"/>
    <w:rsid w:val="00B12544"/>
    <w:rsid w:val="00B13CD1"/>
    <w:rsid w:val="00B154D6"/>
    <w:rsid w:val="00B15D06"/>
    <w:rsid w:val="00B1753E"/>
    <w:rsid w:val="00B17DDD"/>
    <w:rsid w:val="00B2119F"/>
    <w:rsid w:val="00B2242D"/>
    <w:rsid w:val="00B22607"/>
    <w:rsid w:val="00B244E6"/>
    <w:rsid w:val="00B264A1"/>
    <w:rsid w:val="00B26596"/>
    <w:rsid w:val="00B26A8C"/>
    <w:rsid w:val="00B27138"/>
    <w:rsid w:val="00B30BE8"/>
    <w:rsid w:val="00B326FC"/>
    <w:rsid w:val="00B3317E"/>
    <w:rsid w:val="00B3534F"/>
    <w:rsid w:val="00B36B80"/>
    <w:rsid w:val="00B374A3"/>
    <w:rsid w:val="00B40955"/>
    <w:rsid w:val="00B413C4"/>
    <w:rsid w:val="00B424EB"/>
    <w:rsid w:val="00B43C13"/>
    <w:rsid w:val="00B444D0"/>
    <w:rsid w:val="00B44A14"/>
    <w:rsid w:val="00B44F94"/>
    <w:rsid w:val="00B473F1"/>
    <w:rsid w:val="00B503C3"/>
    <w:rsid w:val="00B5104E"/>
    <w:rsid w:val="00B53F1D"/>
    <w:rsid w:val="00B5754C"/>
    <w:rsid w:val="00B57C8E"/>
    <w:rsid w:val="00B6379D"/>
    <w:rsid w:val="00B66A70"/>
    <w:rsid w:val="00B6752A"/>
    <w:rsid w:val="00B67E0A"/>
    <w:rsid w:val="00B70029"/>
    <w:rsid w:val="00B716DA"/>
    <w:rsid w:val="00B72548"/>
    <w:rsid w:val="00B75D1B"/>
    <w:rsid w:val="00B7613A"/>
    <w:rsid w:val="00B802A0"/>
    <w:rsid w:val="00B8038C"/>
    <w:rsid w:val="00B8150F"/>
    <w:rsid w:val="00B82232"/>
    <w:rsid w:val="00B87924"/>
    <w:rsid w:val="00B9060E"/>
    <w:rsid w:val="00B92F86"/>
    <w:rsid w:val="00B937D7"/>
    <w:rsid w:val="00B952B6"/>
    <w:rsid w:val="00B96A17"/>
    <w:rsid w:val="00B97F54"/>
    <w:rsid w:val="00BA200B"/>
    <w:rsid w:val="00BA253D"/>
    <w:rsid w:val="00BA2F99"/>
    <w:rsid w:val="00BA55F4"/>
    <w:rsid w:val="00BB02A5"/>
    <w:rsid w:val="00BB4CCE"/>
    <w:rsid w:val="00BB4E1B"/>
    <w:rsid w:val="00BB4F22"/>
    <w:rsid w:val="00BB547B"/>
    <w:rsid w:val="00BB5A85"/>
    <w:rsid w:val="00BB7EFA"/>
    <w:rsid w:val="00BC0F7B"/>
    <w:rsid w:val="00BC2CB8"/>
    <w:rsid w:val="00BC39D8"/>
    <w:rsid w:val="00BD32BE"/>
    <w:rsid w:val="00BD40AA"/>
    <w:rsid w:val="00BD4699"/>
    <w:rsid w:val="00BD4F2A"/>
    <w:rsid w:val="00BD5DF8"/>
    <w:rsid w:val="00BD6D8C"/>
    <w:rsid w:val="00BD72B4"/>
    <w:rsid w:val="00BE0BDA"/>
    <w:rsid w:val="00BE5B2B"/>
    <w:rsid w:val="00BE6016"/>
    <w:rsid w:val="00BE644E"/>
    <w:rsid w:val="00BE6913"/>
    <w:rsid w:val="00BE714E"/>
    <w:rsid w:val="00BE793E"/>
    <w:rsid w:val="00BF2FAC"/>
    <w:rsid w:val="00BF4D94"/>
    <w:rsid w:val="00BF6663"/>
    <w:rsid w:val="00BF76DA"/>
    <w:rsid w:val="00C034D2"/>
    <w:rsid w:val="00C04511"/>
    <w:rsid w:val="00C06ED1"/>
    <w:rsid w:val="00C10AB1"/>
    <w:rsid w:val="00C11CED"/>
    <w:rsid w:val="00C14747"/>
    <w:rsid w:val="00C20BAF"/>
    <w:rsid w:val="00C20EB4"/>
    <w:rsid w:val="00C21E64"/>
    <w:rsid w:val="00C21F3B"/>
    <w:rsid w:val="00C2269D"/>
    <w:rsid w:val="00C2464F"/>
    <w:rsid w:val="00C27962"/>
    <w:rsid w:val="00C3149D"/>
    <w:rsid w:val="00C31B78"/>
    <w:rsid w:val="00C34EB4"/>
    <w:rsid w:val="00C36501"/>
    <w:rsid w:val="00C4362D"/>
    <w:rsid w:val="00C443CE"/>
    <w:rsid w:val="00C4716C"/>
    <w:rsid w:val="00C5090E"/>
    <w:rsid w:val="00C5123D"/>
    <w:rsid w:val="00C51301"/>
    <w:rsid w:val="00C51576"/>
    <w:rsid w:val="00C521E7"/>
    <w:rsid w:val="00C52E62"/>
    <w:rsid w:val="00C53BF4"/>
    <w:rsid w:val="00C56A7D"/>
    <w:rsid w:val="00C56DD4"/>
    <w:rsid w:val="00C57DE8"/>
    <w:rsid w:val="00C614A0"/>
    <w:rsid w:val="00C65F7D"/>
    <w:rsid w:val="00C662BD"/>
    <w:rsid w:val="00C66643"/>
    <w:rsid w:val="00C73BE4"/>
    <w:rsid w:val="00C748BB"/>
    <w:rsid w:val="00C77D4D"/>
    <w:rsid w:val="00C8018D"/>
    <w:rsid w:val="00C82C44"/>
    <w:rsid w:val="00C87781"/>
    <w:rsid w:val="00C902C0"/>
    <w:rsid w:val="00C915E7"/>
    <w:rsid w:val="00C92A4E"/>
    <w:rsid w:val="00C92DCA"/>
    <w:rsid w:val="00C92E8A"/>
    <w:rsid w:val="00C95631"/>
    <w:rsid w:val="00CA0052"/>
    <w:rsid w:val="00CA1EA0"/>
    <w:rsid w:val="00CA3A7B"/>
    <w:rsid w:val="00CA46BC"/>
    <w:rsid w:val="00CA5574"/>
    <w:rsid w:val="00CB008F"/>
    <w:rsid w:val="00CB10B8"/>
    <w:rsid w:val="00CB1AEB"/>
    <w:rsid w:val="00CC05BE"/>
    <w:rsid w:val="00CC1284"/>
    <w:rsid w:val="00CC2E81"/>
    <w:rsid w:val="00CC58AF"/>
    <w:rsid w:val="00CC6460"/>
    <w:rsid w:val="00CC6F0B"/>
    <w:rsid w:val="00CC7709"/>
    <w:rsid w:val="00CD0239"/>
    <w:rsid w:val="00CD235D"/>
    <w:rsid w:val="00CD2939"/>
    <w:rsid w:val="00CD6EE7"/>
    <w:rsid w:val="00CD7C6E"/>
    <w:rsid w:val="00CE04EB"/>
    <w:rsid w:val="00CE1087"/>
    <w:rsid w:val="00CE219D"/>
    <w:rsid w:val="00CE23A9"/>
    <w:rsid w:val="00CE2702"/>
    <w:rsid w:val="00CE29CA"/>
    <w:rsid w:val="00CE2AA6"/>
    <w:rsid w:val="00CE2F91"/>
    <w:rsid w:val="00CE316B"/>
    <w:rsid w:val="00CE48D1"/>
    <w:rsid w:val="00CE4CA2"/>
    <w:rsid w:val="00CF0A6C"/>
    <w:rsid w:val="00CF23C8"/>
    <w:rsid w:val="00CF2E55"/>
    <w:rsid w:val="00CF4965"/>
    <w:rsid w:val="00CF503D"/>
    <w:rsid w:val="00CF55B8"/>
    <w:rsid w:val="00CF64A3"/>
    <w:rsid w:val="00D00C1D"/>
    <w:rsid w:val="00D03168"/>
    <w:rsid w:val="00D03C7D"/>
    <w:rsid w:val="00D049D6"/>
    <w:rsid w:val="00D04A57"/>
    <w:rsid w:val="00D067F6"/>
    <w:rsid w:val="00D06C5E"/>
    <w:rsid w:val="00D120B9"/>
    <w:rsid w:val="00D13256"/>
    <w:rsid w:val="00D155B2"/>
    <w:rsid w:val="00D15D30"/>
    <w:rsid w:val="00D15D5A"/>
    <w:rsid w:val="00D17179"/>
    <w:rsid w:val="00D20270"/>
    <w:rsid w:val="00D212B5"/>
    <w:rsid w:val="00D2167B"/>
    <w:rsid w:val="00D25F4F"/>
    <w:rsid w:val="00D27008"/>
    <w:rsid w:val="00D27434"/>
    <w:rsid w:val="00D27F0B"/>
    <w:rsid w:val="00D31142"/>
    <w:rsid w:val="00D32DD0"/>
    <w:rsid w:val="00D336CC"/>
    <w:rsid w:val="00D34529"/>
    <w:rsid w:val="00D42636"/>
    <w:rsid w:val="00D4312C"/>
    <w:rsid w:val="00D4351E"/>
    <w:rsid w:val="00D455C5"/>
    <w:rsid w:val="00D456EB"/>
    <w:rsid w:val="00D46C28"/>
    <w:rsid w:val="00D46D8A"/>
    <w:rsid w:val="00D50C86"/>
    <w:rsid w:val="00D51ADB"/>
    <w:rsid w:val="00D51CA8"/>
    <w:rsid w:val="00D52D7E"/>
    <w:rsid w:val="00D5428F"/>
    <w:rsid w:val="00D55D79"/>
    <w:rsid w:val="00D577EC"/>
    <w:rsid w:val="00D62313"/>
    <w:rsid w:val="00D63309"/>
    <w:rsid w:val="00D64525"/>
    <w:rsid w:val="00D65253"/>
    <w:rsid w:val="00D668A3"/>
    <w:rsid w:val="00D67EF4"/>
    <w:rsid w:val="00D7036C"/>
    <w:rsid w:val="00D71B42"/>
    <w:rsid w:val="00D721E7"/>
    <w:rsid w:val="00D73337"/>
    <w:rsid w:val="00D81AE8"/>
    <w:rsid w:val="00D822CA"/>
    <w:rsid w:val="00D849E9"/>
    <w:rsid w:val="00D902B1"/>
    <w:rsid w:val="00D90BB6"/>
    <w:rsid w:val="00D9130C"/>
    <w:rsid w:val="00D9190B"/>
    <w:rsid w:val="00D92238"/>
    <w:rsid w:val="00D9303F"/>
    <w:rsid w:val="00D932E0"/>
    <w:rsid w:val="00D93416"/>
    <w:rsid w:val="00D9376B"/>
    <w:rsid w:val="00D95CCE"/>
    <w:rsid w:val="00D960D2"/>
    <w:rsid w:val="00DA283B"/>
    <w:rsid w:val="00DA2A0D"/>
    <w:rsid w:val="00DA3554"/>
    <w:rsid w:val="00DA35B3"/>
    <w:rsid w:val="00DA4DA2"/>
    <w:rsid w:val="00DA6E9E"/>
    <w:rsid w:val="00DB14FB"/>
    <w:rsid w:val="00DB2B54"/>
    <w:rsid w:val="00DB43B3"/>
    <w:rsid w:val="00DB58AA"/>
    <w:rsid w:val="00DB64F7"/>
    <w:rsid w:val="00DB76BC"/>
    <w:rsid w:val="00DC1FFC"/>
    <w:rsid w:val="00DC240E"/>
    <w:rsid w:val="00DC273F"/>
    <w:rsid w:val="00DC2A88"/>
    <w:rsid w:val="00DC4647"/>
    <w:rsid w:val="00DC4F9A"/>
    <w:rsid w:val="00DC514B"/>
    <w:rsid w:val="00DC6613"/>
    <w:rsid w:val="00DD1C49"/>
    <w:rsid w:val="00DD2FC0"/>
    <w:rsid w:val="00DD5D2F"/>
    <w:rsid w:val="00DE348E"/>
    <w:rsid w:val="00DF31A0"/>
    <w:rsid w:val="00DF7F9D"/>
    <w:rsid w:val="00E01561"/>
    <w:rsid w:val="00E01BB9"/>
    <w:rsid w:val="00E05C32"/>
    <w:rsid w:val="00E10C59"/>
    <w:rsid w:val="00E122BF"/>
    <w:rsid w:val="00E12F34"/>
    <w:rsid w:val="00E13644"/>
    <w:rsid w:val="00E13E59"/>
    <w:rsid w:val="00E14053"/>
    <w:rsid w:val="00E144BA"/>
    <w:rsid w:val="00E146B8"/>
    <w:rsid w:val="00E15099"/>
    <w:rsid w:val="00E1702A"/>
    <w:rsid w:val="00E1745C"/>
    <w:rsid w:val="00E21393"/>
    <w:rsid w:val="00E21568"/>
    <w:rsid w:val="00E2305B"/>
    <w:rsid w:val="00E25209"/>
    <w:rsid w:val="00E25728"/>
    <w:rsid w:val="00E25903"/>
    <w:rsid w:val="00E27A67"/>
    <w:rsid w:val="00E31434"/>
    <w:rsid w:val="00E33239"/>
    <w:rsid w:val="00E338F2"/>
    <w:rsid w:val="00E36E4E"/>
    <w:rsid w:val="00E41C3B"/>
    <w:rsid w:val="00E42376"/>
    <w:rsid w:val="00E44CDC"/>
    <w:rsid w:val="00E44FF7"/>
    <w:rsid w:val="00E4703E"/>
    <w:rsid w:val="00E528DA"/>
    <w:rsid w:val="00E566FA"/>
    <w:rsid w:val="00E57EA3"/>
    <w:rsid w:val="00E60F52"/>
    <w:rsid w:val="00E62705"/>
    <w:rsid w:val="00E63750"/>
    <w:rsid w:val="00E63FFA"/>
    <w:rsid w:val="00E6434F"/>
    <w:rsid w:val="00E64982"/>
    <w:rsid w:val="00E65156"/>
    <w:rsid w:val="00E70566"/>
    <w:rsid w:val="00E70F60"/>
    <w:rsid w:val="00E7272B"/>
    <w:rsid w:val="00E72B9A"/>
    <w:rsid w:val="00E73FDF"/>
    <w:rsid w:val="00E758B2"/>
    <w:rsid w:val="00E75B62"/>
    <w:rsid w:val="00E77958"/>
    <w:rsid w:val="00E779DC"/>
    <w:rsid w:val="00E80810"/>
    <w:rsid w:val="00E90ABB"/>
    <w:rsid w:val="00E9202A"/>
    <w:rsid w:val="00E92139"/>
    <w:rsid w:val="00E92960"/>
    <w:rsid w:val="00E93213"/>
    <w:rsid w:val="00E935E9"/>
    <w:rsid w:val="00E94AEB"/>
    <w:rsid w:val="00E9619E"/>
    <w:rsid w:val="00E96714"/>
    <w:rsid w:val="00E97A0F"/>
    <w:rsid w:val="00E97D93"/>
    <w:rsid w:val="00EA092C"/>
    <w:rsid w:val="00EA1513"/>
    <w:rsid w:val="00EA408E"/>
    <w:rsid w:val="00EB19D5"/>
    <w:rsid w:val="00EB2F58"/>
    <w:rsid w:val="00EB482F"/>
    <w:rsid w:val="00EB696A"/>
    <w:rsid w:val="00EC2486"/>
    <w:rsid w:val="00EC29AF"/>
    <w:rsid w:val="00EC58B1"/>
    <w:rsid w:val="00EC72EA"/>
    <w:rsid w:val="00ED2758"/>
    <w:rsid w:val="00ED4FC5"/>
    <w:rsid w:val="00ED6BD5"/>
    <w:rsid w:val="00ED724E"/>
    <w:rsid w:val="00ED7275"/>
    <w:rsid w:val="00EE03BC"/>
    <w:rsid w:val="00EE5A1A"/>
    <w:rsid w:val="00EE7A59"/>
    <w:rsid w:val="00EF3248"/>
    <w:rsid w:val="00EF7FEE"/>
    <w:rsid w:val="00F00183"/>
    <w:rsid w:val="00F00774"/>
    <w:rsid w:val="00F01C2E"/>
    <w:rsid w:val="00F03818"/>
    <w:rsid w:val="00F03A65"/>
    <w:rsid w:val="00F052C0"/>
    <w:rsid w:val="00F11C42"/>
    <w:rsid w:val="00F11E7F"/>
    <w:rsid w:val="00F125B1"/>
    <w:rsid w:val="00F12CE9"/>
    <w:rsid w:val="00F164E0"/>
    <w:rsid w:val="00F27218"/>
    <w:rsid w:val="00F276CF"/>
    <w:rsid w:val="00F30BD0"/>
    <w:rsid w:val="00F3197D"/>
    <w:rsid w:val="00F331E2"/>
    <w:rsid w:val="00F3443D"/>
    <w:rsid w:val="00F35381"/>
    <w:rsid w:val="00F35BC9"/>
    <w:rsid w:val="00F369C9"/>
    <w:rsid w:val="00F36D55"/>
    <w:rsid w:val="00F401C7"/>
    <w:rsid w:val="00F527BC"/>
    <w:rsid w:val="00F537C3"/>
    <w:rsid w:val="00F5386D"/>
    <w:rsid w:val="00F53B5D"/>
    <w:rsid w:val="00F55566"/>
    <w:rsid w:val="00F57AD0"/>
    <w:rsid w:val="00F601BB"/>
    <w:rsid w:val="00F618DC"/>
    <w:rsid w:val="00F62B44"/>
    <w:rsid w:val="00F6302E"/>
    <w:rsid w:val="00F63D80"/>
    <w:rsid w:val="00F643FA"/>
    <w:rsid w:val="00F6715A"/>
    <w:rsid w:val="00F678ED"/>
    <w:rsid w:val="00F71E48"/>
    <w:rsid w:val="00F72161"/>
    <w:rsid w:val="00F74688"/>
    <w:rsid w:val="00F7509C"/>
    <w:rsid w:val="00F7729E"/>
    <w:rsid w:val="00F82648"/>
    <w:rsid w:val="00F82C4D"/>
    <w:rsid w:val="00F85102"/>
    <w:rsid w:val="00F8520D"/>
    <w:rsid w:val="00F8767E"/>
    <w:rsid w:val="00F90178"/>
    <w:rsid w:val="00F9280C"/>
    <w:rsid w:val="00F9299A"/>
    <w:rsid w:val="00F948AA"/>
    <w:rsid w:val="00F94F9E"/>
    <w:rsid w:val="00F97F16"/>
    <w:rsid w:val="00FA1E0D"/>
    <w:rsid w:val="00FA76FA"/>
    <w:rsid w:val="00FB06B1"/>
    <w:rsid w:val="00FB2A12"/>
    <w:rsid w:val="00FB44D7"/>
    <w:rsid w:val="00FB4BF7"/>
    <w:rsid w:val="00FB7012"/>
    <w:rsid w:val="00FC1E02"/>
    <w:rsid w:val="00FC58D9"/>
    <w:rsid w:val="00FC668E"/>
    <w:rsid w:val="00FC6FBE"/>
    <w:rsid w:val="00FD114B"/>
    <w:rsid w:val="00FD199A"/>
    <w:rsid w:val="00FE34F5"/>
    <w:rsid w:val="00FE4B32"/>
    <w:rsid w:val="00FE5A10"/>
    <w:rsid w:val="00FF35F2"/>
    <w:rsid w:val="00FF3DF9"/>
    <w:rsid w:val="00FF3F8D"/>
    <w:rsid w:val="00FF4486"/>
    <w:rsid w:val="00FF491A"/>
    <w:rsid w:val="00FF55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61F"/>
  </w:style>
  <w:style w:type="paragraph" w:styleId="Ttulo1">
    <w:name w:val="heading 1"/>
    <w:basedOn w:val="Normal"/>
    <w:next w:val="Normal"/>
    <w:link w:val="Ttulo1Car"/>
    <w:uiPriority w:val="9"/>
    <w:qFormat/>
    <w:rsid w:val="007509A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qFormat/>
    <w:rsid w:val="0073061F"/>
    <w:pPr>
      <w:keepNext/>
      <w:spacing w:after="0" w:line="240" w:lineRule="auto"/>
      <w:jc w:val="both"/>
      <w:outlineLvl w:val="1"/>
    </w:pPr>
    <w:rPr>
      <w:rFonts w:ascii="Times New Roman" w:eastAsia="Times New Roman" w:hAnsi="Times New Roman" w:cs="Times New Roman"/>
      <w:b/>
      <w:bCs/>
      <w:sz w:val="24"/>
      <w:szCs w:val="24"/>
      <w:lang w:val="en-US" w:eastAsia="es-ES"/>
    </w:rPr>
  </w:style>
  <w:style w:type="paragraph" w:styleId="Ttulo3">
    <w:name w:val="heading 3"/>
    <w:basedOn w:val="Normal"/>
    <w:next w:val="Normal"/>
    <w:link w:val="Ttulo3Car"/>
    <w:uiPriority w:val="9"/>
    <w:semiHidden/>
    <w:unhideWhenUsed/>
    <w:qFormat/>
    <w:rsid w:val="00F948AA"/>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7509A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3061F"/>
    <w:rPr>
      <w:rFonts w:ascii="Times New Roman" w:eastAsia="Times New Roman" w:hAnsi="Times New Roman" w:cs="Times New Roman"/>
      <w:b/>
      <w:bCs/>
      <w:sz w:val="24"/>
      <w:szCs w:val="24"/>
      <w:lang w:val="en-US" w:eastAsia="es-ES"/>
    </w:rPr>
  </w:style>
  <w:style w:type="paragraph" w:styleId="Textodeglobo">
    <w:name w:val="Balloon Text"/>
    <w:basedOn w:val="Normal"/>
    <w:link w:val="TextodegloboCar"/>
    <w:uiPriority w:val="99"/>
    <w:semiHidden/>
    <w:unhideWhenUsed/>
    <w:rsid w:val="00C365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6501"/>
    <w:rPr>
      <w:rFonts w:ascii="Tahoma" w:hAnsi="Tahoma" w:cs="Tahoma"/>
      <w:sz w:val="16"/>
      <w:szCs w:val="16"/>
    </w:rPr>
  </w:style>
  <w:style w:type="table" w:styleId="Tablaconcuadrcula">
    <w:name w:val="Table Grid"/>
    <w:basedOn w:val="Tablanormal"/>
    <w:uiPriority w:val="39"/>
    <w:rsid w:val="00737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240556"/>
    <w:pPr>
      <w:spacing w:line="240" w:lineRule="auto"/>
    </w:pPr>
    <w:rPr>
      <w:sz w:val="20"/>
      <w:szCs w:val="20"/>
    </w:rPr>
  </w:style>
  <w:style w:type="character" w:customStyle="1" w:styleId="TextocomentarioCar">
    <w:name w:val="Texto comentario Car"/>
    <w:basedOn w:val="Fuentedeprrafopredeter"/>
    <w:link w:val="Textocomentario"/>
    <w:uiPriority w:val="99"/>
    <w:rsid w:val="00240556"/>
    <w:rPr>
      <w:sz w:val="20"/>
      <w:szCs w:val="20"/>
    </w:rPr>
  </w:style>
  <w:style w:type="paragraph" w:styleId="Epgrafe">
    <w:name w:val="caption"/>
    <w:basedOn w:val="Normal"/>
    <w:next w:val="Normal"/>
    <w:uiPriority w:val="35"/>
    <w:unhideWhenUsed/>
    <w:qFormat/>
    <w:rsid w:val="00C52E62"/>
    <w:pPr>
      <w:spacing w:after="200" w:line="240" w:lineRule="auto"/>
    </w:pPr>
    <w:rPr>
      <w:i/>
      <w:iCs/>
      <w:color w:val="44546A" w:themeColor="text2"/>
      <w:sz w:val="18"/>
      <w:szCs w:val="18"/>
    </w:rPr>
  </w:style>
  <w:style w:type="paragraph" w:styleId="HTMLconformatoprevio">
    <w:name w:val="HTML Preformatted"/>
    <w:basedOn w:val="Normal"/>
    <w:link w:val="HTMLconformatoprevioCar"/>
    <w:uiPriority w:val="99"/>
    <w:semiHidden/>
    <w:unhideWhenUsed/>
    <w:rsid w:val="00BA2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A253D"/>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C521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21E7"/>
  </w:style>
  <w:style w:type="paragraph" w:styleId="Piedepgina">
    <w:name w:val="footer"/>
    <w:basedOn w:val="Normal"/>
    <w:link w:val="PiedepginaCar"/>
    <w:uiPriority w:val="99"/>
    <w:unhideWhenUsed/>
    <w:rsid w:val="00C521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21E7"/>
  </w:style>
  <w:style w:type="character" w:styleId="Nmerodelnea">
    <w:name w:val="line number"/>
    <w:basedOn w:val="Fuentedeprrafopredeter"/>
    <w:uiPriority w:val="99"/>
    <w:semiHidden/>
    <w:unhideWhenUsed/>
    <w:rsid w:val="002654B9"/>
  </w:style>
  <w:style w:type="character" w:styleId="Refdecomentario">
    <w:name w:val="annotation reference"/>
    <w:basedOn w:val="Fuentedeprrafopredeter"/>
    <w:uiPriority w:val="99"/>
    <w:semiHidden/>
    <w:unhideWhenUsed/>
    <w:rsid w:val="00E97A0F"/>
    <w:rPr>
      <w:sz w:val="16"/>
      <w:szCs w:val="16"/>
    </w:rPr>
  </w:style>
  <w:style w:type="paragraph" w:styleId="Asuntodelcomentario">
    <w:name w:val="annotation subject"/>
    <w:basedOn w:val="Textocomentario"/>
    <w:next w:val="Textocomentario"/>
    <w:link w:val="AsuntodelcomentarioCar"/>
    <w:uiPriority w:val="99"/>
    <w:semiHidden/>
    <w:unhideWhenUsed/>
    <w:rsid w:val="00E97A0F"/>
    <w:rPr>
      <w:b/>
      <w:bCs/>
    </w:rPr>
  </w:style>
  <w:style w:type="character" w:customStyle="1" w:styleId="AsuntodelcomentarioCar">
    <w:name w:val="Asunto del comentario Car"/>
    <w:basedOn w:val="TextocomentarioCar"/>
    <w:link w:val="Asuntodelcomentario"/>
    <w:uiPriority w:val="99"/>
    <w:semiHidden/>
    <w:rsid w:val="00E97A0F"/>
    <w:rPr>
      <w:b/>
      <w:bCs/>
      <w:sz w:val="20"/>
      <w:szCs w:val="20"/>
    </w:rPr>
  </w:style>
  <w:style w:type="paragraph" w:styleId="Prrafodelista">
    <w:name w:val="List Paragraph"/>
    <w:basedOn w:val="Normal"/>
    <w:uiPriority w:val="34"/>
    <w:qFormat/>
    <w:rsid w:val="00170B55"/>
    <w:pPr>
      <w:ind w:left="720"/>
      <w:contextualSpacing/>
    </w:pPr>
  </w:style>
  <w:style w:type="paragraph" w:styleId="NormalWeb">
    <w:name w:val="Normal (Web)"/>
    <w:basedOn w:val="Normal"/>
    <w:uiPriority w:val="99"/>
    <w:unhideWhenUsed/>
    <w:rsid w:val="008314CB"/>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Textoennegrita">
    <w:name w:val="Strong"/>
    <w:basedOn w:val="Fuentedeprrafopredeter"/>
    <w:uiPriority w:val="22"/>
    <w:qFormat/>
    <w:rsid w:val="00A23286"/>
    <w:rPr>
      <w:b/>
      <w:bCs/>
    </w:rPr>
  </w:style>
  <w:style w:type="character" w:styleId="nfasis">
    <w:name w:val="Emphasis"/>
    <w:basedOn w:val="Fuentedeprrafopredeter"/>
    <w:uiPriority w:val="20"/>
    <w:qFormat/>
    <w:rsid w:val="00F948AA"/>
    <w:rPr>
      <w:i/>
      <w:iCs/>
    </w:rPr>
  </w:style>
  <w:style w:type="character" w:styleId="Hipervnculo">
    <w:name w:val="Hyperlink"/>
    <w:basedOn w:val="Fuentedeprrafopredeter"/>
    <w:uiPriority w:val="99"/>
    <w:unhideWhenUsed/>
    <w:rsid w:val="00F948AA"/>
    <w:rPr>
      <w:color w:val="0563C1" w:themeColor="hyperlink"/>
      <w:u w:val="single"/>
    </w:rPr>
  </w:style>
  <w:style w:type="character" w:customStyle="1" w:styleId="Ttulo3Car">
    <w:name w:val="Título 3 Car"/>
    <w:basedOn w:val="Fuentedeprrafopredeter"/>
    <w:link w:val="Ttulo3"/>
    <w:uiPriority w:val="9"/>
    <w:semiHidden/>
    <w:rsid w:val="00F948AA"/>
    <w:rPr>
      <w:rFonts w:asciiTheme="majorHAnsi" w:eastAsiaTheme="majorEastAsia" w:hAnsiTheme="majorHAnsi" w:cstheme="majorBidi"/>
      <w:b/>
      <w:bCs/>
      <w:color w:val="5B9BD5" w:themeColor="accent1"/>
    </w:rPr>
  </w:style>
  <w:style w:type="character" w:customStyle="1" w:styleId="Ttulo1Car">
    <w:name w:val="Título 1 Car"/>
    <w:basedOn w:val="Fuentedeprrafopredeter"/>
    <w:link w:val="Ttulo1"/>
    <w:uiPriority w:val="9"/>
    <w:rsid w:val="007509A4"/>
    <w:rPr>
      <w:rFonts w:asciiTheme="majorHAnsi" w:eastAsiaTheme="majorEastAsia" w:hAnsiTheme="majorHAnsi" w:cstheme="majorBidi"/>
      <w:b/>
      <w:bCs/>
      <w:color w:val="2E74B5" w:themeColor="accent1" w:themeShade="BF"/>
      <w:sz w:val="28"/>
      <w:szCs w:val="28"/>
    </w:rPr>
  </w:style>
  <w:style w:type="character" w:customStyle="1" w:styleId="highlight">
    <w:name w:val="highlight"/>
    <w:basedOn w:val="Fuentedeprrafopredeter"/>
    <w:rsid w:val="007509A4"/>
  </w:style>
  <w:style w:type="character" w:customStyle="1" w:styleId="ui-ncbitoggler-master-text">
    <w:name w:val="ui-ncbitoggler-master-text"/>
    <w:basedOn w:val="Fuentedeprrafopredeter"/>
    <w:rsid w:val="007509A4"/>
  </w:style>
  <w:style w:type="character" w:customStyle="1" w:styleId="Ttulo4Car">
    <w:name w:val="Título 4 Car"/>
    <w:basedOn w:val="Fuentedeprrafopredeter"/>
    <w:link w:val="Ttulo4"/>
    <w:uiPriority w:val="9"/>
    <w:semiHidden/>
    <w:rsid w:val="007509A4"/>
    <w:rPr>
      <w:rFonts w:asciiTheme="majorHAnsi" w:eastAsiaTheme="majorEastAsia" w:hAnsiTheme="majorHAnsi" w:cstheme="majorBidi"/>
      <w:b/>
      <w:bCs/>
      <w:i/>
      <w:iCs/>
      <w:color w:val="5B9BD5" w:themeColor="accent1"/>
    </w:rPr>
  </w:style>
  <w:style w:type="paragraph" w:customStyle="1" w:styleId="copyright">
    <w:name w:val="copyright"/>
    <w:basedOn w:val="Normal"/>
    <w:rsid w:val="007509A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ddmd">
    <w:name w:val="addmd"/>
    <w:basedOn w:val="Fuentedeprrafopredeter"/>
    <w:rsid w:val="00626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61F"/>
  </w:style>
  <w:style w:type="paragraph" w:styleId="Ttulo1">
    <w:name w:val="heading 1"/>
    <w:basedOn w:val="Normal"/>
    <w:next w:val="Normal"/>
    <w:link w:val="Ttulo1Car"/>
    <w:uiPriority w:val="9"/>
    <w:qFormat/>
    <w:rsid w:val="007509A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qFormat/>
    <w:rsid w:val="0073061F"/>
    <w:pPr>
      <w:keepNext/>
      <w:spacing w:after="0" w:line="240" w:lineRule="auto"/>
      <w:jc w:val="both"/>
      <w:outlineLvl w:val="1"/>
    </w:pPr>
    <w:rPr>
      <w:rFonts w:ascii="Times New Roman" w:eastAsia="Times New Roman" w:hAnsi="Times New Roman" w:cs="Times New Roman"/>
      <w:b/>
      <w:bCs/>
      <w:sz w:val="24"/>
      <w:szCs w:val="24"/>
      <w:lang w:val="en-US" w:eastAsia="es-ES"/>
    </w:rPr>
  </w:style>
  <w:style w:type="paragraph" w:styleId="Ttulo3">
    <w:name w:val="heading 3"/>
    <w:basedOn w:val="Normal"/>
    <w:next w:val="Normal"/>
    <w:link w:val="Ttulo3Car"/>
    <w:uiPriority w:val="9"/>
    <w:semiHidden/>
    <w:unhideWhenUsed/>
    <w:qFormat/>
    <w:rsid w:val="00F948AA"/>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7509A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3061F"/>
    <w:rPr>
      <w:rFonts w:ascii="Times New Roman" w:eastAsia="Times New Roman" w:hAnsi="Times New Roman" w:cs="Times New Roman"/>
      <w:b/>
      <w:bCs/>
      <w:sz w:val="24"/>
      <w:szCs w:val="24"/>
      <w:lang w:val="en-US" w:eastAsia="es-ES"/>
    </w:rPr>
  </w:style>
  <w:style w:type="paragraph" w:styleId="Textodeglobo">
    <w:name w:val="Balloon Text"/>
    <w:basedOn w:val="Normal"/>
    <w:link w:val="TextodegloboCar"/>
    <w:uiPriority w:val="99"/>
    <w:semiHidden/>
    <w:unhideWhenUsed/>
    <w:rsid w:val="00C365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6501"/>
    <w:rPr>
      <w:rFonts w:ascii="Tahoma" w:hAnsi="Tahoma" w:cs="Tahoma"/>
      <w:sz w:val="16"/>
      <w:szCs w:val="16"/>
    </w:rPr>
  </w:style>
  <w:style w:type="table" w:styleId="Tablaconcuadrcula">
    <w:name w:val="Table Grid"/>
    <w:basedOn w:val="Tablanormal"/>
    <w:uiPriority w:val="39"/>
    <w:rsid w:val="00737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240556"/>
    <w:pPr>
      <w:spacing w:line="240" w:lineRule="auto"/>
    </w:pPr>
    <w:rPr>
      <w:sz w:val="20"/>
      <w:szCs w:val="20"/>
    </w:rPr>
  </w:style>
  <w:style w:type="character" w:customStyle="1" w:styleId="TextocomentarioCar">
    <w:name w:val="Texto comentario Car"/>
    <w:basedOn w:val="Fuentedeprrafopredeter"/>
    <w:link w:val="Textocomentario"/>
    <w:uiPriority w:val="99"/>
    <w:rsid w:val="00240556"/>
    <w:rPr>
      <w:sz w:val="20"/>
      <w:szCs w:val="20"/>
    </w:rPr>
  </w:style>
  <w:style w:type="paragraph" w:styleId="Epgrafe">
    <w:name w:val="caption"/>
    <w:basedOn w:val="Normal"/>
    <w:next w:val="Normal"/>
    <w:uiPriority w:val="35"/>
    <w:unhideWhenUsed/>
    <w:qFormat/>
    <w:rsid w:val="00C52E62"/>
    <w:pPr>
      <w:spacing w:after="200" w:line="240" w:lineRule="auto"/>
    </w:pPr>
    <w:rPr>
      <w:i/>
      <w:iCs/>
      <w:color w:val="44546A" w:themeColor="text2"/>
      <w:sz w:val="18"/>
      <w:szCs w:val="18"/>
    </w:rPr>
  </w:style>
  <w:style w:type="paragraph" w:styleId="HTMLconformatoprevio">
    <w:name w:val="HTML Preformatted"/>
    <w:basedOn w:val="Normal"/>
    <w:link w:val="HTMLconformatoprevioCar"/>
    <w:uiPriority w:val="99"/>
    <w:semiHidden/>
    <w:unhideWhenUsed/>
    <w:rsid w:val="00BA2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A253D"/>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C521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21E7"/>
  </w:style>
  <w:style w:type="paragraph" w:styleId="Piedepgina">
    <w:name w:val="footer"/>
    <w:basedOn w:val="Normal"/>
    <w:link w:val="PiedepginaCar"/>
    <w:uiPriority w:val="99"/>
    <w:unhideWhenUsed/>
    <w:rsid w:val="00C521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21E7"/>
  </w:style>
  <w:style w:type="character" w:styleId="Nmerodelnea">
    <w:name w:val="line number"/>
    <w:basedOn w:val="Fuentedeprrafopredeter"/>
    <w:uiPriority w:val="99"/>
    <w:semiHidden/>
    <w:unhideWhenUsed/>
    <w:rsid w:val="002654B9"/>
  </w:style>
  <w:style w:type="character" w:styleId="Refdecomentario">
    <w:name w:val="annotation reference"/>
    <w:basedOn w:val="Fuentedeprrafopredeter"/>
    <w:uiPriority w:val="99"/>
    <w:semiHidden/>
    <w:unhideWhenUsed/>
    <w:rsid w:val="00E97A0F"/>
    <w:rPr>
      <w:sz w:val="16"/>
      <w:szCs w:val="16"/>
    </w:rPr>
  </w:style>
  <w:style w:type="paragraph" w:styleId="Asuntodelcomentario">
    <w:name w:val="annotation subject"/>
    <w:basedOn w:val="Textocomentario"/>
    <w:next w:val="Textocomentario"/>
    <w:link w:val="AsuntodelcomentarioCar"/>
    <w:uiPriority w:val="99"/>
    <w:semiHidden/>
    <w:unhideWhenUsed/>
    <w:rsid w:val="00E97A0F"/>
    <w:rPr>
      <w:b/>
      <w:bCs/>
    </w:rPr>
  </w:style>
  <w:style w:type="character" w:customStyle="1" w:styleId="AsuntodelcomentarioCar">
    <w:name w:val="Asunto del comentario Car"/>
    <w:basedOn w:val="TextocomentarioCar"/>
    <w:link w:val="Asuntodelcomentario"/>
    <w:uiPriority w:val="99"/>
    <w:semiHidden/>
    <w:rsid w:val="00E97A0F"/>
    <w:rPr>
      <w:b/>
      <w:bCs/>
      <w:sz w:val="20"/>
      <w:szCs w:val="20"/>
    </w:rPr>
  </w:style>
  <w:style w:type="paragraph" w:styleId="Prrafodelista">
    <w:name w:val="List Paragraph"/>
    <w:basedOn w:val="Normal"/>
    <w:uiPriority w:val="34"/>
    <w:qFormat/>
    <w:rsid w:val="00170B55"/>
    <w:pPr>
      <w:ind w:left="720"/>
      <w:contextualSpacing/>
    </w:pPr>
  </w:style>
  <w:style w:type="paragraph" w:styleId="NormalWeb">
    <w:name w:val="Normal (Web)"/>
    <w:basedOn w:val="Normal"/>
    <w:uiPriority w:val="99"/>
    <w:unhideWhenUsed/>
    <w:rsid w:val="008314CB"/>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Textoennegrita">
    <w:name w:val="Strong"/>
    <w:basedOn w:val="Fuentedeprrafopredeter"/>
    <w:uiPriority w:val="22"/>
    <w:qFormat/>
    <w:rsid w:val="00A23286"/>
    <w:rPr>
      <w:b/>
      <w:bCs/>
    </w:rPr>
  </w:style>
  <w:style w:type="character" w:styleId="nfasis">
    <w:name w:val="Emphasis"/>
    <w:basedOn w:val="Fuentedeprrafopredeter"/>
    <w:uiPriority w:val="20"/>
    <w:qFormat/>
    <w:rsid w:val="00F948AA"/>
    <w:rPr>
      <w:i/>
      <w:iCs/>
    </w:rPr>
  </w:style>
  <w:style w:type="character" w:styleId="Hipervnculo">
    <w:name w:val="Hyperlink"/>
    <w:basedOn w:val="Fuentedeprrafopredeter"/>
    <w:uiPriority w:val="99"/>
    <w:unhideWhenUsed/>
    <w:rsid w:val="00F948AA"/>
    <w:rPr>
      <w:color w:val="0563C1" w:themeColor="hyperlink"/>
      <w:u w:val="single"/>
    </w:rPr>
  </w:style>
  <w:style w:type="character" w:customStyle="1" w:styleId="Ttulo3Car">
    <w:name w:val="Título 3 Car"/>
    <w:basedOn w:val="Fuentedeprrafopredeter"/>
    <w:link w:val="Ttulo3"/>
    <w:uiPriority w:val="9"/>
    <w:semiHidden/>
    <w:rsid w:val="00F948AA"/>
    <w:rPr>
      <w:rFonts w:asciiTheme="majorHAnsi" w:eastAsiaTheme="majorEastAsia" w:hAnsiTheme="majorHAnsi" w:cstheme="majorBidi"/>
      <w:b/>
      <w:bCs/>
      <w:color w:val="5B9BD5" w:themeColor="accent1"/>
    </w:rPr>
  </w:style>
  <w:style w:type="character" w:customStyle="1" w:styleId="Ttulo1Car">
    <w:name w:val="Título 1 Car"/>
    <w:basedOn w:val="Fuentedeprrafopredeter"/>
    <w:link w:val="Ttulo1"/>
    <w:uiPriority w:val="9"/>
    <w:rsid w:val="007509A4"/>
    <w:rPr>
      <w:rFonts w:asciiTheme="majorHAnsi" w:eastAsiaTheme="majorEastAsia" w:hAnsiTheme="majorHAnsi" w:cstheme="majorBidi"/>
      <w:b/>
      <w:bCs/>
      <w:color w:val="2E74B5" w:themeColor="accent1" w:themeShade="BF"/>
      <w:sz w:val="28"/>
      <w:szCs w:val="28"/>
    </w:rPr>
  </w:style>
  <w:style w:type="character" w:customStyle="1" w:styleId="highlight">
    <w:name w:val="highlight"/>
    <w:basedOn w:val="Fuentedeprrafopredeter"/>
    <w:rsid w:val="007509A4"/>
  </w:style>
  <w:style w:type="character" w:customStyle="1" w:styleId="ui-ncbitoggler-master-text">
    <w:name w:val="ui-ncbitoggler-master-text"/>
    <w:basedOn w:val="Fuentedeprrafopredeter"/>
    <w:rsid w:val="007509A4"/>
  </w:style>
  <w:style w:type="character" w:customStyle="1" w:styleId="Ttulo4Car">
    <w:name w:val="Título 4 Car"/>
    <w:basedOn w:val="Fuentedeprrafopredeter"/>
    <w:link w:val="Ttulo4"/>
    <w:uiPriority w:val="9"/>
    <w:semiHidden/>
    <w:rsid w:val="007509A4"/>
    <w:rPr>
      <w:rFonts w:asciiTheme="majorHAnsi" w:eastAsiaTheme="majorEastAsia" w:hAnsiTheme="majorHAnsi" w:cstheme="majorBidi"/>
      <w:b/>
      <w:bCs/>
      <w:i/>
      <w:iCs/>
      <w:color w:val="5B9BD5" w:themeColor="accent1"/>
    </w:rPr>
  </w:style>
  <w:style w:type="paragraph" w:customStyle="1" w:styleId="copyright">
    <w:name w:val="copyright"/>
    <w:basedOn w:val="Normal"/>
    <w:rsid w:val="007509A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ddmd">
    <w:name w:val="addmd"/>
    <w:basedOn w:val="Fuentedeprrafopredeter"/>
    <w:rsid w:val="0062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5547">
      <w:bodyDiv w:val="1"/>
      <w:marLeft w:val="0"/>
      <w:marRight w:val="0"/>
      <w:marTop w:val="0"/>
      <w:marBottom w:val="0"/>
      <w:divBdr>
        <w:top w:val="none" w:sz="0" w:space="0" w:color="auto"/>
        <w:left w:val="none" w:sz="0" w:space="0" w:color="auto"/>
        <w:bottom w:val="none" w:sz="0" w:space="0" w:color="auto"/>
        <w:right w:val="none" w:sz="0" w:space="0" w:color="auto"/>
      </w:divBdr>
      <w:divsChild>
        <w:div w:id="1804620582">
          <w:marLeft w:val="0"/>
          <w:marRight w:val="0"/>
          <w:marTop w:val="0"/>
          <w:marBottom w:val="120"/>
          <w:divBdr>
            <w:top w:val="none" w:sz="0" w:space="0" w:color="auto"/>
            <w:left w:val="none" w:sz="0" w:space="0" w:color="auto"/>
            <w:bottom w:val="none" w:sz="0" w:space="0" w:color="auto"/>
            <w:right w:val="none" w:sz="0" w:space="0" w:color="auto"/>
          </w:divBdr>
          <w:divsChild>
            <w:div w:id="720713833">
              <w:marLeft w:val="0"/>
              <w:marRight w:val="0"/>
              <w:marTop w:val="0"/>
              <w:marBottom w:val="0"/>
              <w:divBdr>
                <w:top w:val="none" w:sz="0" w:space="0" w:color="auto"/>
                <w:left w:val="none" w:sz="0" w:space="0" w:color="auto"/>
                <w:bottom w:val="none" w:sz="0" w:space="0" w:color="auto"/>
                <w:right w:val="none" w:sz="0" w:space="0" w:color="auto"/>
              </w:divBdr>
            </w:div>
            <w:div w:id="928931165">
              <w:marLeft w:val="0"/>
              <w:marRight w:val="0"/>
              <w:marTop w:val="0"/>
              <w:marBottom w:val="0"/>
              <w:divBdr>
                <w:top w:val="none" w:sz="0" w:space="0" w:color="auto"/>
                <w:left w:val="none" w:sz="0" w:space="0" w:color="auto"/>
                <w:bottom w:val="none" w:sz="0" w:space="0" w:color="auto"/>
                <w:right w:val="none" w:sz="0" w:space="0" w:color="auto"/>
              </w:divBdr>
            </w:div>
          </w:divsChild>
        </w:div>
        <w:div w:id="1393892601">
          <w:marLeft w:val="0"/>
          <w:marRight w:val="0"/>
          <w:marTop w:val="0"/>
          <w:marBottom w:val="120"/>
          <w:divBdr>
            <w:top w:val="none" w:sz="0" w:space="0" w:color="auto"/>
            <w:left w:val="none" w:sz="0" w:space="0" w:color="auto"/>
            <w:bottom w:val="none" w:sz="0" w:space="0" w:color="auto"/>
            <w:right w:val="none" w:sz="0" w:space="0" w:color="auto"/>
          </w:divBdr>
          <w:divsChild>
            <w:div w:id="1647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76315">
      <w:bodyDiv w:val="1"/>
      <w:marLeft w:val="0"/>
      <w:marRight w:val="0"/>
      <w:marTop w:val="0"/>
      <w:marBottom w:val="0"/>
      <w:divBdr>
        <w:top w:val="none" w:sz="0" w:space="0" w:color="auto"/>
        <w:left w:val="none" w:sz="0" w:space="0" w:color="auto"/>
        <w:bottom w:val="none" w:sz="0" w:space="0" w:color="auto"/>
        <w:right w:val="none" w:sz="0" w:space="0" w:color="auto"/>
      </w:divBdr>
    </w:div>
    <w:div w:id="270281682">
      <w:bodyDiv w:val="1"/>
      <w:marLeft w:val="0"/>
      <w:marRight w:val="0"/>
      <w:marTop w:val="0"/>
      <w:marBottom w:val="0"/>
      <w:divBdr>
        <w:top w:val="none" w:sz="0" w:space="0" w:color="auto"/>
        <w:left w:val="none" w:sz="0" w:space="0" w:color="auto"/>
        <w:bottom w:val="none" w:sz="0" w:space="0" w:color="auto"/>
        <w:right w:val="none" w:sz="0" w:space="0" w:color="auto"/>
      </w:divBdr>
    </w:div>
    <w:div w:id="754323281">
      <w:bodyDiv w:val="1"/>
      <w:marLeft w:val="0"/>
      <w:marRight w:val="0"/>
      <w:marTop w:val="0"/>
      <w:marBottom w:val="0"/>
      <w:divBdr>
        <w:top w:val="none" w:sz="0" w:space="0" w:color="auto"/>
        <w:left w:val="none" w:sz="0" w:space="0" w:color="auto"/>
        <w:bottom w:val="none" w:sz="0" w:space="0" w:color="auto"/>
        <w:right w:val="none" w:sz="0" w:space="0" w:color="auto"/>
      </w:divBdr>
    </w:div>
    <w:div w:id="766266482">
      <w:bodyDiv w:val="1"/>
      <w:marLeft w:val="0"/>
      <w:marRight w:val="0"/>
      <w:marTop w:val="0"/>
      <w:marBottom w:val="0"/>
      <w:divBdr>
        <w:top w:val="none" w:sz="0" w:space="0" w:color="auto"/>
        <w:left w:val="none" w:sz="0" w:space="0" w:color="auto"/>
        <w:bottom w:val="none" w:sz="0" w:space="0" w:color="auto"/>
        <w:right w:val="none" w:sz="0" w:space="0" w:color="auto"/>
      </w:divBdr>
      <w:divsChild>
        <w:div w:id="1799448444">
          <w:marLeft w:val="0"/>
          <w:marRight w:val="0"/>
          <w:marTop w:val="240"/>
          <w:marBottom w:val="100"/>
          <w:divBdr>
            <w:top w:val="none" w:sz="0" w:space="0" w:color="auto"/>
            <w:left w:val="none" w:sz="0" w:space="0" w:color="auto"/>
            <w:bottom w:val="none" w:sz="0" w:space="0" w:color="auto"/>
            <w:right w:val="none" w:sz="0" w:space="0" w:color="auto"/>
          </w:divBdr>
          <w:divsChild>
            <w:div w:id="1964187453">
              <w:marLeft w:val="0"/>
              <w:marRight w:val="0"/>
              <w:marTop w:val="0"/>
              <w:marBottom w:val="0"/>
              <w:divBdr>
                <w:top w:val="none" w:sz="0" w:space="0" w:color="auto"/>
                <w:left w:val="none" w:sz="0" w:space="0" w:color="auto"/>
                <w:bottom w:val="none" w:sz="0" w:space="0" w:color="auto"/>
                <w:right w:val="none" w:sz="0" w:space="0" w:color="auto"/>
              </w:divBdr>
            </w:div>
          </w:divsChild>
        </w:div>
        <w:div w:id="542056421">
          <w:marLeft w:val="0"/>
          <w:marRight w:val="0"/>
          <w:marTop w:val="432"/>
          <w:marBottom w:val="100"/>
          <w:divBdr>
            <w:top w:val="none" w:sz="0" w:space="0" w:color="auto"/>
            <w:left w:val="none" w:sz="0" w:space="0" w:color="auto"/>
            <w:bottom w:val="none" w:sz="0" w:space="0" w:color="auto"/>
            <w:right w:val="none" w:sz="0" w:space="0" w:color="auto"/>
          </w:divBdr>
        </w:div>
        <w:div w:id="1370374833">
          <w:marLeft w:val="0"/>
          <w:marRight w:val="0"/>
          <w:marTop w:val="288"/>
          <w:marBottom w:val="100"/>
          <w:divBdr>
            <w:top w:val="none" w:sz="0" w:space="0" w:color="auto"/>
            <w:left w:val="none" w:sz="0" w:space="0" w:color="auto"/>
            <w:bottom w:val="none" w:sz="0" w:space="0" w:color="auto"/>
            <w:right w:val="none" w:sz="0" w:space="0" w:color="auto"/>
          </w:divBdr>
          <w:divsChild>
            <w:div w:id="952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4189">
      <w:bodyDiv w:val="1"/>
      <w:marLeft w:val="0"/>
      <w:marRight w:val="0"/>
      <w:marTop w:val="0"/>
      <w:marBottom w:val="0"/>
      <w:divBdr>
        <w:top w:val="none" w:sz="0" w:space="0" w:color="auto"/>
        <w:left w:val="none" w:sz="0" w:space="0" w:color="auto"/>
        <w:bottom w:val="none" w:sz="0" w:space="0" w:color="auto"/>
        <w:right w:val="none" w:sz="0" w:space="0" w:color="auto"/>
      </w:divBdr>
      <w:divsChild>
        <w:div w:id="1732926858">
          <w:marLeft w:val="0"/>
          <w:marRight w:val="0"/>
          <w:marTop w:val="240"/>
          <w:marBottom w:val="100"/>
          <w:divBdr>
            <w:top w:val="none" w:sz="0" w:space="0" w:color="auto"/>
            <w:left w:val="none" w:sz="0" w:space="0" w:color="auto"/>
            <w:bottom w:val="none" w:sz="0" w:space="0" w:color="auto"/>
            <w:right w:val="none" w:sz="0" w:space="0" w:color="auto"/>
          </w:divBdr>
          <w:divsChild>
            <w:div w:id="209733206">
              <w:marLeft w:val="0"/>
              <w:marRight w:val="0"/>
              <w:marTop w:val="0"/>
              <w:marBottom w:val="0"/>
              <w:divBdr>
                <w:top w:val="none" w:sz="0" w:space="0" w:color="auto"/>
                <w:left w:val="none" w:sz="0" w:space="0" w:color="auto"/>
                <w:bottom w:val="none" w:sz="0" w:space="0" w:color="auto"/>
                <w:right w:val="none" w:sz="0" w:space="0" w:color="auto"/>
              </w:divBdr>
            </w:div>
          </w:divsChild>
        </w:div>
        <w:div w:id="787816405">
          <w:marLeft w:val="0"/>
          <w:marRight w:val="0"/>
          <w:marTop w:val="288"/>
          <w:marBottom w:val="100"/>
          <w:divBdr>
            <w:top w:val="none" w:sz="0" w:space="0" w:color="auto"/>
            <w:left w:val="none" w:sz="0" w:space="0" w:color="auto"/>
            <w:bottom w:val="none" w:sz="0" w:space="0" w:color="auto"/>
            <w:right w:val="none" w:sz="0" w:space="0" w:color="auto"/>
          </w:divBdr>
          <w:divsChild>
            <w:div w:id="276909172">
              <w:marLeft w:val="0"/>
              <w:marRight w:val="0"/>
              <w:marTop w:val="0"/>
              <w:marBottom w:val="0"/>
              <w:divBdr>
                <w:top w:val="none" w:sz="0" w:space="0" w:color="auto"/>
                <w:left w:val="none" w:sz="0" w:space="0" w:color="auto"/>
                <w:bottom w:val="none" w:sz="0" w:space="0" w:color="auto"/>
                <w:right w:val="none" w:sz="0" w:space="0" w:color="auto"/>
              </w:divBdr>
            </w:div>
            <w:div w:id="5685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22076">
      <w:bodyDiv w:val="1"/>
      <w:marLeft w:val="0"/>
      <w:marRight w:val="0"/>
      <w:marTop w:val="0"/>
      <w:marBottom w:val="0"/>
      <w:divBdr>
        <w:top w:val="none" w:sz="0" w:space="0" w:color="auto"/>
        <w:left w:val="none" w:sz="0" w:space="0" w:color="auto"/>
        <w:bottom w:val="none" w:sz="0" w:space="0" w:color="auto"/>
        <w:right w:val="none" w:sz="0" w:space="0" w:color="auto"/>
      </w:divBdr>
    </w:div>
    <w:div w:id="1806391720">
      <w:bodyDiv w:val="1"/>
      <w:marLeft w:val="0"/>
      <w:marRight w:val="0"/>
      <w:marTop w:val="0"/>
      <w:marBottom w:val="0"/>
      <w:divBdr>
        <w:top w:val="none" w:sz="0" w:space="0" w:color="auto"/>
        <w:left w:val="none" w:sz="0" w:space="0" w:color="auto"/>
        <w:bottom w:val="none" w:sz="0" w:space="0" w:color="auto"/>
        <w:right w:val="none" w:sz="0" w:space="0" w:color="auto"/>
      </w:divBdr>
    </w:div>
    <w:div w:id="1830902031">
      <w:bodyDiv w:val="1"/>
      <w:marLeft w:val="0"/>
      <w:marRight w:val="0"/>
      <w:marTop w:val="0"/>
      <w:marBottom w:val="0"/>
      <w:divBdr>
        <w:top w:val="none" w:sz="0" w:space="0" w:color="auto"/>
        <w:left w:val="none" w:sz="0" w:space="0" w:color="auto"/>
        <w:bottom w:val="none" w:sz="0" w:space="0" w:color="auto"/>
        <w:right w:val="none" w:sz="0" w:space="0" w:color="auto"/>
      </w:divBdr>
    </w:div>
    <w:div w:id="1872183340">
      <w:bodyDiv w:val="1"/>
      <w:marLeft w:val="0"/>
      <w:marRight w:val="0"/>
      <w:marTop w:val="0"/>
      <w:marBottom w:val="0"/>
      <w:divBdr>
        <w:top w:val="none" w:sz="0" w:space="0" w:color="auto"/>
        <w:left w:val="none" w:sz="0" w:space="0" w:color="auto"/>
        <w:bottom w:val="none" w:sz="0" w:space="0" w:color="auto"/>
        <w:right w:val="none" w:sz="0" w:space="0" w:color="auto"/>
      </w:divBdr>
    </w:div>
    <w:div w:id="1935244689">
      <w:bodyDiv w:val="1"/>
      <w:marLeft w:val="0"/>
      <w:marRight w:val="0"/>
      <w:marTop w:val="0"/>
      <w:marBottom w:val="0"/>
      <w:divBdr>
        <w:top w:val="none" w:sz="0" w:space="0" w:color="auto"/>
        <w:left w:val="none" w:sz="0" w:space="0" w:color="auto"/>
        <w:bottom w:val="none" w:sz="0" w:space="0" w:color="auto"/>
        <w:right w:val="none" w:sz="0" w:space="0" w:color="auto"/>
      </w:divBdr>
    </w:div>
    <w:div w:id="194873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A275D-C14B-4F4E-8199-5253BA02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23</Pages>
  <Words>5471</Words>
  <Characters>30095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en C. JUAN GUZMAN</dc:creator>
  <cp:lastModifiedBy>Yesenia</cp:lastModifiedBy>
  <cp:revision>28</cp:revision>
  <dcterms:created xsi:type="dcterms:W3CDTF">2017-11-15T22:44:00Z</dcterms:created>
  <dcterms:modified xsi:type="dcterms:W3CDTF">2017-11-23T18:11:00Z</dcterms:modified>
</cp:coreProperties>
</file>