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CE9" w:rsidRPr="00526EBC" w:rsidRDefault="009A6CE9" w:rsidP="009A6CE9">
      <w:pPr>
        <w:autoSpaceDE w:val="0"/>
        <w:autoSpaceDN w:val="0"/>
        <w:adjustRightInd w:val="0"/>
        <w:spacing w:after="0" w:line="48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1"/>
      </w:tblGrid>
      <w:tr w:rsidR="009A6CE9" w:rsidRPr="00526EBC" w:rsidTr="005C01A8">
        <w:tc>
          <w:tcPr>
            <w:tcW w:w="9011" w:type="dxa"/>
          </w:tcPr>
          <w:p w:rsidR="009A6CE9" w:rsidRPr="00526EBC" w:rsidRDefault="009A6CE9" w:rsidP="005C01A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s-AR"/>
              </w:rPr>
            </w:pPr>
            <w:r w:rsidRPr="00526E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s-AR"/>
              </w:rPr>
              <w:t>TABLA I</w:t>
            </w:r>
          </w:p>
          <w:p w:rsidR="009A6CE9" w:rsidRPr="00526EBC" w:rsidRDefault="009A6CE9" w:rsidP="005C01A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s-AR"/>
              </w:rPr>
            </w:pPr>
            <w:r w:rsidRPr="00526E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s-AR"/>
              </w:rPr>
              <w:t>CARACTERIZACIÓN DE TRATAMIENTOS DEL EXPERIMENTO</w:t>
            </w:r>
          </w:p>
        </w:tc>
      </w:tr>
    </w:tbl>
    <w:p w:rsidR="009A6CE9" w:rsidRPr="00526EBC" w:rsidRDefault="009A6CE9" w:rsidP="009A6CE9">
      <w:p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val="es-AR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63"/>
        <w:gridCol w:w="517"/>
        <w:gridCol w:w="511"/>
        <w:gridCol w:w="511"/>
        <w:gridCol w:w="575"/>
        <w:gridCol w:w="511"/>
        <w:gridCol w:w="511"/>
        <w:gridCol w:w="517"/>
        <w:gridCol w:w="511"/>
        <w:gridCol w:w="511"/>
        <w:gridCol w:w="517"/>
        <w:gridCol w:w="511"/>
        <w:gridCol w:w="521"/>
        <w:gridCol w:w="515"/>
        <w:gridCol w:w="510"/>
      </w:tblGrid>
      <w:tr w:rsidR="009A6CE9" w:rsidRPr="009A6CE9" w:rsidTr="009A6CE9">
        <w:tc>
          <w:tcPr>
            <w:tcW w:w="1242" w:type="dxa"/>
            <w:vMerge w:val="restart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7812" w:type="dxa"/>
            <w:gridSpan w:val="15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Tratamientos</w:t>
            </w:r>
          </w:p>
        </w:tc>
      </w:tr>
      <w:tr w:rsidR="009A6CE9" w:rsidRPr="009A6CE9" w:rsidTr="009A6CE9">
        <w:tc>
          <w:tcPr>
            <w:tcW w:w="1242" w:type="dxa"/>
            <w:vMerge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563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1</w:t>
            </w:r>
          </w:p>
        </w:tc>
        <w:tc>
          <w:tcPr>
            <w:tcW w:w="517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2</w:t>
            </w:r>
          </w:p>
        </w:tc>
        <w:tc>
          <w:tcPr>
            <w:tcW w:w="511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3</w:t>
            </w:r>
          </w:p>
        </w:tc>
        <w:tc>
          <w:tcPr>
            <w:tcW w:w="511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4</w:t>
            </w:r>
          </w:p>
        </w:tc>
        <w:tc>
          <w:tcPr>
            <w:tcW w:w="575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5</w:t>
            </w:r>
          </w:p>
        </w:tc>
        <w:tc>
          <w:tcPr>
            <w:tcW w:w="511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6</w:t>
            </w:r>
          </w:p>
        </w:tc>
        <w:tc>
          <w:tcPr>
            <w:tcW w:w="511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7</w:t>
            </w:r>
          </w:p>
        </w:tc>
        <w:tc>
          <w:tcPr>
            <w:tcW w:w="517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8</w:t>
            </w:r>
          </w:p>
        </w:tc>
        <w:tc>
          <w:tcPr>
            <w:tcW w:w="511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9</w:t>
            </w:r>
          </w:p>
        </w:tc>
        <w:tc>
          <w:tcPr>
            <w:tcW w:w="511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10</w:t>
            </w:r>
          </w:p>
        </w:tc>
        <w:tc>
          <w:tcPr>
            <w:tcW w:w="517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11</w:t>
            </w:r>
          </w:p>
        </w:tc>
        <w:tc>
          <w:tcPr>
            <w:tcW w:w="511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12</w:t>
            </w:r>
          </w:p>
        </w:tc>
        <w:tc>
          <w:tcPr>
            <w:tcW w:w="521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13</w:t>
            </w:r>
          </w:p>
        </w:tc>
        <w:tc>
          <w:tcPr>
            <w:tcW w:w="515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14</w:t>
            </w:r>
          </w:p>
        </w:tc>
        <w:tc>
          <w:tcPr>
            <w:tcW w:w="510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15</w:t>
            </w:r>
          </w:p>
        </w:tc>
      </w:tr>
      <w:tr w:rsidR="009A6CE9" w:rsidRPr="009A6CE9" w:rsidTr="009A6CE9">
        <w:tc>
          <w:tcPr>
            <w:tcW w:w="1242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Testigo</w:t>
            </w: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vertAlign w:val="superscript"/>
                <w:lang w:val="es-AR"/>
              </w:rPr>
              <w:t>†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vertAlign w:val="superscript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4 000</w:t>
            </w: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vertAlign w:val="superscript"/>
                <w:lang w:val="es-AR"/>
              </w:rPr>
              <w:t>¶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30 000</w:t>
            </w: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vertAlign w:val="superscript"/>
                <w:lang w:val="es-AR"/>
              </w:rPr>
              <w:t>¶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vertAlign w:val="superscript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60 000</w:t>
            </w: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vertAlign w:val="superscript"/>
                <w:lang w:val="es-AR"/>
              </w:rPr>
              <w:t>¶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90 000</w:t>
            </w: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vertAlign w:val="superscript"/>
                <w:lang w:val="es-AR"/>
              </w:rPr>
              <w:t>¶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DosisTw</w:t>
            </w: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vertAlign w:val="superscript"/>
                <w:lang w:val="es-AR"/>
              </w:rPr>
              <w:t>§</w:t>
            </w: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 xml:space="preserve"> (%)</w:t>
            </w:r>
          </w:p>
        </w:tc>
        <w:tc>
          <w:tcPr>
            <w:tcW w:w="563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Si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0</w:t>
            </w:r>
          </w:p>
        </w:tc>
        <w:tc>
          <w:tcPr>
            <w:tcW w:w="517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Si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2.5</w:t>
            </w:r>
          </w:p>
        </w:tc>
        <w:tc>
          <w:tcPr>
            <w:tcW w:w="511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Si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 xml:space="preserve">5 </w:t>
            </w:r>
          </w:p>
        </w:tc>
        <w:tc>
          <w:tcPr>
            <w:tcW w:w="511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Si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0</w:t>
            </w:r>
          </w:p>
        </w:tc>
        <w:tc>
          <w:tcPr>
            <w:tcW w:w="575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Si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2.5</w:t>
            </w:r>
          </w:p>
        </w:tc>
        <w:tc>
          <w:tcPr>
            <w:tcW w:w="511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Si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5</w:t>
            </w:r>
          </w:p>
        </w:tc>
        <w:tc>
          <w:tcPr>
            <w:tcW w:w="511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Si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0</w:t>
            </w:r>
          </w:p>
        </w:tc>
        <w:tc>
          <w:tcPr>
            <w:tcW w:w="517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Si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2.5</w:t>
            </w:r>
          </w:p>
        </w:tc>
        <w:tc>
          <w:tcPr>
            <w:tcW w:w="511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Si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5</w:t>
            </w:r>
          </w:p>
        </w:tc>
        <w:tc>
          <w:tcPr>
            <w:tcW w:w="511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Si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0</w:t>
            </w:r>
          </w:p>
        </w:tc>
        <w:tc>
          <w:tcPr>
            <w:tcW w:w="517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Si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2.5</w:t>
            </w:r>
          </w:p>
        </w:tc>
        <w:tc>
          <w:tcPr>
            <w:tcW w:w="511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Si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5</w:t>
            </w:r>
          </w:p>
        </w:tc>
        <w:tc>
          <w:tcPr>
            <w:tcW w:w="521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Si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0</w:t>
            </w:r>
          </w:p>
        </w:tc>
        <w:tc>
          <w:tcPr>
            <w:tcW w:w="515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Si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2.5</w:t>
            </w:r>
          </w:p>
        </w:tc>
        <w:tc>
          <w:tcPr>
            <w:tcW w:w="510" w:type="dxa"/>
          </w:tcPr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No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Si</w:t>
            </w:r>
          </w:p>
          <w:p w:rsidR="009A6CE9" w:rsidRPr="009A6CE9" w:rsidRDefault="009A6CE9" w:rsidP="005C01A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</w:pPr>
            <w:r w:rsidRPr="009A6CE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s-AR"/>
              </w:rPr>
              <w:t>5</w:t>
            </w:r>
          </w:p>
        </w:tc>
      </w:tr>
    </w:tbl>
    <w:p w:rsidR="009A6CE9" w:rsidRPr="00526EBC" w:rsidRDefault="009A6CE9" w:rsidP="009A6CE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000000"/>
          <w:sz w:val="20"/>
          <w:szCs w:val="20"/>
          <w:lang w:val="es-AR"/>
        </w:rPr>
      </w:pPr>
      <w:r w:rsidRPr="00526EBC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  <w:lang w:val="es-AR"/>
        </w:rPr>
        <w:t xml:space="preserve">† </w:t>
      </w:r>
      <w:r w:rsidRPr="00526EBC">
        <w:rPr>
          <w:rFonts w:ascii="Times New Roman" w:hAnsi="Times New Roman" w:cs="Times New Roman"/>
          <w:bCs/>
          <w:color w:val="000000"/>
          <w:sz w:val="20"/>
          <w:szCs w:val="20"/>
          <w:lang w:val="es-AR"/>
        </w:rPr>
        <w:t>Testigo:</w:t>
      </w:r>
      <w:r w:rsidRPr="00526EBC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  <w:lang w:val="es-AR"/>
        </w:rPr>
        <w:t xml:space="preserve"> </w:t>
      </w:r>
      <w:r w:rsidRPr="00526EBC">
        <w:rPr>
          <w:rFonts w:ascii="Times New Roman" w:hAnsi="Times New Roman" w:cs="Times New Roman"/>
          <w:bCs/>
          <w:color w:val="000000"/>
          <w:sz w:val="20"/>
          <w:szCs w:val="20"/>
          <w:lang w:val="es-AR"/>
        </w:rPr>
        <w:t>Integrado con 693 mg kg</w:t>
      </w:r>
      <w:r w:rsidRPr="00526EBC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  <w:lang w:val="es-AR"/>
        </w:rPr>
        <w:t>-1</w:t>
      </w:r>
      <w:r w:rsidRPr="00526EBC">
        <w:rPr>
          <w:rFonts w:ascii="Times New Roman" w:hAnsi="Times New Roman" w:cs="Times New Roman"/>
          <w:bCs/>
          <w:color w:val="000000"/>
          <w:sz w:val="20"/>
          <w:szCs w:val="20"/>
          <w:lang w:val="es-AR"/>
        </w:rPr>
        <w:t xml:space="preserve"> hidrocarburos totales del petróleo (HTP´s) de origen biogénico.</w:t>
      </w:r>
      <w:r w:rsidRPr="00526EBC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  <w:lang w:val="es-AR"/>
        </w:rPr>
        <w:t xml:space="preserve"> ¶</w:t>
      </w:r>
      <w:r w:rsidRPr="00526EBC">
        <w:rPr>
          <w:rFonts w:ascii="Times New Roman" w:hAnsi="Times New Roman" w:cs="Times New Roman"/>
          <w:bCs/>
          <w:color w:val="000000"/>
          <w:sz w:val="20"/>
          <w:szCs w:val="20"/>
          <w:lang w:val="es-AR"/>
        </w:rPr>
        <w:t xml:space="preserve"> mg kg</w:t>
      </w:r>
      <w:r w:rsidRPr="00526EBC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  <w:lang w:val="es-AR"/>
        </w:rPr>
        <w:t>-1</w:t>
      </w:r>
      <w:r w:rsidRPr="00526EBC">
        <w:rPr>
          <w:rFonts w:ascii="Times New Roman" w:hAnsi="Times New Roman" w:cs="Times New Roman"/>
          <w:bCs/>
          <w:color w:val="000000"/>
          <w:sz w:val="20"/>
          <w:szCs w:val="20"/>
          <w:lang w:val="es-AR"/>
        </w:rPr>
        <w:t xml:space="preserve"> de HTP´s de petróleo fresco.  </w:t>
      </w:r>
      <w:r w:rsidRPr="00526EBC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  <w:lang w:val="es-AR"/>
        </w:rPr>
        <w:t>§</w:t>
      </w:r>
      <w:r w:rsidRPr="00526EBC">
        <w:rPr>
          <w:rFonts w:ascii="Times New Roman" w:hAnsi="Times New Roman" w:cs="Times New Roman"/>
          <w:bCs/>
          <w:color w:val="000000"/>
          <w:sz w:val="20"/>
          <w:szCs w:val="20"/>
          <w:lang w:val="es-AR"/>
        </w:rPr>
        <w:t xml:space="preserve">:Tw: </w:t>
      </w:r>
      <w:r w:rsidRPr="00526EBC">
        <w:rPr>
          <w:rFonts w:ascii="Times New Roman" w:eastAsia="Times New Roman" w:hAnsi="Times New Roman" w:cs="Times New Roman"/>
          <w:sz w:val="20"/>
          <w:szCs w:val="20"/>
          <w:lang w:eastAsia="es-MX"/>
        </w:rPr>
        <w:t>Tween® 80.</w:t>
      </w:r>
    </w:p>
    <w:p w:rsidR="00725BE2" w:rsidRDefault="00725BE2"/>
    <w:p w:rsidR="00496EFF" w:rsidRDefault="00496EFF"/>
    <w:p w:rsidR="00496EFF" w:rsidRPr="004E224B" w:rsidRDefault="00496EFF" w:rsidP="00496EFF">
      <w:pPr>
        <w:spacing w:after="0" w:line="480" w:lineRule="auto"/>
        <w:ind w:hanging="70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Tablaconcuadrcula"/>
        <w:tblW w:w="9760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4"/>
        <w:gridCol w:w="480"/>
        <w:gridCol w:w="597"/>
        <w:gridCol w:w="608"/>
        <w:gridCol w:w="606"/>
        <w:gridCol w:w="610"/>
        <w:gridCol w:w="610"/>
        <w:gridCol w:w="610"/>
        <w:gridCol w:w="614"/>
        <w:gridCol w:w="610"/>
        <w:gridCol w:w="610"/>
        <w:gridCol w:w="610"/>
        <w:gridCol w:w="627"/>
        <w:gridCol w:w="14"/>
      </w:tblGrid>
      <w:tr w:rsidR="00496EFF" w:rsidRPr="004E224B" w:rsidTr="005C01A8">
        <w:trPr>
          <w:trHeight w:val="508"/>
        </w:trPr>
        <w:tc>
          <w:tcPr>
            <w:tcW w:w="97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EFF" w:rsidRPr="004E224B" w:rsidRDefault="00496EFF" w:rsidP="005C01A8">
            <w:pPr>
              <w:jc w:val="center"/>
              <w:rPr>
                <w:rFonts w:ascii="Times New Roman" w:hAnsi="Times New Roman" w:cs="Times New Roman"/>
              </w:rPr>
            </w:pPr>
            <w:r w:rsidRPr="004E224B">
              <w:rPr>
                <w:rFonts w:ascii="Times New Roman" w:hAnsi="Times New Roman" w:cs="Times New Roman"/>
              </w:rPr>
              <w:t xml:space="preserve">TABLA II </w:t>
            </w:r>
          </w:p>
          <w:p w:rsidR="00496EFF" w:rsidRPr="004E224B" w:rsidRDefault="00496EFF" w:rsidP="005C01A8">
            <w:pPr>
              <w:jc w:val="center"/>
              <w:rPr>
                <w:rFonts w:ascii="Times New Roman" w:hAnsi="Times New Roman" w:cs="Times New Roman"/>
              </w:rPr>
            </w:pPr>
            <w:r w:rsidRPr="004E224B">
              <w:rPr>
                <w:rFonts w:ascii="Times New Roman" w:hAnsi="Times New Roman" w:cs="Times New Roman"/>
              </w:rPr>
              <w:t>ANÁLISIS DE VARIANZA PARA LONGITUD DE ESTOLONES (LE), PLANTAS JÓVENES (PJ) Y TASA DE CRECIMIENTO RELATIVO (TCR). H. CÁRDENAS, TABASCO.</w:t>
            </w:r>
          </w:p>
        </w:tc>
      </w:tr>
      <w:tr w:rsidR="00496EFF" w:rsidRPr="004E224B" w:rsidTr="005C01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255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Fuente de variación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LE (cm)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PJ</w:t>
            </w:r>
          </w:p>
        </w:tc>
        <w:tc>
          <w:tcPr>
            <w:tcW w:w="2471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TCR (cm dia</w:t>
            </w:r>
            <w:r w:rsidRPr="004E224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496EFF" w:rsidRPr="004E224B" w:rsidTr="005C01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301"/>
        </w:trPr>
        <w:tc>
          <w:tcPr>
            <w:tcW w:w="255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nil"/>
              <w:bottom w:val="single" w:sz="4" w:space="0" w:color="auto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97" w:type="dxa"/>
            <w:tcBorders>
              <w:left w:val="nil"/>
              <w:bottom w:val="single" w:sz="4" w:space="0" w:color="auto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08" w:type="dxa"/>
            <w:tcBorders>
              <w:left w:val="nil"/>
              <w:bottom w:val="single" w:sz="4" w:space="0" w:color="auto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06" w:type="dxa"/>
            <w:tcBorders>
              <w:left w:val="nil"/>
              <w:bottom w:val="single" w:sz="4" w:space="0" w:color="auto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14" w:type="dxa"/>
            <w:tcBorders>
              <w:left w:val="nil"/>
              <w:bottom w:val="single" w:sz="4" w:space="0" w:color="auto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27" w:type="dxa"/>
            <w:tcBorders>
              <w:left w:val="nil"/>
              <w:bottom w:val="single" w:sz="4" w:space="0" w:color="auto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496EFF" w:rsidRPr="004E224B" w:rsidTr="005C01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760" w:type="dxa"/>
            <w:gridSpan w:val="14"/>
            <w:tcBorders>
              <w:left w:val="nil"/>
              <w:bottom w:val="nil"/>
              <w:right w:val="nil"/>
            </w:tcBorders>
          </w:tcPr>
          <w:p w:rsidR="00496EFF" w:rsidRPr="004E224B" w:rsidRDefault="00496EFF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-----------------------Días después de la siembra-----------------------</w:t>
            </w:r>
          </w:p>
        </w:tc>
      </w:tr>
      <w:tr w:rsidR="00496EFF" w:rsidRPr="004E224B" w:rsidTr="005C01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885"/>
        </w:trPr>
        <w:tc>
          <w:tcPr>
            <w:tcW w:w="2554" w:type="dxa"/>
            <w:tcBorders>
              <w:top w:val="nil"/>
              <w:left w:val="nil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Dosis de HTP´s (DHTP´s)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Dosis tween (DTw)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(DHTP´s)(DTw)</w:t>
            </w: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08" w:type="dxa"/>
            <w:tcBorders>
              <w:top w:val="nil"/>
              <w:left w:val="nil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606" w:type="dxa"/>
            <w:tcBorders>
              <w:top w:val="nil"/>
              <w:left w:val="nil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610" w:type="dxa"/>
            <w:tcBorders>
              <w:top w:val="nil"/>
              <w:left w:val="nil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610" w:type="dxa"/>
            <w:tcBorders>
              <w:top w:val="nil"/>
              <w:left w:val="nil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10" w:type="dxa"/>
            <w:tcBorders>
              <w:top w:val="nil"/>
              <w:left w:val="nil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14" w:type="dxa"/>
            <w:tcBorders>
              <w:top w:val="nil"/>
              <w:left w:val="nil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610" w:type="dxa"/>
            <w:tcBorders>
              <w:top w:val="nil"/>
              <w:left w:val="nil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610" w:type="dxa"/>
            <w:tcBorders>
              <w:top w:val="nil"/>
              <w:left w:val="nil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610" w:type="dxa"/>
            <w:tcBorders>
              <w:top w:val="nil"/>
              <w:left w:val="nil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27" w:type="dxa"/>
            <w:tcBorders>
              <w:top w:val="nil"/>
              <w:left w:val="nil"/>
              <w:right w:val="nil"/>
            </w:tcBorders>
          </w:tcPr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496EFF" w:rsidRPr="004E224B" w:rsidRDefault="00496EFF" w:rsidP="005C0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24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</w:tbl>
    <w:p w:rsidR="00496EFF" w:rsidRPr="004E224B" w:rsidRDefault="00496EFF" w:rsidP="00496EFF">
      <w:pPr>
        <w:spacing w:after="0" w:line="240" w:lineRule="auto"/>
        <w:rPr>
          <w:rFonts w:ascii="Times New Roman" w:hAnsi="Times New Roman" w:cs="Times New Roman"/>
        </w:rPr>
      </w:pPr>
      <w:r w:rsidRPr="004E224B">
        <w:rPr>
          <w:rFonts w:ascii="Times New Roman" w:hAnsi="Times New Roman" w:cs="Times New Roman"/>
        </w:rPr>
        <w:t>*, ** =p≤. 0.05, 0.01, respectivamente, NS= no significativo a P≥0.05. HTP´s: Hidrocarburos totales del petróleo.</w:t>
      </w:r>
    </w:p>
    <w:p w:rsidR="00496EFF" w:rsidRDefault="00496EFF" w:rsidP="00496EFF">
      <w:pPr>
        <w:rPr>
          <w:rFonts w:ascii="Times New Roman" w:hAnsi="Times New Roman" w:cs="Times New Roman"/>
        </w:rPr>
      </w:pPr>
    </w:p>
    <w:p w:rsidR="00960805" w:rsidRDefault="00960805" w:rsidP="00496EFF">
      <w:pPr>
        <w:rPr>
          <w:rFonts w:ascii="Times New Roman" w:hAnsi="Times New Roman" w:cs="Times New Roman"/>
        </w:rPr>
      </w:pPr>
    </w:p>
    <w:p w:rsidR="00960805" w:rsidRDefault="00960805" w:rsidP="00496EFF">
      <w:pPr>
        <w:rPr>
          <w:rFonts w:ascii="Times New Roman" w:hAnsi="Times New Roman" w:cs="Times New Roman"/>
        </w:rPr>
      </w:pPr>
    </w:p>
    <w:p w:rsidR="00960805" w:rsidRDefault="00960805" w:rsidP="00496EFF">
      <w:pPr>
        <w:rPr>
          <w:rFonts w:ascii="Times New Roman" w:hAnsi="Times New Roman" w:cs="Times New Roman"/>
        </w:rPr>
      </w:pPr>
    </w:p>
    <w:p w:rsidR="00960805" w:rsidRDefault="00960805" w:rsidP="00496EFF">
      <w:pPr>
        <w:rPr>
          <w:rFonts w:ascii="Times New Roman" w:hAnsi="Times New Roman" w:cs="Times New Roman"/>
        </w:rPr>
      </w:pPr>
    </w:p>
    <w:p w:rsidR="00960805" w:rsidRDefault="00960805" w:rsidP="00496EFF">
      <w:pPr>
        <w:rPr>
          <w:rFonts w:ascii="Times New Roman" w:hAnsi="Times New Roman" w:cs="Times New Roman"/>
        </w:rPr>
      </w:pPr>
    </w:p>
    <w:p w:rsidR="00960805" w:rsidRDefault="00960805" w:rsidP="00496EFF">
      <w:pPr>
        <w:rPr>
          <w:rFonts w:ascii="Times New Roman" w:hAnsi="Times New Roman" w:cs="Times New Roman"/>
        </w:rPr>
      </w:pPr>
    </w:p>
    <w:p w:rsidR="00960805" w:rsidRDefault="00960805" w:rsidP="00496EFF">
      <w:pPr>
        <w:rPr>
          <w:rFonts w:ascii="Times New Roman" w:hAnsi="Times New Roman" w:cs="Times New Roman"/>
        </w:rPr>
      </w:pPr>
    </w:p>
    <w:p w:rsidR="00960805" w:rsidRDefault="00960805" w:rsidP="00496EFF">
      <w:pPr>
        <w:rPr>
          <w:rFonts w:ascii="Times New Roman" w:hAnsi="Times New Roman" w:cs="Times New Roman"/>
        </w:rPr>
      </w:pPr>
    </w:p>
    <w:p w:rsidR="00960805" w:rsidRPr="004E224B" w:rsidRDefault="00960805" w:rsidP="00496EFF">
      <w:pPr>
        <w:rPr>
          <w:rFonts w:ascii="Times New Roman" w:hAnsi="Times New Roman" w:cs="Times New Roman"/>
        </w:rPr>
      </w:pPr>
    </w:p>
    <w:p w:rsidR="00B252FE" w:rsidRPr="006F2B25" w:rsidRDefault="00B252FE" w:rsidP="00B252FE">
      <w:pPr>
        <w:rPr>
          <w:rFonts w:ascii="Times New Roman" w:hAnsi="Times New Roman" w:cs="Times New Roman"/>
        </w:rPr>
      </w:pPr>
    </w:p>
    <w:tbl>
      <w:tblPr>
        <w:tblStyle w:val="Tablaconcuadrcula"/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2"/>
        <w:gridCol w:w="154"/>
        <w:gridCol w:w="552"/>
        <w:gridCol w:w="157"/>
        <w:gridCol w:w="560"/>
        <w:gridCol w:w="290"/>
        <w:gridCol w:w="567"/>
        <w:gridCol w:w="142"/>
        <w:gridCol w:w="416"/>
        <w:gridCol w:w="293"/>
        <w:gridCol w:w="567"/>
        <w:gridCol w:w="708"/>
        <w:gridCol w:w="709"/>
        <w:gridCol w:w="408"/>
        <w:gridCol w:w="301"/>
        <w:gridCol w:w="567"/>
        <w:gridCol w:w="142"/>
        <w:gridCol w:w="425"/>
        <w:gridCol w:w="142"/>
        <w:gridCol w:w="567"/>
        <w:gridCol w:w="141"/>
        <w:gridCol w:w="567"/>
      </w:tblGrid>
      <w:tr w:rsidR="00B252FE" w:rsidRPr="006F2B25" w:rsidTr="005C01A8">
        <w:trPr>
          <w:trHeight w:val="435"/>
        </w:trPr>
        <w:tc>
          <w:tcPr>
            <w:tcW w:w="974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FE" w:rsidRPr="006F2B25" w:rsidRDefault="00B252FE" w:rsidP="005C01A8">
            <w:pPr>
              <w:jc w:val="center"/>
              <w:rPr>
                <w:rFonts w:ascii="Times New Roman" w:hAnsi="Times New Roman" w:cs="Times New Roman"/>
              </w:rPr>
            </w:pPr>
            <w:r w:rsidRPr="006F2B25">
              <w:rPr>
                <w:rFonts w:ascii="Times New Roman" w:hAnsi="Times New Roman" w:cs="Times New Roman"/>
              </w:rPr>
              <w:t>TABLA III</w:t>
            </w:r>
          </w:p>
          <w:p w:rsidR="00B252FE" w:rsidRPr="006F2B25" w:rsidRDefault="00B252FE" w:rsidP="005C01A8">
            <w:pPr>
              <w:jc w:val="center"/>
              <w:rPr>
                <w:rFonts w:ascii="Times New Roman" w:hAnsi="Times New Roman" w:cs="Times New Roman"/>
              </w:rPr>
            </w:pPr>
            <w:r w:rsidRPr="006F2B25">
              <w:rPr>
                <w:rFonts w:ascii="Times New Roman" w:hAnsi="Times New Roman" w:cs="Times New Roman"/>
              </w:rPr>
              <w:t>LONGITUD DE ESTOLONES (LE), PLANTAS JÓVEN (PJ) Y TASA DE CRECIMIENTO RELATIVO (TCR) EN DOSIS DE HIDROCARBUROS TOTALES DEL PETRÓLEO (DHTP´S) EN FUNCIÓN DE LA DOSIS DE</w:t>
            </w:r>
            <w:r w:rsidRPr="006F2B25">
              <w:rPr>
                <w:rFonts w:ascii="Times New Roman" w:eastAsia="Times New Roman" w:hAnsi="Times New Roman" w:cs="Times New Roman"/>
                <w:lang w:eastAsia="es-MX"/>
              </w:rPr>
              <w:t xml:space="preserve"> TWEEN® </w:t>
            </w:r>
            <w:r w:rsidRPr="006F2B25">
              <w:rPr>
                <w:rFonts w:ascii="Times New Roman" w:hAnsi="Times New Roman" w:cs="Times New Roman"/>
              </w:rPr>
              <w:t>80 (DTW). H. CÁRDENAS, TABASCO.</w:t>
            </w:r>
          </w:p>
        </w:tc>
      </w:tr>
      <w:tr w:rsidR="00B252FE" w:rsidRPr="006F2B25" w:rsidTr="005C01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Fuente de variación</w:t>
            </w:r>
          </w:p>
        </w:tc>
        <w:tc>
          <w:tcPr>
            <w:tcW w:w="283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FE" w:rsidRPr="006F2B25" w:rsidRDefault="00B252FE" w:rsidP="005C0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LE (cm)</w:t>
            </w:r>
          </w:p>
          <w:p w:rsidR="00B252FE" w:rsidRPr="006F2B25" w:rsidRDefault="00B252FE" w:rsidP="005C01A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__________________________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FE" w:rsidRPr="006F2B25" w:rsidRDefault="00B252FE" w:rsidP="005C0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PJ</w:t>
            </w:r>
          </w:p>
          <w:p w:rsidR="00B252FE" w:rsidRPr="006F2B25" w:rsidRDefault="00B252FE" w:rsidP="005C01A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_______________________</w:t>
            </w:r>
          </w:p>
        </w:tc>
        <w:tc>
          <w:tcPr>
            <w:tcW w:w="28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TCR (cm día</w:t>
            </w:r>
            <w:r w:rsidRPr="006F2B2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</w:tc>
      </w:tr>
      <w:tr w:rsidR="00B252FE" w:rsidRPr="006F2B25" w:rsidTr="005C01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</w:tr>
      <w:tr w:rsidR="00B252FE" w:rsidRPr="006F2B25" w:rsidTr="005C01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9747" w:type="dxa"/>
            <w:gridSpan w:val="22"/>
            <w:tcBorders>
              <w:left w:val="nil"/>
              <w:bottom w:val="nil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--------------------------------------Días después de la siembra------------------------------------</w:t>
            </w:r>
          </w:p>
        </w:tc>
      </w:tr>
      <w:tr w:rsidR="00B252FE" w:rsidRPr="006F2B25" w:rsidTr="005C01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6"/>
        </w:trPr>
        <w:tc>
          <w:tcPr>
            <w:tcW w:w="1526" w:type="dxa"/>
            <w:gridSpan w:val="2"/>
            <w:tcBorders>
              <w:top w:val="nil"/>
              <w:left w:val="nil"/>
              <w:right w:val="nil"/>
            </w:tcBorders>
          </w:tcPr>
          <w:p w:rsidR="00B252FE" w:rsidRPr="006F2B25" w:rsidRDefault="00B252FE" w:rsidP="005C01A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DHTP´s(mgkg</w:t>
            </w:r>
            <w:r w:rsidRPr="006F2B25">
              <w:rPr>
                <w:rFonts w:ascii="Times New Roman" w:hAnsi="Times New Roman" w:cs="Times New Roman"/>
                <w:sz w:val="18"/>
                <w:szCs w:val="18"/>
                <w:u w:val="single"/>
                <w:vertAlign w:val="superscript"/>
              </w:rPr>
              <w:t>-1</w:t>
            </w:r>
            <w:r w:rsidRPr="006F2B2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B252FE" w:rsidRPr="006F2B25" w:rsidRDefault="00B252FE" w:rsidP="005C0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 xml:space="preserve">693 </w:t>
            </w:r>
            <w:r w:rsidRPr="006F2B2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Biogénico</w:t>
            </w:r>
          </w:p>
          <w:p w:rsidR="00B252FE" w:rsidRPr="006F2B25" w:rsidRDefault="00B252FE" w:rsidP="005C0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B252FE" w:rsidRPr="006F2B25" w:rsidRDefault="00B252FE" w:rsidP="005C0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30000</w:t>
            </w:r>
          </w:p>
          <w:p w:rsidR="00B252FE" w:rsidRPr="006F2B25" w:rsidRDefault="00B252FE" w:rsidP="005C0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60000</w:t>
            </w:r>
          </w:p>
          <w:p w:rsidR="00B252FE" w:rsidRPr="006F2B25" w:rsidRDefault="00B252FE" w:rsidP="005C0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90000</w:t>
            </w:r>
          </w:p>
          <w:p w:rsidR="00B252FE" w:rsidRPr="006F2B25" w:rsidRDefault="00B252FE" w:rsidP="005C0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DTw (%)</w:t>
            </w:r>
          </w:p>
          <w:p w:rsidR="00B252FE" w:rsidRPr="006F2B25" w:rsidRDefault="00B252FE" w:rsidP="005C0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252FE" w:rsidRPr="006F2B25" w:rsidRDefault="00B252FE" w:rsidP="005C0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  <w:p w:rsidR="00B252FE" w:rsidRPr="006F2B25" w:rsidRDefault="00B252FE" w:rsidP="005C0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B252FE" w:rsidRPr="006F2B25" w:rsidRDefault="00B252FE" w:rsidP="005C0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Media general</w:t>
            </w:r>
          </w:p>
          <w:p w:rsidR="00B252FE" w:rsidRPr="006F2B25" w:rsidRDefault="00B252FE" w:rsidP="005C0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CV (%)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98b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128a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89b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58c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62c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104a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101a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57b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15.5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280ab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312a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290ab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246bc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221c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303a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295a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212b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12.5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405a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424a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418a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410a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379a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421a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435a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366b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13.8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455a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450a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475a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460a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443a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459a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478a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434a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12.7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6b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8ab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8ab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8ab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7a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7a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11c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14b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15ab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11b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15a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16a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18d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23cd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27bc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32ab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20c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27b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34a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16.7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21d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27c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31bc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37ab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24c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14.5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3.5a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1.2c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1.3c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2.7a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2.6a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1.2b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6ab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6ab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7a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6ab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5b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6.6a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6.1a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5.3b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6.0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13.2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2.6ab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2.5ab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3.5a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2.3ab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1.7b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2.9a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3.2a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33.7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</w:tcPr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0.5c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0.6bc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0.5c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1.0ab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1.4a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1.0a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0.6b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0.8ab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2FE" w:rsidRPr="006F2B25" w:rsidRDefault="00B252FE" w:rsidP="005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B25">
              <w:rPr>
                <w:rFonts w:ascii="Times New Roman" w:hAnsi="Times New Roman" w:cs="Times New Roman"/>
                <w:sz w:val="18"/>
                <w:szCs w:val="18"/>
              </w:rPr>
              <w:t>45.2</w:t>
            </w:r>
          </w:p>
        </w:tc>
      </w:tr>
    </w:tbl>
    <w:p w:rsidR="00B252FE" w:rsidRPr="006F2B25" w:rsidRDefault="00B252FE" w:rsidP="00B252FE">
      <w:pPr>
        <w:rPr>
          <w:rFonts w:ascii="Times New Roman" w:hAnsi="Times New Roman" w:cs="Times New Roman"/>
          <w:sz w:val="16"/>
          <w:szCs w:val="16"/>
        </w:rPr>
      </w:pPr>
      <w:r w:rsidRPr="006F2B25">
        <w:rPr>
          <w:rFonts w:ascii="Times New Roman" w:hAnsi="Times New Roman" w:cs="Times New Roman"/>
          <w:sz w:val="16"/>
          <w:szCs w:val="16"/>
        </w:rPr>
        <w:t>En columna letras similares indican que los valores son estadísticamente iguales  (Tukey, ≤0.05)</w:t>
      </w:r>
    </w:p>
    <w:p w:rsidR="00B252FE" w:rsidRPr="006F2B25" w:rsidRDefault="00B252FE" w:rsidP="00B252FE">
      <w:pPr>
        <w:rPr>
          <w:rFonts w:ascii="Times New Roman" w:hAnsi="Times New Roman" w:cs="Times New Roman"/>
        </w:rPr>
      </w:pPr>
    </w:p>
    <w:p w:rsidR="00960805" w:rsidRPr="001B6616" w:rsidRDefault="00960805" w:rsidP="0096080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5"/>
        <w:gridCol w:w="1872"/>
        <w:gridCol w:w="2239"/>
        <w:gridCol w:w="2240"/>
      </w:tblGrid>
      <w:tr w:rsidR="00960805" w:rsidRPr="001B6616" w:rsidTr="005C01A8">
        <w:trPr>
          <w:trHeight w:val="363"/>
        </w:trPr>
        <w:tc>
          <w:tcPr>
            <w:tcW w:w="89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</w:rPr>
            </w:pPr>
            <w:r w:rsidRPr="001B6616">
              <w:rPr>
                <w:rFonts w:ascii="Times New Roman" w:hAnsi="Times New Roman" w:cs="Times New Roman"/>
              </w:rPr>
              <w:t xml:space="preserve">TABLA IV 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</w:rPr>
            </w:pPr>
            <w:r w:rsidRPr="001B6616">
              <w:rPr>
                <w:rFonts w:ascii="Times New Roman" w:hAnsi="Times New Roman" w:cs="Times New Roman"/>
              </w:rPr>
              <w:t xml:space="preserve">ANOVA DE DOS FACTORES (DHTP´S) (DTW) PARA TODOS LOS PARÁMETROS ESTUDIADOS EN PLANTA DE </w:t>
            </w:r>
            <w:r w:rsidRPr="001B6616">
              <w:rPr>
                <w:rFonts w:ascii="Times New Roman" w:hAnsi="Times New Roman" w:cs="Times New Roman"/>
                <w:i/>
              </w:rPr>
              <w:t>LEERSIA HEXANDRA</w:t>
            </w:r>
            <w:r w:rsidRPr="001B6616">
              <w:rPr>
                <w:rFonts w:ascii="Times New Roman" w:hAnsi="Times New Roman" w:cs="Times New Roman"/>
              </w:rPr>
              <w:t xml:space="preserve"> A LOS 180 DDS.</w:t>
            </w:r>
          </w:p>
        </w:tc>
      </w:tr>
      <w:tr w:rsidR="00960805" w:rsidRPr="001B6616" w:rsidTr="005C01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960805" w:rsidRPr="001B6616" w:rsidRDefault="00960805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Dosis de HTP´s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(DHTP´s)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Dosis Tween 80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(DTw)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Interacción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(DHTP´s) (DTw)</w:t>
            </w:r>
          </w:p>
        </w:tc>
      </w:tr>
      <w:tr w:rsidR="00960805" w:rsidRPr="001B6616" w:rsidTr="005C01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2"/>
        </w:trPr>
        <w:tc>
          <w:tcPr>
            <w:tcW w:w="2605" w:type="dxa"/>
            <w:tcBorders>
              <w:top w:val="single" w:sz="4" w:space="0" w:color="auto"/>
            </w:tcBorders>
          </w:tcPr>
          <w:p w:rsidR="00960805" w:rsidRPr="001B6616" w:rsidRDefault="00960805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Cla</w:t>
            </w:r>
          </w:p>
          <w:p w:rsidR="00960805" w:rsidRPr="001B6616" w:rsidRDefault="00960805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Clb</w:t>
            </w:r>
          </w:p>
          <w:p w:rsidR="00960805" w:rsidRPr="001B6616" w:rsidRDefault="00960805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Clt</w:t>
            </w:r>
          </w:p>
          <w:p w:rsidR="00960805" w:rsidRPr="001B6616" w:rsidRDefault="00960805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MSR</w:t>
            </w:r>
          </w:p>
          <w:p w:rsidR="00960805" w:rsidRPr="001B6616" w:rsidRDefault="00960805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MSF</w:t>
            </w:r>
          </w:p>
          <w:p w:rsidR="00960805" w:rsidRPr="001B6616" w:rsidRDefault="00960805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MST</w:t>
            </w:r>
          </w:p>
          <w:p w:rsidR="00960805" w:rsidRPr="001B6616" w:rsidRDefault="00960805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</w:p>
          <w:p w:rsidR="00960805" w:rsidRPr="001B6616" w:rsidRDefault="00960805" w:rsidP="005C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VR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240" w:type="dxa"/>
            <w:tcBorders>
              <w:top w:val="single" w:sz="4" w:space="0" w:color="auto"/>
            </w:tcBorders>
          </w:tcPr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:rsidR="00960805" w:rsidRPr="001B6616" w:rsidRDefault="00960805" w:rsidP="005C0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16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</w:tbl>
    <w:p w:rsidR="00960805" w:rsidRPr="001B6616" w:rsidRDefault="00960805" w:rsidP="00960805">
      <w:pPr>
        <w:rPr>
          <w:rFonts w:ascii="Times New Roman" w:hAnsi="Times New Roman" w:cs="Times New Roman"/>
          <w:sz w:val="18"/>
          <w:szCs w:val="18"/>
        </w:rPr>
      </w:pPr>
      <w:r w:rsidRPr="001B6616">
        <w:rPr>
          <w:rFonts w:ascii="Times New Roman" w:hAnsi="Times New Roman" w:cs="Times New Roman"/>
          <w:sz w:val="18"/>
          <w:szCs w:val="18"/>
        </w:rPr>
        <w:t>*, ** p ≥0.05, 0.01, significativa y altamente significativa respectivamente, NS= no significativo.</w:t>
      </w:r>
    </w:p>
    <w:p w:rsidR="00C11E1B" w:rsidRDefault="00C11E1B" w:rsidP="00C11E1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47E9A" w:rsidRDefault="00147E9A" w:rsidP="00C11E1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47E9A" w:rsidRDefault="00147E9A" w:rsidP="00C11E1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47E9A" w:rsidRPr="00495E94" w:rsidRDefault="00147E9A" w:rsidP="00C11E1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9155" w:type="dxa"/>
        <w:tblInd w:w="-3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709"/>
        <w:gridCol w:w="283"/>
        <w:gridCol w:w="567"/>
        <w:gridCol w:w="426"/>
        <w:gridCol w:w="992"/>
        <w:gridCol w:w="992"/>
        <w:gridCol w:w="142"/>
        <w:gridCol w:w="992"/>
        <w:gridCol w:w="142"/>
        <w:gridCol w:w="992"/>
        <w:gridCol w:w="142"/>
        <w:gridCol w:w="825"/>
      </w:tblGrid>
      <w:tr w:rsidR="00C11E1B" w:rsidRPr="00495E94" w:rsidTr="005C01A8">
        <w:trPr>
          <w:trHeight w:val="330"/>
        </w:trPr>
        <w:tc>
          <w:tcPr>
            <w:tcW w:w="9155" w:type="dxa"/>
            <w:gridSpan w:val="14"/>
            <w:tcBorders>
              <w:bottom w:val="single" w:sz="4" w:space="0" w:color="auto"/>
            </w:tcBorders>
          </w:tcPr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TABLA V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 xml:space="preserve"> CLOROFILA (CL), MATERIA SECA (MS) Y VOLUMEN RADICAL (VR) EN DOSIS DE HIDROCARBUROS TOTALES DEL PETRÓLEO (DHTP´S) EN FUNCIÓN DE LA DOSIS DE </w:t>
            </w:r>
            <w:r w:rsidRPr="00495E94">
              <w:rPr>
                <w:rFonts w:ascii="Times New Roman" w:eastAsia="Times New Roman" w:hAnsi="Times New Roman" w:cs="Times New Roman"/>
                <w:lang w:eastAsia="es-MX"/>
              </w:rPr>
              <w:t>TWEEN® 80</w:t>
            </w:r>
            <w:r w:rsidRPr="00495E94">
              <w:rPr>
                <w:rFonts w:ascii="Times New Roman" w:hAnsi="Times New Roman" w:cs="Times New Roman"/>
              </w:rPr>
              <w:t xml:space="preserve"> (DTW). H. CÁRDENAS, TABASCO.</w:t>
            </w:r>
          </w:p>
          <w:p w:rsidR="00C11E1B" w:rsidRPr="00495E94" w:rsidRDefault="00C11E1B" w:rsidP="005C01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11E1B" w:rsidRPr="00495E94" w:rsidTr="005C01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68" w:type="dxa"/>
            <w:vMerge w:val="restart"/>
            <w:tcBorders>
              <w:top w:val="single" w:sz="4" w:space="0" w:color="auto"/>
              <w:bottom w:val="nil"/>
            </w:tcBorders>
          </w:tcPr>
          <w:p w:rsidR="00C11E1B" w:rsidRPr="00495E94" w:rsidRDefault="00C11E1B" w:rsidP="005C01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Fuente de Variación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Clorofila (µg cm</w:t>
            </w:r>
            <w:r w:rsidRPr="00495E94">
              <w:rPr>
                <w:rFonts w:ascii="Times New Roman" w:hAnsi="Times New Roman" w:cs="Times New Roman"/>
                <w:vertAlign w:val="superscript"/>
              </w:rPr>
              <w:t>2</w:t>
            </w:r>
            <w:r w:rsidRPr="00495E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MS (g)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11E1B" w:rsidRPr="00495E94" w:rsidRDefault="00C11E1B" w:rsidP="005C01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 xml:space="preserve">VR </w:t>
            </w:r>
          </w:p>
          <w:p w:rsidR="00C11E1B" w:rsidRPr="00495E94" w:rsidRDefault="00C11E1B" w:rsidP="005C01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(cm</w:t>
            </w:r>
            <w:r w:rsidRPr="00495E94">
              <w:rPr>
                <w:rFonts w:ascii="Times New Roman" w:hAnsi="Times New Roman" w:cs="Times New Roman"/>
                <w:vertAlign w:val="superscript"/>
              </w:rPr>
              <w:t>3</w:t>
            </w:r>
            <w:r w:rsidRPr="00495E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MSF/MSR</w:t>
            </w:r>
          </w:p>
        </w:tc>
      </w:tr>
      <w:tr w:rsidR="00C11E1B" w:rsidRPr="00495E94" w:rsidTr="005C01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68" w:type="dxa"/>
            <w:vMerge/>
            <w:tcBorders>
              <w:top w:val="nil"/>
              <w:bottom w:val="nil"/>
            </w:tcBorders>
          </w:tcPr>
          <w:p w:rsidR="00C11E1B" w:rsidRPr="00495E94" w:rsidRDefault="00C11E1B" w:rsidP="005C01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Foliar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Radical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C11E1B" w:rsidRPr="00495E94" w:rsidRDefault="00C11E1B" w:rsidP="005C01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E1B" w:rsidRPr="00495E94" w:rsidTr="005C01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51" w:type="dxa"/>
            <w:gridSpan w:val="2"/>
            <w:tcBorders>
              <w:top w:val="nil"/>
              <w:bottom w:val="single" w:sz="4" w:space="0" w:color="auto"/>
            </w:tcBorders>
          </w:tcPr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495E94">
              <w:rPr>
                <w:rFonts w:ascii="Times New Roman" w:hAnsi="Times New Roman" w:cs="Times New Roman"/>
                <w:u w:val="single"/>
              </w:rPr>
              <w:t>DHTP´s (mg kg</w:t>
            </w:r>
            <w:r w:rsidRPr="00495E94">
              <w:rPr>
                <w:rFonts w:ascii="Times New Roman" w:hAnsi="Times New Roman" w:cs="Times New Roman"/>
                <w:u w:val="single"/>
                <w:vertAlign w:val="superscript"/>
              </w:rPr>
              <w:t>-1</w:t>
            </w:r>
            <w:r w:rsidRPr="00495E94">
              <w:rPr>
                <w:rFonts w:ascii="Times New Roman" w:hAnsi="Times New Roman" w:cs="Times New Roman"/>
                <w:u w:val="single"/>
              </w:rPr>
              <w:t>)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693 Biogénico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4000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30000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60000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90000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495E94">
              <w:rPr>
                <w:rFonts w:ascii="Times New Roman" w:hAnsi="Times New Roman" w:cs="Times New Roman"/>
                <w:u w:val="single"/>
              </w:rPr>
              <w:t>DTw (%)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0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2.5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5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Media general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CV (%)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13.76a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11.79a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11.94a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14.38a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13.80a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11.93a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13.62a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13.85a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13.13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16.32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4.62a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4.85a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4.16a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5.43a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4.71a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4.1a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5.11a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5.02a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4.75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18.60a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16.84a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16.29a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19.8a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18.72a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16.16b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18.95a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19.09a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18.07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55.12a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54.58a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51.83ab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44.99bc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43.33c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40.81b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53.22a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55.88a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49.97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10.63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5.71c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6.16c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9.17b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10.23ab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12.20a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6.53c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8.06b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11.50a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8.70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19.35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72.64c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70.83c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93.33bc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130.56b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188.33a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87.25a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115.67a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130.50a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111.13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  <w:sz w:val="20"/>
                <w:szCs w:val="20"/>
              </w:rPr>
              <w:t>13.31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9.65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8.86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5.65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4.39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3.55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6.24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6.60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4.85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95E94">
              <w:rPr>
                <w:rFonts w:ascii="Times New Roman" w:hAnsi="Times New Roman" w:cs="Times New Roman"/>
              </w:rPr>
              <w:t>6.22</w:t>
            </w: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11E1B" w:rsidRPr="00495E94" w:rsidRDefault="00C11E1B" w:rsidP="005C01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5E94">
              <w:rPr>
                <w:rFonts w:ascii="Times New Roman" w:hAnsi="Times New Roman" w:cs="Times New Roman"/>
                <w:color w:val="000000" w:themeColor="text1"/>
              </w:rPr>
              <w:t>15.85</w:t>
            </w:r>
          </w:p>
        </w:tc>
      </w:tr>
    </w:tbl>
    <w:p w:rsidR="00C11E1B" w:rsidRPr="00495E94" w:rsidRDefault="00C11E1B" w:rsidP="00C11E1B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95E94">
        <w:rPr>
          <w:rFonts w:ascii="Times New Roman" w:hAnsi="Times New Roman" w:cs="Times New Roman"/>
          <w:sz w:val="18"/>
          <w:szCs w:val="18"/>
        </w:rPr>
        <w:t>En columna letras similares indican que los valores son estadísticamente iguales  (Tukey, ≤0.05). n=3.</w:t>
      </w:r>
    </w:p>
    <w:p w:rsidR="00C11E1B" w:rsidRPr="00495E94" w:rsidRDefault="00C11E1B" w:rsidP="00C11E1B">
      <w:pPr>
        <w:spacing w:after="0" w:line="360" w:lineRule="auto"/>
        <w:rPr>
          <w:rFonts w:ascii="Times New Roman" w:hAnsi="Times New Roman" w:cs="Times New Roman"/>
        </w:rPr>
      </w:pPr>
    </w:p>
    <w:p w:rsidR="00C11E1B" w:rsidRDefault="00C11E1B" w:rsidP="00C11E1B">
      <w:pPr>
        <w:rPr>
          <w:rFonts w:ascii="Times New Roman" w:hAnsi="Times New Roman" w:cs="Times New Roman"/>
          <w:b/>
          <w:sz w:val="24"/>
          <w:szCs w:val="24"/>
        </w:rPr>
      </w:pPr>
    </w:p>
    <w:p w:rsidR="00C62760" w:rsidRDefault="00C62760" w:rsidP="00C11E1B">
      <w:pPr>
        <w:rPr>
          <w:rFonts w:ascii="Times New Roman" w:hAnsi="Times New Roman" w:cs="Times New Roman"/>
          <w:b/>
          <w:sz w:val="24"/>
          <w:szCs w:val="24"/>
        </w:rPr>
      </w:pPr>
    </w:p>
    <w:p w:rsidR="00C62760" w:rsidRDefault="00C62760" w:rsidP="00C11E1B">
      <w:pPr>
        <w:rPr>
          <w:rFonts w:ascii="Times New Roman" w:hAnsi="Times New Roman" w:cs="Times New Roman"/>
          <w:b/>
          <w:sz w:val="24"/>
          <w:szCs w:val="24"/>
        </w:rPr>
      </w:pPr>
    </w:p>
    <w:p w:rsidR="00C62760" w:rsidRDefault="00C62760" w:rsidP="00C11E1B">
      <w:pPr>
        <w:rPr>
          <w:rFonts w:ascii="Times New Roman" w:hAnsi="Times New Roman" w:cs="Times New Roman"/>
          <w:b/>
          <w:sz w:val="24"/>
          <w:szCs w:val="24"/>
        </w:rPr>
      </w:pPr>
    </w:p>
    <w:p w:rsidR="00C62760" w:rsidRDefault="00C62760" w:rsidP="00C11E1B">
      <w:pPr>
        <w:rPr>
          <w:rFonts w:ascii="Times New Roman" w:hAnsi="Times New Roman" w:cs="Times New Roman"/>
          <w:b/>
          <w:sz w:val="24"/>
          <w:szCs w:val="24"/>
        </w:rPr>
      </w:pPr>
    </w:p>
    <w:p w:rsidR="00C62760" w:rsidRDefault="00C62760" w:rsidP="00C11E1B">
      <w:pPr>
        <w:rPr>
          <w:rFonts w:ascii="Times New Roman" w:hAnsi="Times New Roman" w:cs="Times New Roman"/>
          <w:b/>
          <w:sz w:val="24"/>
          <w:szCs w:val="24"/>
        </w:rPr>
      </w:pPr>
    </w:p>
    <w:p w:rsidR="00C62760" w:rsidRPr="00495E94" w:rsidRDefault="00C62760" w:rsidP="00C11E1B">
      <w:pPr>
        <w:rPr>
          <w:rFonts w:ascii="Times New Roman" w:hAnsi="Times New Roman" w:cs="Times New Roman"/>
          <w:b/>
          <w:sz w:val="24"/>
          <w:szCs w:val="24"/>
        </w:rPr>
      </w:pPr>
    </w:p>
    <w:p w:rsidR="00496EFF" w:rsidRDefault="00496EFF"/>
    <w:tbl>
      <w:tblPr>
        <w:tblStyle w:val="Tablaconcuadrcula"/>
        <w:tblW w:w="9169" w:type="dxa"/>
        <w:tblInd w:w="-38" w:type="dxa"/>
        <w:tblBorders>
          <w:left w:val="none" w:sz="0" w:space="0" w:color="auto"/>
          <w:right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8"/>
        <w:gridCol w:w="448"/>
        <w:gridCol w:w="850"/>
        <w:gridCol w:w="454"/>
        <w:gridCol w:w="709"/>
        <w:gridCol w:w="709"/>
        <w:gridCol w:w="709"/>
        <w:gridCol w:w="850"/>
        <w:gridCol w:w="851"/>
        <w:gridCol w:w="850"/>
        <w:gridCol w:w="851"/>
        <w:gridCol w:w="810"/>
      </w:tblGrid>
      <w:tr w:rsidR="00C62760" w:rsidRPr="0020039B" w:rsidTr="00EA7766">
        <w:trPr>
          <w:trHeight w:val="390"/>
        </w:trPr>
        <w:tc>
          <w:tcPr>
            <w:tcW w:w="9169" w:type="dxa"/>
            <w:gridSpan w:val="12"/>
            <w:tcBorders>
              <w:top w:val="nil"/>
              <w:bottom w:val="single" w:sz="4" w:space="0" w:color="auto"/>
            </w:tcBorders>
          </w:tcPr>
          <w:p w:rsidR="00C62760" w:rsidRPr="0020039B" w:rsidRDefault="00C62760" w:rsidP="005C01A8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20039B">
              <w:rPr>
                <w:rFonts w:ascii="Times New Roman" w:hAnsi="Times New Roman" w:cs="Times New Roman"/>
              </w:rPr>
              <w:t>TABLA VI</w:t>
            </w:r>
          </w:p>
          <w:p w:rsidR="00C62760" w:rsidRPr="0020039B" w:rsidRDefault="00C62760" w:rsidP="005C01A8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20039B">
              <w:rPr>
                <w:rFonts w:ascii="Times New Roman" w:hAnsi="Times New Roman" w:cs="Times New Roman"/>
              </w:rPr>
              <w:t>CORRELACIÓN DE VARIABLES</w:t>
            </w:r>
          </w:p>
        </w:tc>
      </w:tr>
      <w:tr w:rsidR="00C62760" w:rsidRPr="0020039B" w:rsidTr="00246D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4"/>
        </w:trPr>
        <w:tc>
          <w:tcPr>
            <w:tcW w:w="1078" w:type="dxa"/>
            <w:tcBorders>
              <w:top w:val="single" w:sz="4" w:space="0" w:color="auto"/>
              <w:right w:val="nil"/>
            </w:tcBorders>
          </w:tcPr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PJ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TCR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CLa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CLb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CLt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MSF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MSR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MST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</w:tcBorders>
          </w:tcPr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VR</w:t>
            </w:r>
          </w:p>
        </w:tc>
      </w:tr>
      <w:tr w:rsidR="00C62760" w:rsidRPr="0020039B" w:rsidTr="00246D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91"/>
        </w:trPr>
        <w:tc>
          <w:tcPr>
            <w:tcW w:w="1078" w:type="dxa"/>
            <w:tcBorders>
              <w:right w:val="nil"/>
            </w:tcBorders>
          </w:tcPr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HTP´s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PJ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LE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TCR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CLa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CLb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CLt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MSF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MSR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MST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0.583**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0.529*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0.522*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0.322*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0.310*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0.347*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0.362*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0.304*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0.911**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0.698**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-0.425**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0.545*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0.313*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0.310*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0.632**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0.532*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0.777**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0.307*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0.660**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0.431*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 xml:space="preserve">NS 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0.355*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0.364*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0.952**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0.431*</w:t>
            </w:r>
          </w:p>
        </w:tc>
        <w:tc>
          <w:tcPr>
            <w:tcW w:w="810" w:type="dxa"/>
            <w:tcBorders>
              <w:left w:val="nil"/>
            </w:tcBorders>
          </w:tcPr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0.817**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0.332*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0.783**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0.364*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0.777**</w:t>
            </w:r>
          </w:p>
          <w:p w:rsidR="00C62760" w:rsidRPr="0020039B" w:rsidRDefault="00C62760" w:rsidP="005C01A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39B">
              <w:rPr>
                <w:rFonts w:ascii="Times New Roman" w:hAnsi="Times New Roman" w:cs="Times New Roman"/>
                <w:sz w:val="16"/>
                <w:szCs w:val="16"/>
              </w:rPr>
              <w:t>NS</w:t>
            </w:r>
          </w:p>
        </w:tc>
      </w:tr>
    </w:tbl>
    <w:p w:rsidR="00C62760" w:rsidRPr="0020039B" w:rsidRDefault="00C62760" w:rsidP="00C62760">
      <w:pPr>
        <w:spacing w:after="0" w:line="480" w:lineRule="auto"/>
        <w:ind w:hanging="709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0039B">
        <w:rPr>
          <w:rFonts w:ascii="Times New Roman" w:hAnsi="Times New Roman" w:cs="Times New Roman"/>
          <w:sz w:val="18"/>
          <w:szCs w:val="18"/>
        </w:rPr>
        <w:t xml:space="preserve">             *Significativo. ** Altamente significativo. NS: no significativo</w:t>
      </w:r>
    </w:p>
    <w:p w:rsidR="00C62760" w:rsidRPr="0020039B" w:rsidRDefault="00C62760" w:rsidP="00C62760">
      <w:pPr>
        <w:rPr>
          <w:rFonts w:ascii="Times New Roman" w:hAnsi="Times New Roman" w:cs="Times New Roman"/>
        </w:rPr>
      </w:pPr>
    </w:p>
    <w:p w:rsidR="00C11E1B" w:rsidRDefault="00C11E1B">
      <w:bookmarkStart w:id="0" w:name="_GoBack"/>
      <w:bookmarkEnd w:id="0"/>
    </w:p>
    <w:sectPr w:rsidR="00C11E1B" w:rsidSect="00725B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6CE9"/>
    <w:rsid w:val="00147E9A"/>
    <w:rsid w:val="00237993"/>
    <w:rsid w:val="00246D7A"/>
    <w:rsid w:val="00446787"/>
    <w:rsid w:val="004844B0"/>
    <w:rsid w:val="00496EFF"/>
    <w:rsid w:val="00725BE2"/>
    <w:rsid w:val="00785C4E"/>
    <w:rsid w:val="007E6E37"/>
    <w:rsid w:val="00925960"/>
    <w:rsid w:val="00960805"/>
    <w:rsid w:val="009A6CE9"/>
    <w:rsid w:val="00A2766C"/>
    <w:rsid w:val="00B252FE"/>
    <w:rsid w:val="00C11E1B"/>
    <w:rsid w:val="00C62760"/>
    <w:rsid w:val="00EA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927014-3CC2-4FC6-9771-154FC012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CE9"/>
    <w:pPr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A6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679</Words>
  <Characters>3737</Characters>
  <Application>Microsoft Office Word</Application>
  <DocSecurity>0</DocSecurity>
  <Lines>31</Lines>
  <Paragraphs>8</Paragraphs>
  <ScaleCrop>false</ScaleCrop>
  <Company>HP</Company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</dc:creator>
  <cp:keywords/>
  <dc:description/>
  <cp:lastModifiedBy>magin gonzalez</cp:lastModifiedBy>
  <cp:revision>17</cp:revision>
  <dcterms:created xsi:type="dcterms:W3CDTF">2015-09-20T21:42:00Z</dcterms:created>
  <dcterms:modified xsi:type="dcterms:W3CDTF">2015-09-25T17:02:00Z</dcterms:modified>
</cp:coreProperties>
</file>